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3CAF0" w14:textId="73B2D794" w:rsidR="001A37E3" w:rsidRPr="001A37E3" w:rsidRDefault="000D4E04" w:rsidP="001A37E3">
      <w:pPr>
        <w:autoSpaceDE w:val="0"/>
        <w:autoSpaceDN w:val="0"/>
        <w:jc w:val="right"/>
        <w:rPr>
          <w:rFonts w:ascii="Arial" w:hAnsi="Arial" w:cs="Arial"/>
        </w:rPr>
      </w:pPr>
      <w:r>
        <w:rPr>
          <w:rFonts w:ascii="Arial" w:hAnsi="Arial" w:cs="Arial"/>
        </w:rPr>
        <w:t>August</w:t>
      </w:r>
      <w:r w:rsidR="001A37E3" w:rsidRPr="001A37E3">
        <w:rPr>
          <w:rFonts w:ascii="Arial" w:hAnsi="Arial" w:cs="Arial"/>
        </w:rPr>
        <w:t xml:space="preserve"> </w:t>
      </w:r>
      <w:r w:rsidR="00523023">
        <w:rPr>
          <w:rFonts w:ascii="Arial" w:hAnsi="Arial" w:cs="Arial"/>
        </w:rPr>
        <w:t>1</w:t>
      </w:r>
      <w:r w:rsidR="007B6C78">
        <w:rPr>
          <w:rFonts w:ascii="Arial" w:hAnsi="Arial" w:cs="Arial"/>
        </w:rPr>
        <w:t>4,</w:t>
      </w:r>
      <w:r w:rsidR="001A37E3" w:rsidRPr="001A37E3">
        <w:rPr>
          <w:rFonts w:ascii="Arial" w:hAnsi="Arial" w:cs="Arial"/>
        </w:rPr>
        <w:t xml:space="preserve"> 202</w:t>
      </w:r>
      <w:r>
        <w:rPr>
          <w:rFonts w:ascii="Arial" w:hAnsi="Arial" w:cs="Arial"/>
        </w:rPr>
        <w:t>5</w:t>
      </w:r>
    </w:p>
    <w:p w14:paraId="4DFF1DC4" w14:textId="77777777" w:rsidR="001A37E3" w:rsidRPr="001A37E3" w:rsidRDefault="001A37E3" w:rsidP="001A37E3">
      <w:pPr>
        <w:autoSpaceDE w:val="0"/>
        <w:autoSpaceDN w:val="0"/>
        <w:jc w:val="center"/>
        <w:rPr>
          <w:rFonts w:ascii="Arial" w:hAnsi="Arial" w:cs="Arial"/>
          <w:b/>
          <w:bCs/>
        </w:rPr>
      </w:pPr>
    </w:p>
    <w:p w14:paraId="0EBD54AC" w14:textId="27B9CCE8" w:rsidR="001A37E3" w:rsidRPr="001A37E3" w:rsidRDefault="001A37E3" w:rsidP="001A37E3">
      <w:pPr>
        <w:autoSpaceDE w:val="0"/>
        <w:autoSpaceDN w:val="0"/>
        <w:jc w:val="center"/>
        <w:rPr>
          <w:rFonts w:ascii="Arial" w:hAnsi="Arial" w:cs="Arial"/>
          <w:b/>
          <w:bCs/>
        </w:rPr>
      </w:pPr>
      <w:r w:rsidRPr="001A37E3">
        <w:rPr>
          <w:rFonts w:ascii="Arial" w:hAnsi="Arial" w:cs="Arial"/>
          <w:b/>
          <w:bCs/>
        </w:rPr>
        <w:t xml:space="preserve">ADDENDUM NO. </w:t>
      </w:r>
      <w:r w:rsidR="00EB3770">
        <w:rPr>
          <w:rFonts w:ascii="Arial" w:hAnsi="Arial" w:cs="Arial"/>
          <w:b/>
          <w:bCs/>
        </w:rPr>
        <w:t>6</w:t>
      </w:r>
    </w:p>
    <w:p w14:paraId="527502EE" w14:textId="77777777" w:rsidR="001A37E3" w:rsidRPr="001A37E3" w:rsidRDefault="001A37E3" w:rsidP="001A37E3">
      <w:pPr>
        <w:autoSpaceDE w:val="0"/>
        <w:autoSpaceDN w:val="0"/>
        <w:jc w:val="center"/>
        <w:rPr>
          <w:rFonts w:ascii="Arial" w:hAnsi="Arial" w:cs="Arial"/>
          <w:b/>
          <w:bCs/>
        </w:rPr>
      </w:pPr>
    </w:p>
    <w:p w14:paraId="10660B27" w14:textId="6EDC3DA8" w:rsidR="001A37E3" w:rsidRPr="001A37E3" w:rsidRDefault="001A37E3" w:rsidP="001A37E3">
      <w:pPr>
        <w:autoSpaceDE w:val="0"/>
        <w:autoSpaceDN w:val="0"/>
        <w:jc w:val="center"/>
        <w:rPr>
          <w:rFonts w:ascii="Arial" w:hAnsi="Arial" w:cs="Arial"/>
          <w:b/>
          <w:bCs/>
        </w:rPr>
      </w:pPr>
      <w:r w:rsidRPr="001A37E3">
        <w:rPr>
          <w:rFonts w:ascii="Arial" w:hAnsi="Arial" w:cs="Arial"/>
          <w:b/>
          <w:bCs/>
        </w:rPr>
        <w:t xml:space="preserve">BID NO. </w:t>
      </w:r>
      <w:r w:rsidR="000D4E04">
        <w:rPr>
          <w:rFonts w:ascii="Arial" w:hAnsi="Arial" w:cs="Arial"/>
          <w:b/>
          <w:bCs/>
        </w:rPr>
        <w:t>26-03</w:t>
      </w:r>
    </w:p>
    <w:p w14:paraId="3BA66199" w14:textId="77777777" w:rsidR="001A37E3" w:rsidRPr="001A37E3" w:rsidRDefault="001A37E3" w:rsidP="001A37E3">
      <w:pPr>
        <w:autoSpaceDE w:val="0"/>
        <w:autoSpaceDN w:val="0"/>
        <w:jc w:val="center"/>
        <w:rPr>
          <w:rFonts w:ascii="Arial" w:hAnsi="Arial" w:cs="Arial"/>
          <w:b/>
          <w:bCs/>
        </w:rPr>
      </w:pPr>
    </w:p>
    <w:p w14:paraId="35C68147" w14:textId="0544CE2E" w:rsidR="001A37E3" w:rsidRPr="001A37E3" w:rsidRDefault="001A37E3" w:rsidP="001A37E3">
      <w:pPr>
        <w:autoSpaceDE w:val="0"/>
        <w:autoSpaceDN w:val="0"/>
        <w:jc w:val="center"/>
        <w:rPr>
          <w:rFonts w:ascii="Arial" w:hAnsi="Arial" w:cs="Arial"/>
          <w:b/>
          <w:bCs/>
        </w:rPr>
      </w:pPr>
      <w:r w:rsidRPr="001A37E3">
        <w:rPr>
          <w:rFonts w:ascii="Arial" w:hAnsi="Arial" w:cs="Arial"/>
          <w:b/>
          <w:bCs/>
        </w:rPr>
        <w:t>SEWER REHABILITATION</w:t>
      </w:r>
    </w:p>
    <w:p w14:paraId="1B5A5DC8" w14:textId="77777777" w:rsidR="001A37E3" w:rsidRPr="001A37E3" w:rsidRDefault="001A37E3" w:rsidP="001A37E3">
      <w:pPr>
        <w:autoSpaceDE w:val="0"/>
        <w:autoSpaceDN w:val="0"/>
        <w:jc w:val="center"/>
        <w:rPr>
          <w:rFonts w:ascii="Arial" w:hAnsi="Arial" w:cs="Arial"/>
          <w:b/>
          <w:bCs/>
        </w:rPr>
      </w:pPr>
      <w:r w:rsidRPr="001A37E3">
        <w:rPr>
          <w:rFonts w:ascii="Arial" w:hAnsi="Arial" w:cs="Arial"/>
          <w:b/>
          <w:bCs/>
        </w:rPr>
        <w:t>ANNUAL CONTRACT</w:t>
      </w:r>
    </w:p>
    <w:p w14:paraId="7C668D39" w14:textId="77777777" w:rsidR="001A37E3" w:rsidRDefault="001A37E3" w:rsidP="001A37E3">
      <w:pPr>
        <w:autoSpaceDE w:val="0"/>
        <w:autoSpaceDN w:val="0"/>
        <w:jc w:val="both"/>
        <w:rPr>
          <w:rFonts w:ascii="Arial" w:hAnsi="Arial" w:cs="Arial"/>
        </w:rPr>
      </w:pPr>
    </w:p>
    <w:p w14:paraId="4BCAB95B" w14:textId="764D8BD6" w:rsidR="001A37E3" w:rsidRPr="001A37E3" w:rsidRDefault="001A37E3" w:rsidP="001A37E3">
      <w:pPr>
        <w:autoSpaceDE w:val="0"/>
        <w:autoSpaceDN w:val="0"/>
        <w:jc w:val="both"/>
        <w:rPr>
          <w:rFonts w:ascii="Arial" w:hAnsi="Arial" w:cs="Arial"/>
        </w:rPr>
      </w:pPr>
      <w:r w:rsidRPr="001A37E3">
        <w:rPr>
          <w:rFonts w:ascii="Arial" w:hAnsi="Arial" w:cs="Arial"/>
        </w:rPr>
        <w:t>To all holders of the specifications, the following corrections are hereby made. All other items shall remain unchanged. This addendum shall become part of the Contract Documents for the above referenced project.</w:t>
      </w:r>
    </w:p>
    <w:p w14:paraId="24067D67" w14:textId="77777777" w:rsidR="001A37E3" w:rsidRPr="001A37E3" w:rsidRDefault="001A37E3" w:rsidP="001A37E3">
      <w:pPr>
        <w:autoSpaceDE w:val="0"/>
        <w:autoSpaceDN w:val="0"/>
        <w:jc w:val="both"/>
        <w:rPr>
          <w:rFonts w:ascii="Arial" w:hAnsi="Arial" w:cs="Arial"/>
          <w:b/>
          <w:bCs/>
        </w:rPr>
      </w:pPr>
    </w:p>
    <w:p w14:paraId="3B35B053" w14:textId="17549C8D" w:rsidR="001A37E3" w:rsidRPr="001A37E3" w:rsidRDefault="001A37E3" w:rsidP="001A37E3">
      <w:pPr>
        <w:autoSpaceDE w:val="0"/>
        <w:autoSpaceDN w:val="0"/>
        <w:ind w:left="450" w:hanging="90"/>
        <w:jc w:val="both"/>
        <w:rPr>
          <w:rFonts w:ascii="Arial" w:hAnsi="Arial" w:cs="Arial"/>
          <w:b/>
          <w:bCs/>
          <w:u w:val="single"/>
        </w:rPr>
      </w:pPr>
      <w:r w:rsidRPr="001A37E3">
        <w:rPr>
          <w:rFonts w:ascii="Arial" w:hAnsi="Arial" w:cs="Arial"/>
          <w:b/>
          <w:bCs/>
          <w:u w:val="single"/>
        </w:rPr>
        <w:t>Acknowledgement of Addendum</w:t>
      </w:r>
    </w:p>
    <w:p w14:paraId="58235829" w14:textId="77777777" w:rsidR="001A37E3" w:rsidRPr="001A37E3" w:rsidRDefault="001A37E3" w:rsidP="001A37E3">
      <w:pPr>
        <w:autoSpaceDE w:val="0"/>
        <w:autoSpaceDN w:val="0"/>
        <w:ind w:left="450" w:hanging="90"/>
        <w:jc w:val="both"/>
        <w:rPr>
          <w:rFonts w:ascii="Arial" w:hAnsi="Arial" w:cs="Arial"/>
          <w:b/>
          <w:bCs/>
        </w:rPr>
      </w:pPr>
    </w:p>
    <w:p w14:paraId="15BA38F2" w14:textId="1566775E" w:rsidR="001A37E3" w:rsidRDefault="001A37E3" w:rsidP="001A37E3">
      <w:pPr>
        <w:autoSpaceDE w:val="0"/>
        <w:autoSpaceDN w:val="0"/>
        <w:ind w:left="900" w:hanging="90"/>
        <w:jc w:val="both"/>
        <w:rPr>
          <w:rFonts w:ascii="Arial" w:hAnsi="Arial" w:cs="Arial"/>
          <w:b/>
          <w:bCs/>
        </w:rPr>
      </w:pPr>
      <w:r w:rsidRPr="001A37E3">
        <w:rPr>
          <w:rFonts w:ascii="Arial" w:hAnsi="Arial" w:cs="Arial"/>
          <w:b/>
          <w:bCs/>
        </w:rPr>
        <w:t>Name:</w:t>
      </w:r>
      <w:r>
        <w:rPr>
          <w:rFonts w:ascii="Arial" w:hAnsi="Arial" w:cs="Arial"/>
          <w:b/>
          <w:bCs/>
        </w:rPr>
        <w:tab/>
      </w:r>
      <w:r w:rsidRPr="001A37E3">
        <w:rPr>
          <w:rFonts w:ascii="Arial" w:hAnsi="Arial" w:cs="Arial"/>
          <w:b/>
          <w:bCs/>
        </w:rPr>
        <w:t>________________________________________________</w:t>
      </w:r>
    </w:p>
    <w:p w14:paraId="362DBF76" w14:textId="77777777" w:rsidR="001A37E3" w:rsidRPr="001A37E3" w:rsidRDefault="001A37E3" w:rsidP="001A37E3">
      <w:pPr>
        <w:autoSpaceDE w:val="0"/>
        <w:autoSpaceDN w:val="0"/>
        <w:ind w:left="900" w:hanging="90"/>
        <w:jc w:val="both"/>
        <w:rPr>
          <w:rFonts w:ascii="Arial" w:hAnsi="Arial" w:cs="Arial"/>
          <w:b/>
          <w:bCs/>
        </w:rPr>
      </w:pPr>
    </w:p>
    <w:p w14:paraId="242758C2" w14:textId="3FE83E3F" w:rsidR="001A37E3"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Company:</w:t>
      </w:r>
      <w:r>
        <w:rPr>
          <w:rFonts w:ascii="Arial" w:hAnsi="Arial" w:cs="Arial"/>
          <w:b/>
          <w:bCs/>
        </w:rPr>
        <w:tab/>
      </w:r>
      <w:r w:rsidRPr="001A37E3">
        <w:rPr>
          <w:rFonts w:ascii="Arial" w:hAnsi="Arial" w:cs="Arial"/>
          <w:b/>
          <w:bCs/>
        </w:rPr>
        <w:t>________________________________________________</w:t>
      </w:r>
    </w:p>
    <w:p w14:paraId="4DB977CC" w14:textId="77777777" w:rsidR="001A37E3" w:rsidRDefault="001A37E3" w:rsidP="001A37E3">
      <w:pPr>
        <w:autoSpaceDE w:val="0"/>
        <w:autoSpaceDN w:val="0"/>
        <w:ind w:left="900" w:hanging="90"/>
        <w:jc w:val="both"/>
        <w:rPr>
          <w:rFonts w:ascii="Arial" w:hAnsi="Arial" w:cs="Arial"/>
          <w:b/>
          <w:bCs/>
        </w:rPr>
      </w:pPr>
    </w:p>
    <w:p w14:paraId="1484D0D6" w14:textId="6D10D92D" w:rsidR="001A37E3"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Date:</w:t>
      </w:r>
      <w:r>
        <w:rPr>
          <w:rFonts w:ascii="Arial" w:hAnsi="Arial" w:cs="Arial"/>
          <w:b/>
          <w:bCs/>
        </w:rPr>
        <w:tab/>
      </w:r>
      <w:r>
        <w:rPr>
          <w:rFonts w:ascii="Arial" w:hAnsi="Arial" w:cs="Arial"/>
          <w:b/>
          <w:bCs/>
        </w:rPr>
        <w:tab/>
      </w:r>
      <w:r w:rsidRPr="001A37E3">
        <w:rPr>
          <w:rFonts w:ascii="Arial" w:hAnsi="Arial" w:cs="Arial"/>
          <w:b/>
          <w:bCs/>
        </w:rPr>
        <w:t>________________________________________________</w:t>
      </w:r>
    </w:p>
    <w:p w14:paraId="28F66294" w14:textId="77777777" w:rsidR="001A37E3" w:rsidRDefault="001A37E3" w:rsidP="001A37E3">
      <w:pPr>
        <w:autoSpaceDE w:val="0"/>
        <w:autoSpaceDN w:val="0"/>
        <w:ind w:left="900" w:hanging="90"/>
        <w:jc w:val="both"/>
        <w:rPr>
          <w:rFonts w:ascii="Arial" w:hAnsi="Arial" w:cs="Arial"/>
          <w:b/>
          <w:bCs/>
        </w:rPr>
      </w:pPr>
    </w:p>
    <w:p w14:paraId="309D7C49" w14:textId="6C713C1D" w:rsidR="007D31A6"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Signature:</w:t>
      </w:r>
      <w:r>
        <w:rPr>
          <w:rFonts w:ascii="Arial" w:hAnsi="Arial" w:cs="Arial"/>
          <w:b/>
          <w:bCs/>
        </w:rPr>
        <w:tab/>
      </w:r>
      <w:r w:rsidRPr="001A37E3">
        <w:rPr>
          <w:rFonts w:ascii="Arial" w:hAnsi="Arial" w:cs="Arial"/>
          <w:b/>
          <w:bCs/>
        </w:rPr>
        <w:t>________________________________________________</w:t>
      </w:r>
    </w:p>
    <w:p w14:paraId="0414D1D7" w14:textId="77777777" w:rsidR="001A37E3" w:rsidRDefault="001A37E3" w:rsidP="007D31A6">
      <w:pPr>
        <w:autoSpaceDE w:val="0"/>
        <w:autoSpaceDN w:val="0"/>
        <w:jc w:val="both"/>
        <w:rPr>
          <w:rFonts w:ascii="Arial" w:hAnsi="Arial" w:cs="Arial"/>
        </w:rPr>
      </w:pPr>
    </w:p>
    <w:p w14:paraId="26A561AF" w14:textId="77777777" w:rsidR="001A37E3" w:rsidRDefault="001A37E3" w:rsidP="007D31A6">
      <w:pPr>
        <w:autoSpaceDE w:val="0"/>
        <w:autoSpaceDN w:val="0"/>
        <w:jc w:val="both"/>
        <w:rPr>
          <w:rFonts w:ascii="Arial" w:hAnsi="Arial" w:cs="Arial"/>
        </w:rPr>
      </w:pPr>
    </w:p>
    <w:p w14:paraId="0C2653F3" w14:textId="35E8AE4E" w:rsidR="00EB3770" w:rsidRDefault="00EB3770" w:rsidP="00EB3770">
      <w:pPr>
        <w:autoSpaceDE w:val="0"/>
        <w:autoSpaceDN w:val="0"/>
        <w:jc w:val="both"/>
        <w:rPr>
          <w:rFonts w:ascii="Arial" w:hAnsi="Arial" w:cs="Arial"/>
        </w:rPr>
      </w:pPr>
      <w:r>
        <w:rPr>
          <w:rFonts w:ascii="Arial" w:hAnsi="Arial" w:cs="Arial"/>
        </w:rPr>
        <w:t xml:space="preserve">Q1: </w:t>
      </w:r>
      <w:r w:rsidRPr="00EB3770">
        <w:rPr>
          <w:rFonts w:ascii="Arial" w:hAnsi="Arial" w:cs="Arial"/>
        </w:rPr>
        <w:t>Why is the city only using UV Cured lining method? Would the city consider Stream Cured lining method?</w:t>
      </w:r>
    </w:p>
    <w:p w14:paraId="0FB60951" w14:textId="77777777" w:rsidR="00EB3770" w:rsidRDefault="00EB3770" w:rsidP="00EB3770">
      <w:pPr>
        <w:autoSpaceDE w:val="0"/>
        <w:autoSpaceDN w:val="0"/>
        <w:jc w:val="both"/>
        <w:rPr>
          <w:rFonts w:ascii="Arial" w:hAnsi="Arial" w:cs="Arial"/>
        </w:rPr>
      </w:pPr>
    </w:p>
    <w:p w14:paraId="17683D9D" w14:textId="62C6191C" w:rsidR="00EB3770" w:rsidRPr="00EB3770" w:rsidRDefault="00EB3770" w:rsidP="00EB3770">
      <w:pPr>
        <w:autoSpaceDE w:val="0"/>
        <w:autoSpaceDN w:val="0"/>
        <w:jc w:val="both"/>
        <w:rPr>
          <w:rFonts w:ascii="Arial" w:hAnsi="Arial" w:cs="Arial"/>
          <w:b/>
          <w:bCs/>
        </w:rPr>
      </w:pPr>
      <w:r w:rsidRPr="00EB3770">
        <w:rPr>
          <w:rFonts w:ascii="Arial" w:hAnsi="Arial" w:cs="Arial"/>
          <w:b/>
          <w:bCs/>
        </w:rPr>
        <w:t xml:space="preserve">A1: The scope of this project specifies UV Cure only; Steam Cure is not permitted.  The City has chosen UV method for its many advantages over other methods, such installation time, product longevity, durability and thickness.  Bids for methods other than UV will not be accepted. </w:t>
      </w:r>
    </w:p>
    <w:p w14:paraId="64082D4F" w14:textId="77777777" w:rsidR="00EB3770" w:rsidRDefault="00EB3770" w:rsidP="00EB3770">
      <w:pPr>
        <w:autoSpaceDE w:val="0"/>
        <w:autoSpaceDN w:val="0"/>
        <w:jc w:val="both"/>
        <w:rPr>
          <w:rFonts w:ascii="Arial" w:hAnsi="Arial" w:cs="Arial"/>
        </w:rPr>
      </w:pPr>
    </w:p>
    <w:p w14:paraId="356F4B46" w14:textId="03B1C410" w:rsidR="00EB3770" w:rsidRDefault="00EB3770" w:rsidP="00EB3770">
      <w:pPr>
        <w:autoSpaceDE w:val="0"/>
        <w:autoSpaceDN w:val="0"/>
        <w:jc w:val="both"/>
        <w:rPr>
          <w:rFonts w:ascii="Arial" w:hAnsi="Arial" w:cs="Arial"/>
        </w:rPr>
      </w:pPr>
      <w:r>
        <w:rPr>
          <w:rFonts w:ascii="Arial" w:hAnsi="Arial" w:cs="Arial"/>
        </w:rPr>
        <w:t xml:space="preserve">Q2: </w:t>
      </w:r>
      <w:r w:rsidRPr="00EB3770">
        <w:rPr>
          <w:rFonts w:ascii="Arial" w:hAnsi="Arial" w:cs="Arial"/>
        </w:rPr>
        <w:t>Please confirm contractor is allowed to release filtered water removed during the pipe vacuuming process back into the sanitary system.</w:t>
      </w:r>
    </w:p>
    <w:p w14:paraId="71692F31" w14:textId="77777777" w:rsidR="00EB3770" w:rsidRDefault="00EB3770" w:rsidP="00EB3770">
      <w:pPr>
        <w:autoSpaceDE w:val="0"/>
        <w:autoSpaceDN w:val="0"/>
        <w:jc w:val="both"/>
        <w:rPr>
          <w:rFonts w:ascii="Arial" w:hAnsi="Arial" w:cs="Arial"/>
        </w:rPr>
      </w:pPr>
    </w:p>
    <w:p w14:paraId="3AB5B7F1" w14:textId="36FF1BF4" w:rsidR="00EB3770" w:rsidRPr="00EB3770" w:rsidRDefault="00EB3770" w:rsidP="00EB3770">
      <w:pPr>
        <w:autoSpaceDE w:val="0"/>
        <w:autoSpaceDN w:val="0"/>
        <w:jc w:val="both"/>
        <w:rPr>
          <w:rFonts w:ascii="Arial" w:hAnsi="Arial" w:cs="Arial"/>
          <w:b/>
          <w:bCs/>
        </w:rPr>
      </w:pPr>
      <w:r w:rsidRPr="00EB3770">
        <w:rPr>
          <w:rFonts w:ascii="Arial" w:hAnsi="Arial" w:cs="Arial"/>
          <w:b/>
          <w:bCs/>
        </w:rPr>
        <w:t xml:space="preserve">A2: Filtered water vacuumed out of City sewers during cleaning operations may be released back into the sanitary system. </w:t>
      </w:r>
    </w:p>
    <w:p w14:paraId="4AAF3B5B" w14:textId="77777777" w:rsidR="00EB3770" w:rsidRDefault="00EB3770" w:rsidP="00EB3770">
      <w:pPr>
        <w:autoSpaceDE w:val="0"/>
        <w:autoSpaceDN w:val="0"/>
        <w:jc w:val="both"/>
        <w:rPr>
          <w:rFonts w:ascii="Arial" w:hAnsi="Arial" w:cs="Arial"/>
        </w:rPr>
      </w:pPr>
    </w:p>
    <w:p w14:paraId="09A7868A" w14:textId="7D1BA04C" w:rsidR="00EB3770" w:rsidRDefault="00EB3770" w:rsidP="00EB3770">
      <w:pPr>
        <w:autoSpaceDE w:val="0"/>
        <w:autoSpaceDN w:val="0"/>
        <w:jc w:val="both"/>
        <w:rPr>
          <w:rFonts w:ascii="Arial" w:hAnsi="Arial" w:cs="Arial"/>
        </w:rPr>
      </w:pPr>
      <w:r>
        <w:rPr>
          <w:rFonts w:ascii="Arial" w:hAnsi="Arial" w:cs="Arial"/>
        </w:rPr>
        <w:t xml:space="preserve">Q3: </w:t>
      </w:r>
      <w:r w:rsidRPr="00EB3770">
        <w:rPr>
          <w:rFonts w:ascii="Arial" w:hAnsi="Arial" w:cs="Arial"/>
        </w:rPr>
        <w:t>Are there any well water areas, wetland areas, ground water or other sensitive environments proximate to the work area? If so, are there specific controls required to protect these areas such as “pre-liners”?”</w:t>
      </w:r>
    </w:p>
    <w:p w14:paraId="7B2F7F2E" w14:textId="77777777" w:rsidR="00EB3770" w:rsidRPr="00EB3770" w:rsidRDefault="00EB3770" w:rsidP="00EB3770">
      <w:pPr>
        <w:autoSpaceDE w:val="0"/>
        <w:autoSpaceDN w:val="0"/>
        <w:jc w:val="both"/>
        <w:rPr>
          <w:rFonts w:ascii="Arial" w:hAnsi="Arial" w:cs="Arial"/>
          <w:b/>
          <w:bCs/>
        </w:rPr>
      </w:pPr>
    </w:p>
    <w:p w14:paraId="70356368" w14:textId="3941FBD1" w:rsidR="00EB3770" w:rsidRPr="00EB3770" w:rsidRDefault="00EB3770" w:rsidP="00EB3770">
      <w:pPr>
        <w:autoSpaceDE w:val="0"/>
        <w:autoSpaceDN w:val="0"/>
        <w:jc w:val="both"/>
        <w:rPr>
          <w:rFonts w:ascii="Arial" w:hAnsi="Arial" w:cs="Arial"/>
          <w:b/>
          <w:bCs/>
        </w:rPr>
      </w:pPr>
      <w:r w:rsidRPr="00EB3770">
        <w:rPr>
          <w:rFonts w:ascii="Arial" w:hAnsi="Arial" w:cs="Arial"/>
          <w:b/>
          <w:bCs/>
        </w:rPr>
        <w:t>A3:  There are no such areas identified in the project area, nor are any specific controls required as mentioned.</w:t>
      </w:r>
    </w:p>
    <w:p w14:paraId="58019022" w14:textId="77777777" w:rsidR="00EB3770" w:rsidRDefault="00EB3770" w:rsidP="00EB3770">
      <w:pPr>
        <w:autoSpaceDE w:val="0"/>
        <w:autoSpaceDN w:val="0"/>
        <w:jc w:val="both"/>
        <w:rPr>
          <w:rFonts w:ascii="Arial" w:hAnsi="Arial" w:cs="Arial"/>
        </w:rPr>
      </w:pPr>
    </w:p>
    <w:p w14:paraId="7AE101E5" w14:textId="3841354A" w:rsidR="00EB3770" w:rsidRDefault="00EB3770" w:rsidP="00EB3770">
      <w:pPr>
        <w:autoSpaceDE w:val="0"/>
        <w:autoSpaceDN w:val="0"/>
        <w:jc w:val="both"/>
        <w:rPr>
          <w:rFonts w:ascii="Arial" w:hAnsi="Arial" w:cs="Arial"/>
        </w:rPr>
      </w:pPr>
      <w:r>
        <w:rPr>
          <w:rFonts w:ascii="Arial" w:hAnsi="Arial" w:cs="Arial"/>
        </w:rPr>
        <w:lastRenderedPageBreak/>
        <w:t xml:space="preserve">Q4: </w:t>
      </w:r>
      <w:r w:rsidRPr="00EB3770">
        <w:rPr>
          <w:rFonts w:ascii="Arial" w:hAnsi="Arial" w:cs="Arial"/>
        </w:rPr>
        <w:t>With not knowing a definite scope of work, will the city consider adding a bid item for traffic control? If there isn’t a lot of traffic control on the project, this will benefit the city.</w:t>
      </w:r>
    </w:p>
    <w:p w14:paraId="01FA1AAA" w14:textId="77777777" w:rsidR="00EB3770" w:rsidRDefault="00EB3770" w:rsidP="00EB3770">
      <w:pPr>
        <w:autoSpaceDE w:val="0"/>
        <w:autoSpaceDN w:val="0"/>
        <w:jc w:val="both"/>
        <w:rPr>
          <w:rFonts w:ascii="Arial" w:hAnsi="Arial" w:cs="Arial"/>
        </w:rPr>
      </w:pPr>
    </w:p>
    <w:p w14:paraId="3D4EFA29" w14:textId="62CA9530" w:rsidR="00EB3770" w:rsidRPr="009D2291" w:rsidRDefault="00EB3770" w:rsidP="00EB3770">
      <w:pPr>
        <w:autoSpaceDE w:val="0"/>
        <w:autoSpaceDN w:val="0"/>
        <w:jc w:val="both"/>
        <w:rPr>
          <w:rFonts w:ascii="Arial" w:hAnsi="Arial" w:cs="Arial"/>
          <w:b/>
          <w:bCs/>
        </w:rPr>
      </w:pPr>
      <w:r w:rsidRPr="009D2291">
        <w:rPr>
          <w:rFonts w:ascii="Arial" w:hAnsi="Arial" w:cs="Arial"/>
          <w:b/>
          <w:bCs/>
        </w:rPr>
        <w:t>A4: Item 050 on page 39 of the</w:t>
      </w:r>
      <w:r w:rsidR="009D2291" w:rsidRPr="009D2291">
        <w:rPr>
          <w:rFonts w:ascii="Arial" w:hAnsi="Arial" w:cs="Arial"/>
          <w:b/>
          <w:bCs/>
        </w:rPr>
        <w:t xml:space="preserve"> existing</w:t>
      </w:r>
      <w:r w:rsidRPr="009D2291">
        <w:rPr>
          <w:rFonts w:ascii="Arial" w:hAnsi="Arial" w:cs="Arial"/>
          <w:b/>
          <w:bCs/>
        </w:rPr>
        <w:t xml:space="preserve"> bid package is for Traffic Control.</w:t>
      </w:r>
    </w:p>
    <w:p w14:paraId="32ACA981" w14:textId="77777777" w:rsidR="00EB3770" w:rsidRDefault="00EB3770" w:rsidP="00EB3770">
      <w:pPr>
        <w:autoSpaceDE w:val="0"/>
        <w:autoSpaceDN w:val="0"/>
        <w:jc w:val="both"/>
        <w:rPr>
          <w:rFonts w:ascii="Arial" w:hAnsi="Arial" w:cs="Arial"/>
        </w:rPr>
      </w:pPr>
    </w:p>
    <w:p w14:paraId="4441AB53" w14:textId="07763ED4" w:rsidR="001A37E3" w:rsidRDefault="00EB3770" w:rsidP="00EB3770">
      <w:pPr>
        <w:autoSpaceDE w:val="0"/>
        <w:autoSpaceDN w:val="0"/>
        <w:jc w:val="both"/>
        <w:rPr>
          <w:rFonts w:ascii="Arial" w:hAnsi="Arial" w:cs="Arial"/>
        </w:rPr>
      </w:pPr>
      <w:r>
        <w:rPr>
          <w:rFonts w:ascii="Arial" w:hAnsi="Arial" w:cs="Arial"/>
        </w:rPr>
        <w:t xml:space="preserve">Q5: </w:t>
      </w:r>
      <w:r w:rsidRPr="00EB3770">
        <w:rPr>
          <w:rFonts w:ascii="Arial" w:hAnsi="Arial" w:cs="Arial"/>
        </w:rPr>
        <w:t>Project operation hours are listed from 8am to 4pm. Liners can take longer to install. Will the city approve a longer workday if needed?</w:t>
      </w:r>
    </w:p>
    <w:p w14:paraId="2716B499" w14:textId="77777777" w:rsidR="009D2291" w:rsidRDefault="009D2291" w:rsidP="00EB3770">
      <w:pPr>
        <w:autoSpaceDE w:val="0"/>
        <w:autoSpaceDN w:val="0"/>
        <w:jc w:val="both"/>
        <w:rPr>
          <w:rFonts w:ascii="Arial" w:hAnsi="Arial" w:cs="Arial"/>
        </w:rPr>
      </w:pPr>
    </w:p>
    <w:p w14:paraId="35CE9075" w14:textId="70482952" w:rsidR="009D2291" w:rsidRPr="009D2291" w:rsidRDefault="009D2291" w:rsidP="009D2291">
      <w:pPr>
        <w:autoSpaceDE w:val="0"/>
        <w:autoSpaceDN w:val="0"/>
        <w:jc w:val="both"/>
        <w:rPr>
          <w:rFonts w:ascii="Arial" w:hAnsi="Arial" w:cs="Arial"/>
          <w:b/>
          <w:bCs/>
        </w:rPr>
      </w:pPr>
      <w:r w:rsidRPr="009D2291">
        <w:rPr>
          <w:rFonts w:ascii="Arial" w:hAnsi="Arial" w:cs="Arial"/>
          <w:b/>
          <w:bCs/>
        </w:rPr>
        <w:t>A</w:t>
      </w:r>
      <w:r>
        <w:rPr>
          <w:rFonts w:ascii="Arial" w:hAnsi="Arial" w:cs="Arial"/>
          <w:b/>
          <w:bCs/>
        </w:rPr>
        <w:t>5</w:t>
      </w:r>
      <w:r w:rsidRPr="009D2291">
        <w:rPr>
          <w:rFonts w:ascii="Arial" w:hAnsi="Arial" w:cs="Arial"/>
          <w:b/>
          <w:bCs/>
        </w:rPr>
        <w:t xml:space="preserve">: </w:t>
      </w:r>
      <w:r>
        <w:rPr>
          <w:rFonts w:ascii="Arial" w:hAnsi="Arial" w:cs="Arial"/>
          <w:b/>
          <w:bCs/>
        </w:rPr>
        <w:t>The City may approve longer workdays with requests in writing as the project continues.  The project schedule, holidays and working hours will be agreed upon in more detail at the project kick-off meeting after award.</w:t>
      </w:r>
    </w:p>
    <w:p w14:paraId="02E567DF" w14:textId="77777777" w:rsidR="009D2291" w:rsidRPr="007D31A6" w:rsidRDefault="009D2291" w:rsidP="00EB3770">
      <w:pPr>
        <w:autoSpaceDE w:val="0"/>
        <w:autoSpaceDN w:val="0"/>
        <w:jc w:val="both"/>
        <w:rPr>
          <w:rFonts w:ascii="Arial" w:hAnsi="Arial" w:cs="Arial"/>
        </w:rPr>
      </w:pPr>
    </w:p>
    <w:sectPr w:rsidR="009D2291" w:rsidRPr="007D31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166B5"/>
    <w:multiLevelType w:val="hybridMultilevel"/>
    <w:tmpl w:val="561C0B92"/>
    <w:lvl w:ilvl="0" w:tplc="12663E38">
      <w:start w:val="25"/>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08202FF"/>
    <w:multiLevelType w:val="hybridMultilevel"/>
    <w:tmpl w:val="908A6872"/>
    <w:lvl w:ilvl="0" w:tplc="F7E48EC4">
      <w:start w:val="703"/>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E2629F6"/>
    <w:multiLevelType w:val="hybridMultilevel"/>
    <w:tmpl w:val="FFFFFFFF"/>
    <w:lvl w:ilvl="0" w:tplc="634A6864">
      <w:start w:val="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413168815">
    <w:abstractNumId w:val="0"/>
  </w:num>
  <w:num w:numId="2" w16cid:durableId="1050880410">
    <w:abstractNumId w:val="2"/>
  </w:num>
  <w:num w:numId="3" w16cid:durableId="72632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A6"/>
    <w:rsid w:val="000D4E04"/>
    <w:rsid w:val="001A37E3"/>
    <w:rsid w:val="001E4355"/>
    <w:rsid w:val="00296E09"/>
    <w:rsid w:val="002E60AB"/>
    <w:rsid w:val="00523023"/>
    <w:rsid w:val="00743B77"/>
    <w:rsid w:val="0075277D"/>
    <w:rsid w:val="007B6C78"/>
    <w:rsid w:val="007D31A6"/>
    <w:rsid w:val="008D5922"/>
    <w:rsid w:val="00910F93"/>
    <w:rsid w:val="00966337"/>
    <w:rsid w:val="009D2291"/>
    <w:rsid w:val="00A30817"/>
    <w:rsid w:val="00C03C8E"/>
    <w:rsid w:val="00D86EDA"/>
    <w:rsid w:val="00EB3770"/>
    <w:rsid w:val="00EB7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72B2E"/>
  <w15:chartTrackingRefBased/>
  <w15:docId w15:val="{C6D88EF4-EF63-4CF4-B6EC-15FC8E36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A6"/>
    <w:pPr>
      <w:spacing w:after="0" w:line="240" w:lineRule="auto"/>
    </w:pPr>
    <w:rPr>
      <w:rFonts w:ascii="Aptos" w:hAnsi="Aptos" w:cs="Aptos"/>
      <w:kern w:val="0"/>
    </w:rPr>
  </w:style>
  <w:style w:type="paragraph" w:styleId="Heading1">
    <w:name w:val="heading 1"/>
    <w:basedOn w:val="Normal"/>
    <w:next w:val="Normal"/>
    <w:link w:val="Heading1Char"/>
    <w:uiPriority w:val="9"/>
    <w:qFormat/>
    <w:rsid w:val="007D31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31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31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1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31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31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31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1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1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1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1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1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1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1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1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1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1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1A6"/>
    <w:rPr>
      <w:rFonts w:eastAsiaTheme="majorEastAsia" w:cstheme="majorBidi"/>
      <w:color w:val="272727" w:themeColor="text1" w:themeTint="D8"/>
    </w:rPr>
  </w:style>
  <w:style w:type="paragraph" w:styleId="Title">
    <w:name w:val="Title"/>
    <w:basedOn w:val="Normal"/>
    <w:next w:val="Normal"/>
    <w:link w:val="TitleChar"/>
    <w:uiPriority w:val="10"/>
    <w:qFormat/>
    <w:rsid w:val="007D31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1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1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31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1A6"/>
    <w:pPr>
      <w:spacing w:before="160"/>
      <w:jc w:val="center"/>
    </w:pPr>
    <w:rPr>
      <w:i/>
      <w:iCs/>
      <w:color w:val="404040" w:themeColor="text1" w:themeTint="BF"/>
    </w:rPr>
  </w:style>
  <w:style w:type="character" w:customStyle="1" w:styleId="QuoteChar">
    <w:name w:val="Quote Char"/>
    <w:basedOn w:val="DefaultParagraphFont"/>
    <w:link w:val="Quote"/>
    <w:uiPriority w:val="29"/>
    <w:rsid w:val="007D31A6"/>
    <w:rPr>
      <w:i/>
      <w:iCs/>
      <w:color w:val="404040" w:themeColor="text1" w:themeTint="BF"/>
    </w:rPr>
  </w:style>
  <w:style w:type="paragraph" w:styleId="ListParagraph">
    <w:name w:val="List Paragraph"/>
    <w:basedOn w:val="Normal"/>
    <w:uiPriority w:val="34"/>
    <w:qFormat/>
    <w:rsid w:val="007D31A6"/>
    <w:pPr>
      <w:ind w:left="720"/>
      <w:contextualSpacing/>
    </w:pPr>
  </w:style>
  <w:style w:type="character" w:styleId="IntenseEmphasis">
    <w:name w:val="Intense Emphasis"/>
    <w:basedOn w:val="DefaultParagraphFont"/>
    <w:uiPriority w:val="21"/>
    <w:qFormat/>
    <w:rsid w:val="007D31A6"/>
    <w:rPr>
      <w:i/>
      <w:iCs/>
      <w:color w:val="0F4761" w:themeColor="accent1" w:themeShade="BF"/>
    </w:rPr>
  </w:style>
  <w:style w:type="paragraph" w:styleId="IntenseQuote">
    <w:name w:val="Intense Quote"/>
    <w:basedOn w:val="Normal"/>
    <w:next w:val="Normal"/>
    <w:link w:val="IntenseQuoteChar"/>
    <w:uiPriority w:val="30"/>
    <w:qFormat/>
    <w:rsid w:val="007D31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1A6"/>
    <w:rPr>
      <w:i/>
      <w:iCs/>
      <w:color w:val="0F4761" w:themeColor="accent1" w:themeShade="BF"/>
    </w:rPr>
  </w:style>
  <w:style w:type="character" w:styleId="IntenseReference">
    <w:name w:val="Intense Reference"/>
    <w:basedOn w:val="DefaultParagraphFont"/>
    <w:uiPriority w:val="32"/>
    <w:qFormat/>
    <w:rsid w:val="007D31A6"/>
    <w:rPr>
      <w:b/>
      <w:bCs/>
      <w:smallCaps/>
      <w:color w:val="0F4761" w:themeColor="accent1" w:themeShade="BF"/>
      <w:spacing w:val="5"/>
    </w:rPr>
  </w:style>
  <w:style w:type="character" w:styleId="Hyperlink">
    <w:name w:val="Hyperlink"/>
    <w:basedOn w:val="DefaultParagraphFont"/>
    <w:uiPriority w:val="99"/>
    <w:semiHidden/>
    <w:unhideWhenUsed/>
    <w:rsid w:val="007D31A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05652">
      <w:bodyDiv w:val="1"/>
      <w:marLeft w:val="0"/>
      <w:marRight w:val="0"/>
      <w:marTop w:val="0"/>
      <w:marBottom w:val="0"/>
      <w:divBdr>
        <w:top w:val="none" w:sz="0" w:space="0" w:color="auto"/>
        <w:left w:val="none" w:sz="0" w:space="0" w:color="auto"/>
        <w:bottom w:val="none" w:sz="0" w:space="0" w:color="auto"/>
        <w:right w:val="none" w:sz="0" w:space="0" w:color="auto"/>
      </w:divBdr>
    </w:div>
    <w:div w:id="985551619">
      <w:bodyDiv w:val="1"/>
      <w:marLeft w:val="0"/>
      <w:marRight w:val="0"/>
      <w:marTop w:val="0"/>
      <w:marBottom w:val="0"/>
      <w:divBdr>
        <w:top w:val="none" w:sz="0" w:space="0" w:color="auto"/>
        <w:left w:val="none" w:sz="0" w:space="0" w:color="auto"/>
        <w:bottom w:val="none" w:sz="0" w:space="0" w:color="auto"/>
        <w:right w:val="none" w:sz="0" w:space="0" w:color="auto"/>
      </w:divBdr>
    </w:div>
    <w:div w:id="1187597640">
      <w:bodyDiv w:val="1"/>
      <w:marLeft w:val="0"/>
      <w:marRight w:val="0"/>
      <w:marTop w:val="0"/>
      <w:marBottom w:val="0"/>
      <w:divBdr>
        <w:top w:val="none" w:sz="0" w:space="0" w:color="auto"/>
        <w:left w:val="none" w:sz="0" w:space="0" w:color="auto"/>
        <w:bottom w:val="none" w:sz="0" w:space="0" w:color="auto"/>
        <w:right w:val="none" w:sz="0" w:space="0" w:color="auto"/>
      </w:divBdr>
    </w:div>
    <w:div w:id="1304385663">
      <w:bodyDiv w:val="1"/>
      <w:marLeft w:val="0"/>
      <w:marRight w:val="0"/>
      <w:marTop w:val="0"/>
      <w:marBottom w:val="0"/>
      <w:divBdr>
        <w:top w:val="none" w:sz="0" w:space="0" w:color="auto"/>
        <w:left w:val="none" w:sz="0" w:space="0" w:color="auto"/>
        <w:bottom w:val="none" w:sz="0" w:space="0" w:color="auto"/>
        <w:right w:val="none" w:sz="0" w:space="0" w:color="auto"/>
      </w:divBdr>
    </w:div>
    <w:div w:id="1351106521">
      <w:bodyDiv w:val="1"/>
      <w:marLeft w:val="0"/>
      <w:marRight w:val="0"/>
      <w:marTop w:val="0"/>
      <w:marBottom w:val="0"/>
      <w:divBdr>
        <w:top w:val="none" w:sz="0" w:space="0" w:color="auto"/>
        <w:left w:val="none" w:sz="0" w:space="0" w:color="auto"/>
        <w:bottom w:val="none" w:sz="0" w:space="0" w:color="auto"/>
        <w:right w:val="none" w:sz="0" w:space="0" w:color="auto"/>
      </w:divBdr>
    </w:div>
    <w:div w:id="1447457203">
      <w:bodyDiv w:val="1"/>
      <w:marLeft w:val="0"/>
      <w:marRight w:val="0"/>
      <w:marTop w:val="0"/>
      <w:marBottom w:val="0"/>
      <w:divBdr>
        <w:top w:val="none" w:sz="0" w:space="0" w:color="auto"/>
        <w:left w:val="none" w:sz="0" w:space="0" w:color="auto"/>
        <w:bottom w:val="none" w:sz="0" w:space="0" w:color="auto"/>
        <w:right w:val="none" w:sz="0" w:space="0" w:color="auto"/>
      </w:divBdr>
    </w:div>
    <w:div w:id="206925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Maistros, Costa</dc:creator>
  <cp:keywords/>
  <dc:description/>
  <cp:lastModifiedBy>Maistros, Costa</cp:lastModifiedBy>
  <cp:revision>6</cp:revision>
  <dcterms:created xsi:type="dcterms:W3CDTF">2025-08-12T19:59:00Z</dcterms:created>
  <dcterms:modified xsi:type="dcterms:W3CDTF">2025-08-14T20:24:00Z</dcterms:modified>
</cp:coreProperties>
</file>