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6C64" w14:textId="77777777" w:rsidR="00BC1906" w:rsidRDefault="00657AD3">
      <w:pPr>
        <w:pStyle w:val="BodyText"/>
        <w:ind w:left="3435"/>
        <w:rPr>
          <w:sz w:val="20"/>
        </w:rPr>
      </w:pPr>
      <w:r>
        <w:rPr>
          <w:noProof/>
          <w:sz w:val="20"/>
        </w:rPr>
        <w:drawing>
          <wp:inline distT="0" distB="0" distL="0" distR="0" wp14:anchorId="46E64F94" wp14:editId="0C87C878">
            <wp:extent cx="2561209" cy="104927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561209" cy="1049274"/>
                    </a:xfrm>
                    <a:prstGeom prst="rect">
                      <a:avLst/>
                    </a:prstGeom>
                  </pic:spPr>
                </pic:pic>
              </a:graphicData>
            </a:graphic>
          </wp:inline>
        </w:drawing>
      </w:r>
    </w:p>
    <w:p w14:paraId="7A761B4E" w14:textId="77777777" w:rsidR="00BC1906" w:rsidRDefault="00BC1906">
      <w:pPr>
        <w:pStyle w:val="BodyText"/>
        <w:spacing w:before="7"/>
        <w:rPr>
          <w:sz w:val="16"/>
        </w:rPr>
      </w:pPr>
    </w:p>
    <w:p w14:paraId="20027D84" w14:textId="744AA928" w:rsidR="00BC1906" w:rsidRDefault="00657AD3">
      <w:pPr>
        <w:tabs>
          <w:tab w:val="left" w:pos="8407"/>
        </w:tabs>
        <w:spacing w:before="90"/>
        <w:ind w:left="780"/>
        <w:rPr>
          <w:b/>
          <w:sz w:val="24"/>
        </w:rPr>
      </w:pPr>
      <w:r>
        <w:rPr>
          <w:b/>
          <w:sz w:val="24"/>
        </w:rPr>
        <w:t>506</w:t>
      </w:r>
      <w:r>
        <w:rPr>
          <w:b/>
          <w:spacing w:val="-3"/>
          <w:sz w:val="24"/>
        </w:rPr>
        <w:t xml:space="preserve"> </w:t>
      </w:r>
      <w:r>
        <w:rPr>
          <w:b/>
          <w:sz w:val="24"/>
        </w:rPr>
        <w:t>WEST</w:t>
      </w:r>
      <w:r>
        <w:rPr>
          <w:b/>
          <w:spacing w:val="-2"/>
          <w:sz w:val="24"/>
        </w:rPr>
        <w:t xml:space="preserve"> </w:t>
      </w:r>
      <w:r>
        <w:rPr>
          <w:b/>
          <w:sz w:val="24"/>
        </w:rPr>
        <w:t>BERCKMAN</w:t>
      </w:r>
      <w:r>
        <w:rPr>
          <w:b/>
          <w:spacing w:val="-2"/>
          <w:sz w:val="24"/>
        </w:rPr>
        <w:t xml:space="preserve"> STREET</w:t>
      </w:r>
      <w:r w:rsidR="00186F0B">
        <w:rPr>
          <w:b/>
          <w:spacing w:val="-2"/>
          <w:sz w:val="24"/>
        </w:rPr>
        <w:t xml:space="preserve">                                                                 </w:t>
      </w:r>
      <w:r>
        <w:rPr>
          <w:b/>
          <w:sz w:val="24"/>
        </w:rPr>
        <w:t>PHONE:</w:t>
      </w:r>
      <w:r>
        <w:rPr>
          <w:b/>
          <w:spacing w:val="-5"/>
          <w:sz w:val="24"/>
        </w:rPr>
        <w:t xml:space="preserve"> </w:t>
      </w:r>
      <w:r>
        <w:rPr>
          <w:b/>
          <w:sz w:val="24"/>
        </w:rPr>
        <w:t>352</w:t>
      </w:r>
      <w:r>
        <w:rPr>
          <w:b/>
          <w:spacing w:val="-1"/>
          <w:sz w:val="24"/>
        </w:rPr>
        <w:t xml:space="preserve"> </w:t>
      </w:r>
      <w:r>
        <w:rPr>
          <w:b/>
          <w:sz w:val="24"/>
        </w:rPr>
        <w:t>360-</w:t>
      </w:r>
      <w:r>
        <w:rPr>
          <w:b/>
          <w:spacing w:val="-4"/>
          <w:sz w:val="24"/>
        </w:rPr>
        <w:t>6727</w:t>
      </w:r>
    </w:p>
    <w:p w14:paraId="1A96064D" w14:textId="531042B3" w:rsidR="00BC1906" w:rsidRDefault="00657AD3">
      <w:pPr>
        <w:tabs>
          <w:tab w:val="left" w:pos="8774"/>
        </w:tabs>
        <w:ind w:left="780"/>
        <w:rPr>
          <w:b/>
          <w:sz w:val="24"/>
        </w:rPr>
      </w:pPr>
      <w:r>
        <w:rPr>
          <w:b/>
          <w:sz w:val="24"/>
        </w:rPr>
        <w:t>FRUITLAND</w:t>
      </w:r>
      <w:r>
        <w:rPr>
          <w:b/>
          <w:spacing w:val="-5"/>
          <w:sz w:val="24"/>
        </w:rPr>
        <w:t xml:space="preserve"> </w:t>
      </w:r>
      <w:r>
        <w:rPr>
          <w:b/>
          <w:sz w:val="24"/>
        </w:rPr>
        <w:t>PARK,</w:t>
      </w:r>
      <w:r>
        <w:rPr>
          <w:b/>
          <w:spacing w:val="-2"/>
          <w:sz w:val="24"/>
        </w:rPr>
        <w:t xml:space="preserve"> </w:t>
      </w:r>
      <w:r>
        <w:rPr>
          <w:b/>
          <w:sz w:val="24"/>
        </w:rPr>
        <w:t>FL</w:t>
      </w:r>
      <w:r>
        <w:rPr>
          <w:b/>
          <w:spacing w:val="-2"/>
          <w:sz w:val="24"/>
        </w:rPr>
        <w:t xml:space="preserve"> 34731</w:t>
      </w:r>
      <w:r w:rsidR="00186F0B">
        <w:rPr>
          <w:b/>
          <w:spacing w:val="-2"/>
          <w:sz w:val="24"/>
        </w:rPr>
        <w:t xml:space="preserve">                                                                             </w:t>
      </w:r>
      <w:r>
        <w:rPr>
          <w:b/>
          <w:sz w:val="24"/>
        </w:rPr>
        <w:t>FAX:</w:t>
      </w:r>
      <w:r>
        <w:rPr>
          <w:b/>
          <w:spacing w:val="-5"/>
          <w:sz w:val="24"/>
        </w:rPr>
        <w:t xml:space="preserve"> </w:t>
      </w:r>
      <w:r>
        <w:rPr>
          <w:b/>
          <w:sz w:val="24"/>
        </w:rPr>
        <w:t>352</w:t>
      </w:r>
      <w:r>
        <w:rPr>
          <w:b/>
          <w:spacing w:val="-2"/>
          <w:sz w:val="24"/>
        </w:rPr>
        <w:t xml:space="preserve"> </w:t>
      </w:r>
      <w:r>
        <w:rPr>
          <w:b/>
          <w:sz w:val="24"/>
        </w:rPr>
        <w:t>360-</w:t>
      </w:r>
      <w:r>
        <w:rPr>
          <w:b/>
          <w:spacing w:val="-4"/>
          <w:sz w:val="24"/>
        </w:rPr>
        <w:t>6652</w:t>
      </w:r>
    </w:p>
    <w:p w14:paraId="087C672E" w14:textId="77777777" w:rsidR="00BC1906" w:rsidRDefault="00BC1906">
      <w:pPr>
        <w:pStyle w:val="BodyText"/>
        <w:spacing w:before="8" w:after="1"/>
        <w:rPr>
          <w:b/>
          <w:sz w:val="13"/>
        </w:rPr>
      </w:pPr>
    </w:p>
    <w:tbl>
      <w:tblPr>
        <w:tblW w:w="0" w:type="auto"/>
        <w:tblInd w:w="6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23"/>
        <w:gridCol w:w="5423"/>
      </w:tblGrid>
      <w:tr w:rsidR="00BC1906" w14:paraId="6C585149" w14:textId="77777777">
        <w:trPr>
          <w:trHeight w:val="352"/>
        </w:trPr>
        <w:tc>
          <w:tcPr>
            <w:tcW w:w="4823" w:type="dxa"/>
            <w:tcBorders>
              <w:bottom w:val="nil"/>
              <w:right w:val="single" w:sz="18" w:space="0" w:color="000000"/>
            </w:tcBorders>
          </w:tcPr>
          <w:p w14:paraId="278F13D3" w14:textId="77777777" w:rsidR="00BC1906" w:rsidRDefault="00657AD3">
            <w:pPr>
              <w:pStyle w:val="TableParagraph"/>
              <w:spacing w:before="71" w:line="261" w:lineRule="exact"/>
              <w:ind w:left="57"/>
              <w:rPr>
                <w:b/>
                <w:sz w:val="24"/>
              </w:rPr>
            </w:pPr>
            <w:r>
              <w:rPr>
                <w:b/>
                <w:sz w:val="24"/>
              </w:rPr>
              <w:t>TRC</w:t>
            </w:r>
            <w:r>
              <w:rPr>
                <w:b/>
                <w:spacing w:val="-3"/>
                <w:sz w:val="24"/>
              </w:rPr>
              <w:t xml:space="preserve"> </w:t>
            </w:r>
            <w:r>
              <w:rPr>
                <w:b/>
                <w:sz w:val="24"/>
              </w:rPr>
              <w:t>COFP</w:t>
            </w:r>
            <w:r>
              <w:rPr>
                <w:b/>
                <w:spacing w:val="-2"/>
                <w:sz w:val="24"/>
              </w:rPr>
              <w:t xml:space="preserve"> Members:</w:t>
            </w:r>
          </w:p>
        </w:tc>
        <w:tc>
          <w:tcPr>
            <w:tcW w:w="5423" w:type="dxa"/>
            <w:tcBorders>
              <w:left w:val="single" w:sz="18" w:space="0" w:color="000000"/>
              <w:bottom w:val="nil"/>
            </w:tcBorders>
          </w:tcPr>
          <w:p w14:paraId="36F83D66" w14:textId="77777777" w:rsidR="00BC1906" w:rsidRDefault="00657AD3">
            <w:pPr>
              <w:pStyle w:val="TableParagraph"/>
              <w:spacing w:before="71" w:line="261" w:lineRule="exact"/>
              <w:ind w:left="353"/>
              <w:rPr>
                <w:b/>
                <w:sz w:val="24"/>
              </w:rPr>
            </w:pPr>
            <w:r>
              <w:rPr>
                <w:b/>
                <w:sz w:val="24"/>
              </w:rPr>
              <w:t>TRC</w:t>
            </w:r>
            <w:r>
              <w:rPr>
                <w:b/>
                <w:spacing w:val="-2"/>
                <w:sz w:val="24"/>
              </w:rPr>
              <w:t xml:space="preserve"> Members:</w:t>
            </w:r>
          </w:p>
        </w:tc>
      </w:tr>
      <w:tr w:rsidR="00BC1906" w14:paraId="266CED6A" w14:textId="77777777">
        <w:trPr>
          <w:trHeight w:val="276"/>
        </w:trPr>
        <w:tc>
          <w:tcPr>
            <w:tcW w:w="4823" w:type="dxa"/>
            <w:tcBorders>
              <w:top w:val="nil"/>
              <w:bottom w:val="nil"/>
              <w:right w:val="single" w:sz="18" w:space="0" w:color="000000"/>
            </w:tcBorders>
          </w:tcPr>
          <w:p w14:paraId="1333588E" w14:textId="304C79FF" w:rsidR="00BC1906" w:rsidRDefault="00657AD3">
            <w:pPr>
              <w:pStyle w:val="TableParagraph"/>
              <w:rPr>
                <w:sz w:val="24"/>
              </w:rPr>
            </w:pPr>
            <w:r>
              <w:rPr>
                <w:sz w:val="24"/>
              </w:rPr>
              <w:t>City</w:t>
            </w:r>
            <w:r>
              <w:rPr>
                <w:spacing w:val="-2"/>
                <w:sz w:val="24"/>
              </w:rPr>
              <w:t xml:space="preserve"> </w:t>
            </w:r>
            <w:r>
              <w:rPr>
                <w:sz w:val="24"/>
              </w:rPr>
              <w:t>Manager</w:t>
            </w:r>
            <w:r>
              <w:rPr>
                <w:spacing w:val="-3"/>
                <w:sz w:val="24"/>
              </w:rPr>
              <w:t xml:space="preserve"> </w:t>
            </w:r>
            <w:r w:rsidR="00850CB4">
              <w:rPr>
                <w:spacing w:val="-3"/>
                <w:sz w:val="24"/>
              </w:rPr>
              <w:t xml:space="preserve">Karen </w:t>
            </w:r>
            <w:r w:rsidR="00191FD1">
              <w:rPr>
                <w:spacing w:val="-3"/>
                <w:sz w:val="24"/>
              </w:rPr>
              <w:t>Manila</w:t>
            </w:r>
            <w:r>
              <w:rPr>
                <w:sz w:val="24"/>
              </w:rPr>
              <w:t>,</w:t>
            </w:r>
            <w:r>
              <w:rPr>
                <w:spacing w:val="-1"/>
                <w:sz w:val="24"/>
              </w:rPr>
              <w:t xml:space="preserve"> </w:t>
            </w:r>
            <w:r>
              <w:rPr>
                <w:spacing w:val="-2"/>
                <w:sz w:val="24"/>
              </w:rPr>
              <w:t>Chairman</w:t>
            </w:r>
          </w:p>
        </w:tc>
        <w:tc>
          <w:tcPr>
            <w:tcW w:w="5423" w:type="dxa"/>
            <w:tcBorders>
              <w:top w:val="nil"/>
              <w:left w:val="single" w:sz="18" w:space="0" w:color="000000"/>
              <w:bottom w:val="nil"/>
            </w:tcBorders>
          </w:tcPr>
          <w:p w14:paraId="33D8FCF4" w14:textId="77777777" w:rsidR="00BC1906" w:rsidRDefault="00657AD3">
            <w:pPr>
              <w:pStyle w:val="TableParagraph"/>
              <w:ind w:left="353"/>
              <w:rPr>
                <w:sz w:val="24"/>
              </w:rPr>
            </w:pPr>
            <w:r>
              <w:rPr>
                <w:sz w:val="24"/>
              </w:rPr>
              <w:t>City</w:t>
            </w:r>
            <w:r>
              <w:rPr>
                <w:spacing w:val="-2"/>
                <w:sz w:val="24"/>
              </w:rPr>
              <w:t xml:space="preserve"> </w:t>
            </w:r>
            <w:r>
              <w:rPr>
                <w:sz w:val="24"/>
              </w:rPr>
              <w:t>of</w:t>
            </w:r>
            <w:r>
              <w:rPr>
                <w:spacing w:val="-2"/>
                <w:sz w:val="24"/>
              </w:rPr>
              <w:t xml:space="preserve"> </w:t>
            </w:r>
            <w:r>
              <w:rPr>
                <w:sz w:val="24"/>
              </w:rPr>
              <w:t>Leesburg</w:t>
            </w:r>
            <w:r>
              <w:rPr>
                <w:spacing w:val="-1"/>
                <w:sz w:val="24"/>
              </w:rPr>
              <w:t xml:space="preserve"> </w:t>
            </w:r>
            <w:r>
              <w:rPr>
                <w:spacing w:val="-2"/>
                <w:sz w:val="24"/>
              </w:rPr>
              <w:t>Utilities</w:t>
            </w:r>
          </w:p>
        </w:tc>
      </w:tr>
      <w:tr w:rsidR="00BC1906" w14:paraId="132D3B79" w14:textId="77777777">
        <w:trPr>
          <w:trHeight w:val="275"/>
        </w:trPr>
        <w:tc>
          <w:tcPr>
            <w:tcW w:w="4823" w:type="dxa"/>
            <w:tcBorders>
              <w:top w:val="nil"/>
              <w:bottom w:val="nil"/>
              <w:right w:val="single" w:sz="18" w:space="0" w:color="000000"/>
            </w:tcBorders>
          </w:tcPr>
          <w:p w14:paraId="3BDCCE01" w14:textId="2BD1D62A" w:rsidR="00BC1906" w:rsidRDefault="00657AD3">
            <w:pPr>
              <w:pStyle w:val="TableParagraph"/>
              <w:rPr>
                <w:sz w:val="24"/>
              </w:rPr>
            </w:pPr>
            <w:r>
              <w:rPr>
                <w:sz w:val="24"/>
              </w:rPr>
              <w:t>Police</w:t>
            </w:r>
            <w:r>
              <w:rPr>
                <w:spacing w:val="-3"/>
                <w:sz w:val="24"/>
              </w:rPr>
              <w:t xml:space="preserve"> </w:t>
            </w:r>
            <w:r>
              <w:rPr>
                <w:sz w:val="24"/>
              </w:rPr>
              <w:t>Chief,</w:t>
            </w:r>
            <w:r>
              <w:rPr>
                <w:spacing w:val="1"/>
                <w:sz w:val="24"/>
              </w:rPr>
              <w:t xml:space="preserve"> </w:t>
            </w:r>
            <w:r>
              <w:rPr>
                <w:sz w:val="24"/>
              </w:rPr>
              <w:t>Vice</w:t>
            </w:r>
            <w:r>
              <w:rPr>
                <w:spacing w:val="-2"/>
                <w:sz w:val="24"/>
              </w:rPr>
              <w:t xml:space="preserve"> </w:t>
            </w:r>
            <w:r>
              <w:rPr>
                <w:spacing w:val="-4"/>
                <w:sz w:val="24"/>
              </w:rPr>
              <w:t>Chair</w:t>
            </w:r>
          </w:p>
        </w:tc>
        <w:tc>
          <w:tcPr>
            <w:tcW w:w="5423" w:type="dxa"/>
            <w:tcBorders>
              <w:top w:val="nil"/>
              <w:left w:val="single" w:sz="18" w:space="0" w:color="000000"/>
              <w:bottom w:val="nil"/>
            </w:tcBorders>
          </w:tcPr>
          <w:p w14:paraId="20D7D5AE" w14:textId="77777777" w:rsidR="00BC1906" w:rsidRDefault="00657AD3">
            <w:pPr>
              <w:pStyle w:val="TableParagraph"/>
              <w:ind w:left="353"/>
              <w:rPr>
                <w:sz w:val="24"/>
              </w:rPr>
            </w:pPr>
            <w:r>
              <w:rPr>
                <w:sz w:val="24"/>
              </w:rPr>
              <w:t>Lake</w:t>
            </w:r>
            <w:r>
              <w:rPr>
                <w:spacing w:val="-2"/>
                <w:sz w:val="24"/>
              </w:rPr>
              <w:t xml:space="preserve"> </w:t>
            </w:r>
            <w:r>
              <w:rPr>
                <w:sz w:val="24"/>
              </w:rPr>
              <w:t>County</w:t>
            </w:r>
            <w:r>
              <w:rPr>
                <w:spacing w:val="-1"/>
                <w:sz w:val="24"/>
              </w:rPr>
              <w:t xml:space="preserve"> </w:t>
            </w:r>
            <w:r>
              <w:rPr>
                <w:sz w:val="24"/>
              </w:rPr>
              <w:t>School</w:t>
            </w:r>
            <w:r>
              <w:rPr>
                <w:spacing w:val="-1"/>
                <w:sz w:val="24"/>
              </w:rPr>
              <w:t xml:space="preserve"> </w:t>
            </w:r>
            <w:r>
              <w:rPr>
                <w:spacing w:val="-2"/>
                <w:sz w:val="24"/>
              </w:rPr>
              <w:t>Board</w:t>
            </w:r>
          </w:p>
        </w:tc>
      </w:tr>
      <w:tr w:rsidR="00BC1906" w14:paraId="59D33791" w14:textId="77777777">
        <w:trPr>
          <w:trHeight w:val="275"/>
        </w:trPr>
        <w:tc>
          <w:tcPr>
            <w:tcW w:w="4823" w:type="dxa"/>
            <w:tcBorders>
              <w:top w:val="nil"/>
              <w:bottom w:val="nil"/>
              <w:right w:val="single" w:sz="18" w:space="0" w:color="000000"/>
            </w:tcBorders>
          </w:tcPr>
          <w:p w14:paraId="494F3A78" w14:textId="77777777" w:rsidR="00BC1906" w:rsidRDefault="00657AD3">
            <w:pPr>
              <w:pStyle w:val="TableParagraph"/>
              <w:rPr>
                <w:sz w:val="24"/>
              </w:rPr>
            </w:pPr>
            <w:r>
              <w:rPr>
                <w:sz w:val="24"/>
              </w:rPr>
              <w:t xml:space="preserve">City </w:t>
            </w:r>
            <w:r>
              <w:rPr>
                <w:spacing w:val="-2"/>
                <w:sz w:val="24"/>
              </w:rPr>
              <w:t>Attorney</w:t>
            </w:r>
          </w:p>
        </w:tc>
        <w:tc>
          <w:tcPr>
            <w:tcW w:w="5423" w:type="dxa"/>
            <w:tcBorders>
              <w:top w:val="nil"/>
              <w:left w:val="single" w:sz="18" w:space="0" w:color="000000"/>
              <w:bottom w:val="nil"/>
            </w:tcBorders>
          </w:tcPr>
          <w:p w14:paraId="7F82D931" w14:textId="77777777" w:rsidR="00BC1906" w:rsidRDefault="00657AD3">
            <w:pPr>
              <w:pStyle w:val="TableParagraph"/>
              <w:ind w:left="353"/>
              <w:rPr>
                <w:sz w:val="24"/>
              </w:rPr>
            </w:pPr>
            <w:r>
              <w:rPr>
                <w:sz w:val="24"/>
              </w:rPr>
              <w:t>Lake</w:t>
            </w:r>
            <w:r>
              <w:rPr>
                <w:spacing w:val="-2"/>
                <w:sz w:val="24"/>
              </w:rPr>
              <w:t xml:space="preserve"> </w:t>
            </w:r>
            <w:r>
              <w:rPr>
                <w:sz w:val="24"/>
              </w:rPr>
              <w:t>County Public</w:t>
            </w:r>
            <w:r>
              <w:rPr>
                <w:spacing w:val="-2"/>
                <w:sz w:val="24"/>
              </w:rPr>
              <w:t xml:space="preserve"> </w:t>
            </w:r>
            <w:r>
              <w:rPr>
                <w:sz w:val="24"/>
              </w:rPr>
              <w:t xml:space="preserve">Works </w:t>
            </w:r>
            <w:r>
              <w:rPr>
                <w:spacing w:val="-2"/>
                <w:sz w:val="24"/>
              </w:rPr>
              <w:t>Department</w:t>
            </w:r>
          </w:p>
        </w:tc>
      </w:tr>
      <w:tr w:rsidR="00BC1906" w14:paraId="07511137" w14:textId="77777777">
        <w:trPr>
          <w:trHeight w:val="276"/>
        </w:trPr>
        <w:tc>
          <w:tcPr>
            <w:tcW w:w="4823" w:type="dxa"/>
            <w:tcBorders>
              <w:top w:val="nil"/>
              <w:bottom w:val="nil"/>
              <w:right w:val="single" w:sz="18" w:space="0" w:color="000000"/>
            </w:tcBorders>
          </w:tcPr>
          <w:p w14:paraId="17079ECE" w14:textId="77777777" w:rsidR="00BC1906" w:rsidRDefault="00657AD3">
            <w:pPr>
              <w:pStyle w:val="TableParagraph"/>
              <w:rPr>
                <w:sz w:val="24"/>
              </w:rPr>
            </w:pPr>
            <w:r>
              <w:rPr>
                <w:sz w:val="24"/>
              </w:rPr>
              <w:t xml:space="preserve">Building </w:t>
            </w:r>
            <w:r>
              <w:rPr>
                <w:spacing w:val="-2"/>
                <w:sz w:val="24"/>
              </w:rPr>
              <w:t>Official</w:t>
            </w:r>
          </w:p>
        </w:tc>
        <w:tc>
          <w:tcPr>
            <w:tcW w:w="5423" w:type="dxa"/>
            <w:tcBorders>
              <w:top w:val="nil"/>
              <w:left w:val="single" w:sz="18" w:space="0" w:color="000000"/>
              <w:bottom w:val="nil"/>
            </w:tcBorders>
          </w:tcPr>
          <w:p w14:paraId="1A63F23F" w14:textId="77777777" w:rsidR="00BC1906" w:rsidRDefault="00657AD3">
            <w:pPr>
              <w:pStyle w:val="TableParagraph"/>
              <w:ind w:left="353"/>
              <w:rPr>
                <w:sz w:val="24"/>
              </w:rPr>
            </w:pPr>
            <w:r>
              <w:rPr>
                <w:sz w:val="24"/>
              </w:rPr>
              <w:t>Lake</w:t>
            </w:r>
            <w:r>
              <w:rPr>
                <w:spacing w:val="-3"/>
                <w:sz w:val="24"/>
              </w:rPr>
              <w:t xml:space="preserve"> </w:t>
            </w:r>
            <w:r>
              <w:rPr>
                <w:sz w:val="24"/>
              </w:rPr>
              <w:t>County</w:t>
            </w:r>
            <w:r>
              <w:rPr>
                <w:spacing w:val="-1"/>
                <w:sz w:val="24"/>
              </w:rPr>
              <w:t xml:space="preserve"> </w:t>
            </w:r>
            <w:r>
              <w:rPr>
                <w:sz w:val="24"/>
              </w:rPr>
              <w:t xml:space="preserve">Economic </w:t>
            </w:r>
            <w:r>
              <w:rPr>
                <w:spacing w:val="-2"/>
                <w:sz w:val="24"/>
              </w:rPr>
              <w:t>Development</w:t>
            </w:r>
          </w:p>
        </w:tc>
      </w:tr>
      <w:tr w:rsidR="00BC1906" w14:paraId="7DF6131E" w14:textId="77777777">
        <w:trPr>
          <w:trHeight w:val="275"/>
        </w:trPr>
        <w:tc>
          <w:tcPr>
            <w:tcW w:w="4823" w:type="dxa"/>
            <w:tcBorders>
              <w:top w:val="nil"/>
              <w:bottom w:val="nil"/>
              <w:right w:val="single" w:sz="18" w:space="0" w:color="000000"/>
            </w:tcBorders>
          </w:tcPr>
          <w:p w14:paraId="4C0E128B" w14:textId="414A246B" w:rsidR="00BC1906" w:rsidRDefault="00657AD3">
            <w:pPr>
              <w:pStyle w:val="TableParagraph"/>
              <w:rPr>
                <w:sz w:val="24"/>
              </w:rPr>
            </w:pPr>
            <w:r>
              <w:rPr>
                <w:sz w:val="24"/>
              </w:rPr>
              <w:t>Community</w:t>
            </w:r>
            <w:r>
              <w:rPr>
                <w:spacing w:val="-2"/>
                <w:sz w:val="24"/>
              </w:rPr>
              <w:t xml:space="preserve"> </w:t>
            </w:r>
            <w:r>
              <w:rPr>
                <w:sz w:val="24"/>
              </w:rPr>
              <w:t>Development</w:t>
            </w:r>
            <w:r>
              <w:rPr>
                <w:spacing w:val="-2"/>
                <w:sz w:val="24"/>
              </w:rPr>
              <w:t xml:space="preserve"> Director</w:t>
            </w:r>
            <w:r w:rsidR="00B541FE">
              <w:rPr>
                <w:spacing w:val="-2"/>
                <w:sz w:val="24"/>
              </w:rPr>
              <w:t xml:space="preserve"> </w:t>
            </w:r>
          </w:p>
        </w:tc>
        <w:tc>
          <w:tcPr>
            <w:tcW w:w="5423" w:type="dxa"/>
            <w:tcBorders>
              <w:top w:val="nil"/>
              <w:left w:val="single" w:sz="18" w:space="0" w:color="000000"/>
              <w:bottom w:val="nil"/>
            </w:tcBorders>
          </w:tcPr>
          <w:p w14:paraId="52EA34BD" w14:textId="77777777" w:rsidR="00BC1906" w:rsidRDefault="00BC1906">
            <w:pPr>
              <w:pStyle w:val="TableParagraph"/>
              <w:spacing w:line="240" w:lineRule="auto"/>
              <w:ind w:left="0"/>
              <w:rPr>
                <w:sz w:val="20"/>
              </w:rPr>
            </w:pPr>
          </w:p>
        </w:tc>
      </w:tr>
      <w:tr w:rsidR="00BC1906" w14:paraId="15D16512" w14:textId="77777777">
        <w:trPr>
          <w:trHeight w:val="276"/>
        </w:trPr>
        <w:tc>
          <w:tcPr>
            <w:tcW w:w="4823" w:type="dxa"/>
            <w:tcBorders>
              <w:top w:val="nil"/>
              <w:bottom w:val="nil"/>
              <w:right w:val="single" w:sz="18" w:space="0" w:color="000000"/>
            </w:tcBorders>
          </w:tcPr>
          <w:p w14:paraId="64486BA5" w14:textId="77777777" w:rsidR="00BC1906" w:rsidRDefault="00657AD3">
            <w:pPr>
              <w:pStyle w:val="TableParagraph"/>
              <w:rPr>
                <w:sz w:val="24"/>
              </w:rPr>
            </w:pPr>
            <w:r>
              <w:rPr>
                <w:sz w:val="24"/>
              </w:rPr>
              <w:t>Code</w:t>
            </w:r>
            <w:r>
              <w:rPr>
                <w:spacing w:val="-3"/>
                <w:sz w:val="24"/>
              </w:rPr>
              <w:t xml:space="preserve"> </w:t>
            </w:r>
            <w:r>
              <w:rPr>
                <w:sz w:val="24"/>
              </w:rPr>
              <w:t>Enforcement</w:t>
            </w:r>
            <w:r>
              <w:rPr>
                <w:spacing w:val="-2"/>
                <w:sz w:val="24"/>
              </w:rPr>
              <w:t xml:space="preserve"> Officer</w:t>
            </w:r>
          </w:p>
        </w:tc>
        <w:tc>
          <w:tcPr>
            <w:tcW w:w="5423" w:type="dxa"/>
            <w:tcBorders>
              <w:top w:val="nil"/>
              <w:left w:val="single" w:sz="18" w:space="0" w:color="000000"/>
              <w:bottom w:val="nil"/>
            </w:tcBorders>
          </w:tcPr>
          <w:p w14:paraId="49567B9F" w14:textId="77777777" w:rsidR="00BC1906" w:rsidRDefault="00BC1906">
            <w:pPr>
              <w:pStyle w:val="TableParagraph"/>
              <w:spacing w:line="240" w:lineRule="auto"/>
              <w:ind w:left="0"/>
              <w:rPr>
                <w:sz w:val="20"/>
              </w:rPr>
            </w:pPr>
          </w:p>
        </w:tc>
      </w:tr>
      <w:tr w:rsidR="00BC1906" w14:paraId="5339C185" w14:textId="77777777">
        <w:trPr>
          <w:trHeight w:val="274"/>
        </w:trPr>
        <w:tc>
          <w:tcPr>
            <w:tcW w:w="4823" w:type="dxa"/>
            <w:tcBorders>
              <w:top w:val="nil"/>
              <w:bottom w:val="nil"/>
              <w:right w:val="single" w:sz="18" w:space="0" w:color="000000"/>
            </w:tcBorders>
          </w:tcPr>
          <w:p w14:paraId="1D1F2301" w14:textId="42B5E2DF" w:rsidR="00BC1906" w:rsidRDefault="00657AD3">
            <w:pPr>
              <w:pStyle w:val="TableParagraph"/>
              <w:spacing w:line="255" w:lineRule="exact"/>
              <w:rPr>
                <w:sz w:val="24"/>
              </w:rPr>
            </w:pPr>
            <w:r>
              <w:rPr>
                <w:sz w:val="24"/>
              </w:rPr>
              <w:t>Engineer</w:t>
            </w:r>
            <w:r>
              <w:rPr>
                <w:spacing w:val="-3"/>
                <w:sz w:val="24"/>
              </w:rPr>
              <w:t xml:space="preserve"> </w:t>
            </w:r>
            <w:r w:rsidR="00F1424D">
              <w:rPr>
                <w:sz w:val="24"/>
              </w:rPr>
              <w:t>–</w:t>
            </w:r>
            <w:r>
              <w:rPr>
                <w:spacing w:val="-2"/>
                <w:sz w:val="24"/>
              </w:rPr>
              <w:t xml:space="preserve"> </w:t>
            </w:r>
            <w:r w:rsidR="0011234F">
              <w:rPr>
                <w:spacing w:val="-2"/>
                <w:sz w:val="24"/>
              </w:rPr>
              <w:t>Halff</w:t>
            </w:r>
          </w:p>
        </w:tc>
        <w:tc>
          <w:tcPr>
            <w:tcW w:w="5423" w:type="dxa"/>
            <w:tcBorders>
              <w:top w:val="nil"/>
              <w:left w:val="single" w:sz="18" w:space="0" w:color="000000"/>
              <w:bottom w:val="nil"/>
            </w:tcBorders>
          </w:tcPr>
          <w:p w14:paraId="4E8EB16F" w14:textId="77777777" w:rsidR="00BC1906" w:rsidRDefault="00BC1906">
            <w:pPr>
              <w:pStyle w:val="TableParagraph"/>
              <w:spacing w:line="240" w:lineRule="auto"/>
              <w:ind w:left="0"/>
              <w:rPr>
                <w:sz w:val="20"/>
              </w:rPr>
            </w:pPr>
          </w:p>
        </w:tc>
      </w:tr>
      <w:tr w:rsidR="00BC1906" w14:paraId="10AD04BE" w14:textId="77777777">
        <w:trPr>
          <w:trHeight w:val="274"/>
        </w:trPr>
        <w:tc>
          <w:tcPr>
            <w:tcW w:w="4823" w:type="dxa"/>
            <w:tcBorders>
              <w:top w:val="nil"/>
              <w:bottom w:val="nil"/>
              <w:right w:val="single" w:sz="18" w:space="0" w:color="000000"/>
            </w:tcBorders>
          </w:tcPr>
          <w:p w14:paraId="69C1EF1E" w14:textId="77777777" w:rsidR="00BC1906" w:rsidRDefault="00657AD3">
            <w:pPr>
              <w:pStyle w:val="TableParagraph"/>
              <w:spacing w:line="255" w:lineRule="exact"/>
              <w:rPr>
                <w:sz w:val="24"/>
              </w:rPr>
            </w:pPr>
            <w:r>
              <w:rPr>
                <w:sz w:val="24"/>
              </w:rPr>
              <w:t>Fire</w:t>
            </w:r>
            <w:r>
              <w:rPr>
                <w:spacing w:val="-4"/>
                <w:sz w:val="24"/>
              </w:rPr>
              <w:t xml:space="preserve"> </w:t>
            </w:r>
            <w:r>
              <w:rPr>
                <w:spacing w:val="-2"/>
                <w:sz w:val="24"/>
              </w:rPr>
              <w:t>Chief</w:t>
            </w:r>
          </w:p>
        </w:tc>
        <w:tc>
          <w:tcPr>
            <w:tcW w:w="5423" w:type="dxa"/>
            <w:tcBorders>
              <w:top w:val="nil"/>
              <w:left w:val="single" w:sz="18" w:space="0" w:color="000000"/>
              <w:bottom w:val="nil"/>
            </w:tcBorders>
          </w:tcPr>
          <w:p w14:paraId="4FFF5001" w14:textId="77777777" w:rsidR="00BC1906" w:rsidRDefault="00BC1906">
            <w:pPr>
              <w:pStyle w:val="TableParagraph"/>
              <w:spacing w:line="240" w:lineRule="auto"/>
              <w:ind w:left="0"/>
              <w:rPr>
                <w:sz w:val="20"/>
              </w:rPr>
            </w:pPr>
          </w:p>
        </w:tc>
      </w:tr>
      <w:tr w:rsidR="00BC1906" w14:paraId="30773D98" w14:textId="77777777">
        <w:trPr>
          <w:trHeight w:val="276"/>
        </w:trPr>
        <w:tc>
          <w:tcPr>
            <w:tcW w:w="4823" w:type="dxa"/>
            <w:tcBorders>
              <w:top w:val="nil"/>
              <w:bottom w:val="nil"/>
              <w:right w:val="single" w:sz="18" w:space="0" w:color="000000"/>
            </w:tcBorders>
          </w:tcPr>
          <w:p w14:paraId="589BA059" w14:textId="77777777" w:rsidR="00BC1906" w:rsidRDefault="00657AD3">
            <w:pPr>
              <w:pStyle w:val="TableParagraph"/>
              <w:rPr>
                <w:sz w:val="24"/>
              </w:rPr>
            </w:pPr>
            <w:r>
              <w:rPr>
                <w:sz w:val="24"/>
              </w:rPr>
              <w:t>Fire</w:t>
            </w:r>
            <w:r>
              <w:rPr>
                <w:spacing w:val="-2"/>
                <w:sz w:val="24"/>
              </w:rPr>
              <w:t xml:space="preserve"> Inspector</w:t>
            </w:r>
          </w:p>
        </w:tc>
        <w:tc>
          <w:tcPr>
            <w:tcW w:w="5423" w:type="dxa"/>
            <w:tcBorders>
              <w:top w:val="nil"/>
              <w:left w:val="single" w:sz="18" w:space="0" w:color="000000"/>
              <w:bottom w:val="nil"/>
            </w:tcBorders>
          </w:tcPr>
          <w:p w14:paraId="6563606E" w14:textId="77777777" w:rsidR="00BC1906" w:rsidRDefault="00BC1906">
            <w:pPr>
              <w:pStyle w:val="TableParagraph"/>
              <w:spacing w:line="240" w:lineRule="auto"/>
              <w:ind w:left="0"/>
              <w:rPr>
                <w:sz w:val="20"/>
              </w:rPr>
            </w:pPr>
          </w:p>
        </w:tc>
      </w:tr>
      <w:tr w:rsidR="00BC1906" w14:paraId="358105B1" w14:textId="77777777">
        <w:trPr>
          <w:trHeight w:val="275"/>
        </w:trPr>
        <w:tc>
          <w:tcPr>
            <w:tcW w:w="4823" w:type="dxa"/>
            <w:tcBorders>
              <w:top w:val="nil"/>
              <w:bottom w:val="nil"/>
              <w:right w:val="single" w:sz="18" w:space="0" w:color="000000"/>
            </w:tcBorders>
          </w:tcPr>
          <w:p w14:paraId="6982BDB1" w14:textId="77777777" w:rsidR="00BC1906" w:rsidRDefault="00657AD3">
            <w:pPr>
              <w:pStyle w:val="TableParagraph"/>
              <w:rPr>
                <w:sz w:val="24"/>
              </w:rPr>
            </w:pPr>
            <w:r>
              <w:rPr>
                <w:sz w:val="24"/>
              </w:rPr>
              <w:t>Land</w:t>
            </w:r>
            <w:r>
              <w:rPr>
                <w:spacing w:val="-3"/>
                <w:sz w:val="24"/>
              </w:rPr>
              <w:t xml:space="preserve"> </w:t>
            </w:r>
            <w:r>
              <w:rPr>
                <w:sz w:val="24"/>
              </w:rPr>
              <w:t>Planner</w:t>
            </w:r>
            <w:r>
              <w:rPr>
                <w:spacing w:val="-2"/>
                <w:sz w:val="24"/>
              </w:rPr>
              <w:t xml:space="preserve"> </w:t>
            </w:r>
            <w:r>
              <w:rPr>
                <w:spacing w:val="-5"/>
                <w:sz w:val="24"/>
              </w:rPr>
              <w:t>LPG</w:t>
            </w:r>
          </w:p>
        </w:tc>
        <w:tc>
          <w:tcPr>
            <w:tcW w:w="5423" w:type="dxa"/>
            <w:tcBorders>
              <w:top w:val="nil"/>
              <w:left w:val="single" w:sz="18" w:space="0" w:color="000000"/>
              <w:bottom w:val="nil"/>
            </w:tcBorders>
          </w:tcPr>
          <w:p w14:paraId="57B42875" w14:textId="77777777" w:rsidR="00BC1906" w:rsidRDefault="00BC1906">
            <w:pPr>
              <w:pStyle w:val="TableParagraph"/>
              <w:spacing w:line="240" w:lineRule="auto"/>
              <w:ind w:left="0"/>
              <w:rPr>
                <w:sz w:val="20"/>
              </w:rPr>
            </w:pPr>
          </w:p>
        </w:tc>
      </w:tr>
      <w:tr w:rsidR="00BC1906" w14:paraId="131CE955" w14:textId="77777777" w:rsidTr="00C5687D">
        <w:trPr>
          <w:trHeight w:val="349"/>
        </w:trPr>
        <w:tc>
          <w:tcPr>
            <w:tcW w:w="4823" w:type="dxa"/>
            <w:tcBorders>
              <w:top w:val="nil"/>
              <w:right w:val="single" w:sz="18" w:space="0" w:color="000000"/>
            </w:tcBorders>
          </w:tcPr>
          <w:p w14:paraId="31C43470" w14:textId="77777777" w:rsidR="00BC1906" w:rsidRDefault="00657AD3">
            <w:pPr>
              <w:pStyle w:val="TableParagraph"/>
              <w:spacing w:line="271" w:lineRule="exact"/>
              <w:rPr>
                <w:sz w:val="24"/>
              </w:rPr>
            </w:pPr>
            <w:r>
              <w:rPr>
                <w:sz w:val="24"/>
              </w:rPr>
              <w:t>Public</w:t>
            </w:r>
            <w:r>
              <w:rPr>
                <w:spacing w:val="-2"/>
                <w:sz w:val="24"/>
              </w:rPr>
              <w:t xml:space="preserve"> </w:t>
            </w:r>
            <w:r>
              <w:rPr>
                <w:sz w:val="24"/>
              </w:rPr>
              <w:t>Works</w:t>
            </w:r>
            <w:r>
              <w:rPr>
                <w:spacing w:val="-1"/>
                <w:sz w:val="24"/>
              </w:rPr>
              <w:t xml:space="preserve"> </w:t>
            </w:r>
            <w:r>
              <w:rPr>
                <w:spacing w:val="-2"/>
                <w:sz w:val="24"/>
              </w:rPr>
              <w:t>Director</w:t>
            </w:r>
          </w:p>
        </w:tc>
        <w:tc>
          <w:tcPr>
            <w:tcW w:w="5423" w:type="dxa"/>
            <w:tcBorders>
              <w:top w:val="nil"/>
              <w:left w:val="single" w:sz="18" w:space="0" w:color="000000"/>
            </w:tcBorders>
          </w:tcPr>
          <w:p w14:paraId="4F1C7E0F" w14:textId="77777777" w:rsidR="00BC1906" w:rsidRDefault="00BC1906">
            <w:pPr>
              <w:pStyle w:val="TableParagraph"/>
              <w:spacing w:line="240" w:lineRule="auto"/>
              <w:ind w:left="0"/>
            </w:pPr>
          </w:p>
        </w:tc>
      </w:tr>
    </w:tbl>
    <w:p w14:paraId="57301A39" w14:textId="33922AAB" w:rsidR="00BC1906" w:rsidRDefault="009D47C5">
      <w:pPr>
        <w:pStyle w:val="BodyText"/>
        <w:spacing w:before="6"/>
        <w:rPr>
          <w:b/>
          <w:sz w:val="15"/>
        </w:rPr>
      </w:pPr>
      <w:r>
        <w:rPr>
          <w:noProof/>
        </w:rPr>
        <mc:AlternateContent>
          <mc:Choice Requires="wps">
            <w:drawing>
              <wp:anchor distT="0" distB="0" distL="0" distR="0" simplePos="0" relativeHeight="487587840" behindDoc="1" locked="0" layoutInCell="1" allowOverlap="1" wp14:anchorId="5022660E" wp14:editId="060CC946">
                <wp:simplePos x="0" y="0"/>
                <wp:positionH relativeFrom="page">
                  <wp:posOffset>1123950</wp:posOffset>
                </wp:positionH>
                <wp:positionV relativeFrom="paragraph">
                  <wp:posOffset>128905</wp:posOffset>
                </wp:positionV>
                <wp:extent cx="5715000" cy="57785"/>
                <wp:effectExtent l="0" t="0" r="0" b="0"/>
                <wp:wrapTopAndBottom/>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7785"/>
                        </a:xfrm>
                        <a:custGeom>
                          <a:avLst/>
                          <a:gdLst>
                            <a:gd name="T0" fmla="+- 0 10770 1770"/>
                            <a:gd name="T1" fmla="*/ T0 w 9000"/>
                            <a:gd name="T2" fmla="+- 0 276 203"/>
                            <a:gd name="T3" fmla="*/ 276 h 91"/>
                            <a:gd name="T4" fmla="+- 0 1770 1770"/>
                            <a:gd name="T5" fmla="*/ T4 w 9000"/>
                            <a:gd name="T6" fmla="+- 0 275 203"/>
                            <a:gd name="T7" fmla="*/ 275 h 91"/>
                            <a:gd name="T8" fmla="+- 0 1770 1770"/>
                            <a:gd name="T9" fmla="*/ T8 w 9000"/>
                            <a:gd name="T10" fmla="+- 0 293 203"/>
                            <a:gd name="T11" fmla="*/ 293 h 91"/>
                            <a:gd name="T12" fmla="+- 0 10770 1770"/>
                            <a:gd name="T13" fmla="*/ T12 w 9000"/>
                            <a:gd name="T14" fmla="+- 0 294 203"/>
                            <a:gd name="T15" fmla="*/ 294 h 91"/>
                            <a:gd name="T16" fmla="+- 0 10770 1770"/>
                            <a:gd name="T17" fmla="*/ T16 w 9000"/>
                            <a:gd name="T18" fmla="+- 0 276 203"/>
                            <a:gd name="T19" fmla="*/ 276 h 91"/>
                            <a:gd name="T20" fmla="+- 0 10770 1770"/>
                            <a:gd name="T21" fmla="*/ T20 w 9000"/>
                            <a:gd name="T22" fmla="+- 0 204 203"/>
                            <a:gd name="T23" fmla="*/ 204 h 91"/>
                            <a:gd name="T24" fmla="+- 0 1770 1770"/>
                            <a:gd name="T25" fmla="*/ T24 w 9000"/>
                            <a:gd name="T26" fmla="+- 0 203 203"/>
                            <a:gd name="T27" fmla="*/ 203 h 91"/>
                            <a:gd name="T28" fmla="+- 0 1770 1770"/>
                            <a:gd name="T29" fmla="*/ T28 w 9000"/>
                            <a:gd name="T30" fmla="+- 0 257 203"/>
                            <a:gd name="T31" fmla="*/ 257 h 91"/>
                            <a:gd name="T32" fmla="+- 0 10770 1770"/>
                            <a:gd name="T33" fmla="*/ T32 w 9000"/>
                            <a:gd name="T34" fmla="+- 0 258 203"/>
                            <a:gd name="T35" fmla="*/ 258 h 91"/>
                            <a:gd name="T36" fmla="+- 0 10770 1770"/>
                            <a:gd name="T37" fmla="*/ T36 w 9000"/>
                            <a:gd name="T38" fmla="+- 0 204 203"/>
                            <a:gd name="T39" fmla="*/ 204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1">
                              <a:moveTo>
                                <a:pt x="9000" y="73"/>
                              </a:moveTo>
                              <a:lnTo>
                                <a:pt x="0" y="72"/>
                              </a:lnTo>
                              <a:lnTo>
                                <a:pt x="0" y="90"/>
                              </a:lnTo>
                              <a:lnTo>
                                <a:pt x="9000" y="91"/>
                              </a:lnTo>
                              <a:lnTo>
                                <a:pt x="9000" y="73"/>
                              </a:lnTo>
                              <a:close/>
                              <a:moveTo>
                                <a:pt x="9000" y="1"/>
                              </a:moveTo>
                              <a:lnTo>
                                <a:pt x="0" y="0"/>
                              </a:lnTo>
                              <a:lnTo>
                                <a:pt x="0" y="54"/>
                              </a:lnTo>
                              <a:lnTo>
                                <a:pt x="9000" y="55"/>
                              </a:lnTo>
                              <a:lnTo>
                                <a:pt x="900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AA99B" id="docshape1" o:spid="_x0000_s1026" style="position:absolute;margin-left:88.5pt;margin-top:10.15pt;width:450pt;height:4.5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" path="m9000,73l,72,,90r9000,1l9000,73xm9000,1l,,,54r9000,1l9000,1xe" fillcolor="black" stroked="f">
                <v:path arrowok="t" o:connecttype="custom" o:connectlocs="5715000,175260;0,174625;0,186055;5715000,186690;5715000,175260;5715000,129540;0,128905;0,163195;5715000,163830;5715000,129540" o:connectangles="0,0,0,0,0,0,0,0,0,0"/>
                <w10:wrap type="topAndBottom" anchorx="page"/>
              </v:shape>
            </w:pict>
          </mc:Fallback>
        </mc:AlternateContent>
      </w:r>
    </w:p>
    <w:p w14:paraId="6B6AED52" w14:textId="559BF024" w:rsidR="00BC1906" w:rsidRDefault="00A332FB">
      <w:pPr>
        <w:spacing w:before="21"/>
        <w:ind w:left="3398" w:right="3498"/>
        <w:jc w:val="center"/>
        <w:rPr>
          <w:b/>
          <w:spacing w:val="-2"/>
          <w:sz w:val="24"/>
          <w:u w:val="single"/>
        </w:rPr>
      </w:pPr>
      <w:r w:rsidRPr="00A332FB">
        <w:rPr>
          <w:b/>
          <w:spacing w:val="-2"/>
          <w:sz w:val="24"/>
        </w:rPr>
        <w:t xml:space="preserve">      </w:t>
      </w:r>
      <w:r>
        <w:rPr>
          <w:b/>
          <w:spacing w:val="-2"/>
          <w:sz w:val="24"/>
        </w:rPr>
        <w:t xml:space="preserve">   </w:t>
      </w:r>
      <w:r w:rsidR="00E372F7">
        <w:rPr>
          <w:b/>
          <w:spacing w:val="-2"/>
          <w:sz w:val="24"/>
        </w:rPr>
        <w:t>MINUTES</w:t>
      </w:r>
    </w:p>
    <w:p w14:paraId="5FD2D7B3" w14:textId="7391866F" w:rsidR="00A332FB" w:rsidRDefault="00657AD3" w:rsidP="00A332FB">
      <w:pPr>
        <w:ind w:left="2340" w:right="1770"/>
        <w:jc w:val="center"/>
        <w:rPr>
          <w:b/>
          <w:sz w:val="24"/>
        </w:rPr>
      </w:pPr>
      <w:r>
        <w:rPr>
          <w:b/>
          <w:sz w:val="24"/>
        </w:rPr>
        <w:t>TECHNICAL</w:t>
      </w:r>
      <w:r>
        <w:rPr>
          <w:b/>
          <w:spacing w:val="-15"/>
          <w:sz w:val="24"/>
        </w:rPr>
        <w:t xml:space="preserve"> </w:t>
      </w:r>
      <w:r>
        <w:rPr>
          <w:b/>
          <w:sz w:val="24"/>
        </w:rPr>
        <w:t>REVIEW</w:t>
      </w:r>
      <w:r>
        <w:rPr>
          <w:b/>
          <w:spacing w:val="-15"/>
          <w:sz w:val="24"/>
        </w:rPr>
        <w:t xml:space="preserve"> </w:t>
      </w:r>
      <w:r w:rsidR="00A332FB">
        <w:rPr>
          <w:b/>
          <w:spacing w:val="-15"/>
          <w:sz w:val="24"/>
        </w:rPr>
        <w:t>C</w:t>
      </w:r>
      <w:r>
        <w:rPr>
          <w:b/>
          <w:sz w:val="24"/>
        </w:rPr>
        <w:t xml:space="preserve">OMMITTEE </w:t>
      </w:r>
      <w:r w:rsidR="003F208B">
        <w:rPr>
          <w:b/>
          <w:sz w:val="24"/>
        </w:rPr>
        <w:t>(TRC)</w:t>
      </w:r>
    </w:p>
    <w:p w14:paraId="001F6338" w14:textId="0250B722" w:rsidR="00BC1906" w:rsidRDefault="000B3FAD" w:rsidP="00A332FB">
      <w:pPr>
        <w:ind w:left="2340" w:right="1770"/>
        <w:jc w:val="center"/>
        <w:rPr>
          <w:b/>
          <w:sz w:val="24"/>
        </w:rPr>
      </w:pPr>
      <w:r>
        <w:rPr>
          <w:b/>
          <w:sz w:val="24"/>
        </w:rPr>
        <w:t>September</w:t>
      </w:r>
      <w:r w:rsidR="00CE6016">
        <w:rPr>
          <w:b/>
          <w:sz w:val="24"/>
        </w:rPr>
        <w:t xml:space="preserve"> </w:t>
      </w:r>
      <w:r>
        <w:rPr>
          <w:b/>
          <w:sz w:val="24"/>
        </w:rPr>
        <w:t>2</w:t>
      </w:r>
      <w:r w:rsidR="00CE6016">
        <w:rPr>
          <w:b/>
          <w:sz w:val="24"/>
        </w:rPr>
        <w:t xml:space="preserve">, </w:t>
      </w:r>
      <w:r w:rsidR="00CE7BB3">
        <w:rPr>
          <w:b/>
          <w:sz w:val="24"/>
        </w:rPr>
        <w:t>202</w:t>
      </w:r>
      <w:r w:rsidR="00B0496A">
        <w:rPr>
          <w:b/>
          <w:sz w:val="24"/>
        </w:rPr>
        <w:t>5</w:t>
      </w:r>
    </w:p>
    <w:p w14:paraId="4F2E1BB5" w14:textId="20208C7B" w:rsidR="00BC1906" w:rsidRDefault="00A332FB">
      <w:pPr>
        <w:ind w:left="3398" w:right="3497"/>
        <w:jc w:val="center"/>
        <w:rPr>
          <w:b/>
          <w:sz w:val="24"/>
        </w:rPr>
      </w:pPr>
      <w:r>
        <w:rPr>
          <w:b/>
          <w:spacing w:val="-2"/>
          <w:sz w:val="24"/>
        </w:rPr>
        <w:t xml:space="preserve">            </w:t>
      </w:r>
      <w:r w:rsidR="00657AD3">
        <w:rPr>
          <w:b/>
          <w:spacing w:val="-2"/>
          <w:sz w:val="24"/>
        </w:rPr>
        <w:t>10:0</w:t>
      </w:r>
      <w:r w:rsidR="000748BB">
        <w:rPr>
          <w:b/>
          <w:spacing w:val="-2"/>
          <w:sz w:val="24"/>
        </w:rPr>
        <w:t>0</w:t>
      </w:r>
      <w:r w:rsidR="00657AD3">
        <w:rPr>
          <w:b/>
          <w:spacing w:val="-2"/>
          <w:sz w:val="24"/>
        </w:rPr>
        <w:t>AM</w:t>
      </w:r>
    </w:p>
    <w:p w14:paraId="36E9C9B8" w14:textId="7A92735B" w:rsidR="00BC1906" w:rsidRDefault="009D47C5">
      <w:pPr>
        <w:pStyle w:val="BodyText"/>
        <w:spacing w:before="6"/>
        <w:rPr>
          <w:b/>
          <w:sz w:val="4"/>
        </w:rPr>
      </w:pPr>
      <w:r>
        <w:rPr>
          <w:noProof/>
        </w:rPr>
        <mc:AlternateContent>
          <mc:Choice Requires="wps">
            <w:drawing>
              <wp:anchor distT="0" distB="0" distL="0" distR="0" simplePos="0" relativeHeight="487588352" behindDoc="1" locked="0" layoutInCell="1" allowOverlap="1" wp14:anchorId="52B20558" wp14:editId="219F627F">
                <wp:simplePos x="0" y="0"/>
                <wp:positionH relativeFrom="page">
                  <wp:posOffset>1104900</wp:posOffset>
                </wp:positionH>
                <wp:positionV relativeFrom="paragraph">
                  <wp:posOffset>48895</wp:posOffset>
                </wp:positionV>
                <wp:extent cx="5715000" cy="58420"/>
                <wp:effectExtent l="0" t="0" r="0" b="0"/>
                <wp:wrapTopAndBottom/>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00" cy="58420"/>
                        </a:xfrm>
                        <a:custGeom>
                          <a:avLst/>
                          <a:gdLst>
                            <a:gd name="T0" fmla="+- 0 10739 1740"/>
                            <a:gd name="T1" fmla="*/ T0 w 9000"/>
                            <a:gd name="T2" fmla="+- 0 150 77"/>
                            <a:gd name="T3" fmla="*/ 150 h 92"/>
                            <a:gd name="T4" fmla="+- 0 1740 1740"/>
                            <a:gd name="T5" fmla="*/ T4 w 9000"/>
                            <a:gd name="T6" fmla="+- 0 149 77"/>
                            <a:gd name="T7" fmla="*/ 149 h 92"/>
                            <a:gd name="T8" fmla="+- 0 1740 1740"/>
                            <a:gd name="T9" fmla="*/ T8 w 9000"/>
                            <a:gd name="T10" fmla="+- 0 167 77"/>
                            <a:gd name="T11" fmla="*/ 167 h 92"/>
                            <a:gd name="T12" fmla="+- 0 10739 1740"/>
                            <a:gd name="T13" fmla="*/ T12 w 9000"/>
                            <a:gd name="T14" fmla="+- 0 168 77"/>
                            <a:gd name="T15" fmla="*/ 168 h 92"/>
                            <a:gd name="T16" fmla="+- 0 10739 1740"/>
                            <a:gd name="T17" fmla="*/ T16 w 9000"/>
                            <a:gd name="T18" fmla="+- 0 150 77"/>
                            <a:gd name="T19" fmla="*/ 150 h 92"/>
                            <a:gd name="T20" fmla="+- 0 10739 1740"/>
                            <a:gd name="T21" fmla="*/ T20 w 9000"/>
                            <a:gd name="T22" fmla="+- 0 78 77"/>
                            <a:gd name="T23" fmla="*/ 78 h 92"/>
                            <a:gd name="T24" fmla="+- 0 1740 1740"/>
                            <a:gd name="T25" fmla="*/ T24 w 9000"/>
                            <a:gd name="T26" fmla="+- 0 77 77"/>
                            <a:gd name="T27" fmla="*/ 77 h 92"/>
                            <a:gd name="T28" fmla="+- 0 1740 1740"/>
                            <a:gd name="T29" fmla="*/ T28 w 9000"/>
                            <a:gd name="T30" fmla="+- 0 131 77"/>
                            <a:gd name="T31" fmla="*/ 131 h 92"/>
                            <a:gd name="T32" fmla="+- 0 10739 1740"/>
                            <a:gd name="T33" fmla="*/ T32 w 9000"/>
                            <a:gd name="T34" fmla="+- 0 132 77"/>
                            <a:gd name="T35" fmla="*/ 132 h 92"/>
                            <a:gd name="T36" fmla="+- 0 10739 1740"/>
                            <a:gd name="T37" fmla="*/ T36 w 9000"/>
                            <a:gd name="T38" fmla="+- 0 78 77"/>
                            <a:gd name="T39" fmla="*/ 78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00" h="92">
                              <a:moveTo>
                                <a:pt x="8999" y="73"/>
                              </a:moveTo>
                              <a:lnTo>
                                <a:pt x="0" y="72"/>
                              </a:lnTo>
                              <a:lnTo>
                                <a:pt x="0" y="90"/>
                              </a:lnTo>
                              <a:lnTo>
                                <a:pt x="8999" y="91"/>
                              </a:lnTo>
                              <a:lnTo>
                                <a:pt x="8999" y="73"/>
                              </a:lnTo>
                              <a:close/>
                              <a:moveTo>
                                <a:pt x="8999" y="1"/>
                              </a:moveTo>
                              <a:lnTo>
                                <a:pt x="0" y="0"/>
                              </a:lnTo>
                              <a:lnTo>
                                <a:pt x="0" y="54"/>
                              </a:lnTo>
                              <a:lnTo>
                                <a:pt x="8999" y="55"/>
                              </a:lnTo>
                              <a:lnTo>
                                <a:pt x="8999"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2B1592" id="docshape2" o:spid="_x0000_s1026" style="position:absolute;margin-left:87pt;margin-top:3.85pt;width:450pt;height:4.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0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" path="m8999,73l,72,,90r8999,1l8999,73xm8999,1l,,,54r8999,1l8999,1xe" fillcolor="black" stroked="f">
                <v:path arrowok="t" o:connecttype="custom" o:connectlocs="5714365,95250;0,94615;0,106045;5714365,106680;5714365,95250;5714365,49530;0,48895;0,83185;5714365,83820;5714365,49530" o:connectangles="0,0,0,0,0,0,0,0,0,0"/>
                <w10:wrap type="topAndBottom" anchorx="page"/>
              </v:shape>
            </w:pict>
          </mc:Fallback>
        </mc:AlternateContent>
      </w:r>
    </w:p>
    <w:p w14:paraId="41EC6D56" w14:textId="51EDAA77" w:rsidR="00BC1906" w:rsidRDefault="00657AD3">
      <w:pPr>
        <w:pStyle w:val="ListParagraph"/>
        <w:numPr>
          <w:ilvl w:val="0"/>
          <w:numId w:val="1"/>
        </w:numPr>
        <w:tabs>
          <w:tab w:val="left" w:pos="779"/>
          <w:tab w:val="left" w:pos="780"/>
        </w:tabs>
        <w:spacing w:before="192"/>
        <w:jc w:val="left"/>
        <w:rPr>
          <w:b/>
          <w:sz w:val="24"/>
        </w:rPr>
      </w:pPr>
      <w:r>
        <w:rPr>
          <w:b/>
          <w:sz w:val="24"/>
        </w:rPr>
        <w:t>MEETING</w:t>
      </w:r>
      <w:r>
        <w:rPr>
          <w:b/>
          <w:spacing w:val="-2"/>
          <w:sz w:val="24"/>
        </w:rPr>
        <w:t xml:space="preserve"> </w:t>
      </w:r>
      <w:r>
        <w:rPr>
          <w:b/>
          <w:sz w:val="24"/>
        </w:rPr>
        <w:t>START</w:t>
      </w:r>
      <w:r>
        <w:rPr>
          <w:b/>
          <w:spacing w:val="-2"/>
          <w:sz w:val="24"/>
        </w:rPr>
        <w:t xml:space="preserve"> </w:t>
      </w:r>
      <w:r>
        <w:rPr>
          <w:b/>
          <w:spacing w:val="-4"/>
          <w:sz w:val="24"/>
        </w:rPr>
        <w:t>TIME:</w:t>
      </w:r>
      <w:r w:rsidR="00B541FE">
        <w:rPr>
          <w:b/>
          <w:spacing w:val="-4"/>
          <w:sz w:val="24"/>
        </w:rPr>
        <w:t xml:space="preserve">  </w:t>
      </w:r>
      <w:r w:rsidR="00E372F7" w:rsidRPr="00BC692E">
        <w:rPr>
          <w:bCs/>
          <w:spacing w:val="-4"/>
          <w:sz w:val="24"/>
        </w:rPr>
        <w:t>10:01am</w:t>
      </w:r>
    </w:p>
    <w:p w14:paraId="262B5FC0" w14:textId="77777777" w:rsidR="00BC1906" w:rsidRDefault="00BC1906">
      <w:pPr>
        <w:pStyle w:val="BodyText"/>
        <w:spacing w:before="11"/>
        <w:rPr>
          <w:b/>
          <w:sz w:val="23"/>
        </w:rPr>
      </w:pPr>
    </w:p>
    <w:p w14:paraId="008F0043" w14:textId="4BE3B39E" w:rsidR="00BC1906" w:rsidRPr="0095067A" w:rsidRDefault="00657AD3">
      <w:pPr>
        <w:pStyle w:val="ListParagraph"/>
        <w:numPr>
          <w:ilvl w:val="0"/>
          <w:numId w:val="1"/>
        </w:numPr>
        <w:tabs>
          <w:tab w:val="left" w:pos="779"/>
          <w:tab w:val="left" w:pos="780"/>
        </w:tabs>
        <w:ind w:hanging="586"/>
        <w:jc w:val="left"/>
        <w:rPr>
          <w:bCs/>
        </w:rPr>
      </w:pPr>
      <w:r w:rsidRPr="00E5167B">
        <w:rPr>
          <w:b/>
          <w:sz w:val="24"/>
        </w:rPr>
        <w:t>MEMBERS</w:t>
      </w:r>
      <w:r w:rsidRPr="00E5167B">
        <w:rPr>
          <w:b/>
          <w:spacing w:val="-3"/>
          <w:sz w:val="24"/>
        </w:rPr>
        <w:t xml:space="preserve"> </w:t>
      </w:r>
      <w:r w:rsidRPr="00E5167B">
        <w:rPr>
          <w:b/>
          <w:spacing w:val="-2"/>
          <w:sz w:val="24"/>
        </w:rPr>
        <w:t>PRESENT:</w:t>
      </w:r>
      <w:r w:rsidR="008958F1" w:rsidRPr="00E5167B">
        <w:rPr>
          <w:b/>
          <w:spacing w:val="-2"/>
          <w:sz w:val="24"/>
        </w:rPr>
        <w:t xml:space="preserve">  </w:t>
      </w:r>
      <w:r w:rsidR="00E372F7" w:rsidRPr="0095067A">
        <w:rPr>
          <w:bCs/>
          <w:spacing w:val="-2"/>
          <w:sz w:val="24"/>
        </w:rPr>
        <w:t xml:space="preserve">City Manager Karen Manila, City Attorney Anita Geraci-Carver, </w:t>
      </w:r>
      <w:r w:rsidR="00303133">
        <w:rPr>
          <w:bCs/>
          <w:spacing w:val="-2"/>
          <w:sz w:val="24"/>
        </w:rPr>
        <w:t xml:space="preserve">Public Works Director Robb Dicus, </w:t>
      </w:r>
      <w:r w:rsidR="000712F2">
        <w:rPr>
          <w:bCs/>
          <w:spacing w:val="-2"/>
          <w:sz w:val="24"/>
        </w:rPr>
        <w:t xml:space="preserve">Building Official Danny Bass, </w:t>
      </w:r>
      <w:r w:rsidR="00303133">
        <w:rPr>
          <w:bCs/>
          <w:spacing w:val="-2"/>
          <w:sz w:val="24"/>
        </w:rPr>
        <w:t xml:space="preserve">LPG &amp; Interim </w:t>
      </w:r>
      <w:r w:rsidR="00E372F7" w:rsidRPr="0095067A">
        <w:rPr>
          <w:bCs/>
          <w:spacing w:val="-2"/>
          <w:sz w:val="24"/>
        </w:rPr>
        <w:t>Community Dev. Director, Michael Rankin, Halff Brett Tobias</w:t>
      </w:r>
      <w:r w:rsidR="00350B0C" w:rsidRPr="0095067A">
        <w:rPr>
          <w:bCs/>
          <w:spacing w:val="-2"/>
          <w:sz w:val="24"/>
        </w:rPr>
        <w:t>, Wright Pierce Walter Nickel</w:t>
      </w:r>
      <w:r w:rsidR="00E372F7" w:rsidRPr="0095067A">
        <w:rPr>
          <w:bCs/>
          <w:spacing w:val="-2"/>
          <w:sz w:val="24"/>
        </w:rPr>
        <w:t xml:space="preserve"> and City Staff:  Emily Church, Admin. Assistant; Kelli Fielder, Permit Technician and Sharon Williams, Admin. Manager.</w:t>
      </w:r>
    </w:p>
    <w:p w14:paraId="4213E637" w14:textId="77777777" w:rsidR="00E5167B" w:rsidRPr="00E5167B" w:rsidRDefault="00E5167B" w:rsidP="00E5167B">
      <w:pPr>
        <w:pStyle w:val="ListParagraph"/>
        <w:rPr>
          <w:b/>
        </w:rPr>
      </w:pPr>
    </w:p>
    <w:p w14:paraId="0909BC2C" w14:textId="5F7CB4A7" w:rsidR="00BC1906" w:rsidRDefault="00657AD3">
      <w:pPr>
        <w:pStyle w:val="ListParagraph"/>
        <w:numPr>
          <w:ilvl w:val="0"/>
          <w:numId w:val="1"/>
        </w:numPr>
        <w:tabs>
          <w:tab w:val="left" w:pos="779"/>
          <w:tab w:val="left" w:pos="780"/>
        </w:tabs>
        <w:ind w:left="779" w:right="99" w:hanging="672"/>
        <w:jc w:val="left"/>
        <w:rPr>
          <w:sz w:val="24"/>
        </w:rPr>
      </w:pPr>
      <w:r>
        <w:rPr>
          <w:b/>
          <w:sz w:val="24"/>
        </w:rPr>
        <w:t>MEETING</w:t>
      </w:r>
      <w:r>
        <w:rPr>
          <w:b/>
          <w:spacing w:val="-3"/>
          <w:sz w:val="24"/>
        </w:rPr>
        <w:t xml:space="preserve"> </w:t>
      </w:r>
      <w:r>
        <w:rPr>
          <w:b/>
          <w:sz w:val="24"/>
        </w:rPr>
        <w:t>NOTES</w:t>
      </w:r>
      <w:r>
        <w:rPr>
          <w:b/>
          <w:spacing w:val="-5"/>
          <w:sz w:val="24"/>
        </w:rPr>
        <w:t xml:space="preserve"> </w:t>
      </w:r>
      <w:r>
        <w:rPr>
          <w:b/>
          <w:sz w:val="24"/>
        </w:rPr>
        <w:t>FROM</w:t>
      </w:r>
      <w:r>
        <w:rPr>
          <w:b/>
          <w:spacing w:val="-4"/>
          <w:sz w:val="24"/>
        </w:rPr>
        <w:t xml:space="preserve"> </w:t>
      </w:r>
      <w:r>
        <w:rPr>
          <w:b/>
          <w:sz w:val="24"/>
        </w:rPr>
        <w:t>PREVIOUS</w:t>
      </w:r>
      <w:r>
        <w:rPr>
          <w:b/>
          <w:spacing w:val="-3"/>
          <w:sz w:val="24"/>
        </w:rPr>
        <w:t xml:space="preserve"> </w:t>
      </w:r>
      <w:r>
        <w:rPr>
          <w:b/>
          <w:sz w:val="24"/>
        </w:rPr>
        <w:t>MEETING:</w:t>
      </w:r>
      <w:r>
        <w:rPr>
          <w:b/>
          <w:spacing w:val="-4"/>
          <w:sz w:val="24"/>
        </w:rPr>
        <w:t xml:space="preserve"> </w:t>
      </w:r>
      <w:r>
        <w:rPr>
          <w:sz w:val="24"/>
        </w:rPr>
        <w:t>Meeting</w:t>
      </w:r>
      <w:r>
        <w:rPr>
          <w:spacing w:val="-3"/>
          <w:sz w:val="24"/>
        </w:rPr>
        <w:t xml:space="preserve"> </w:t>
      </w:r>
      <w:r>
        <w:rPr>
          <w:sz w:val="24"/>
        </w:rPr>
        <w:t>minutes</w:t>
      </w:r>
      <w:r>
        <w:rPr>
          <w:spacing w:val="-3"/>
          <w:sz w:val="24"/>
        </w:rPr>
        <w:t xml:space="preserve"> </w:t>
      </w:r>
      <w:r>
        <w:rPr>
          <w:sz w:val="24"/>
        </w:rPr>
        <w:t>from</w:t>
      </w:r>
      <w:r w:rsidR="00306B8A">
        <w:rPr>
          <w:sz w:val="24"/>
        </w:rPr>
        <w:t xml:space="preserve"> </w:t>
      </w:r>
      <w:r w:rsidR="000B3FAD">
        <w:rPr>
          <w:sz w:val="24"/>
        </w:rPr>
        <w:t>August</w:t>
      </w:r>
      <w:r w:rsidR="009934CD">
        <w:rPr>
          <w:sz w:val="24"/>
        </w:rPr>
        <w:t xml:space="preserve"> </w:t>
      </w:r>
      <w:r w:rsidR="000B3FAD">
        <w:rPr>
          <w:sz w:val="24"/>
        </w:rPr>
        <w:t>5</w:t>
      </w:r>
      <w:r w:rsidR="002A6AB0">
        <w:rPr>
          <w:sz w:val="24"/>
        </w:rPr>
        <w:t>,</w:t>
      </w:r>
      <w:r w:rsidR="00030402">
        <w:rPr>
          <w:sz w:val="24"/>
        </w:rPr>
        <w:t xml:space="preserve"> 202</w:t>
      </w:r>
      <w:r w:rsidR="000900BA">
        <w:rPr>
          <w:sz w:val="24"/>
        </w:rPr>
        <w:t>5</w:t>
      </w:r>
      <w:r>
        <w:rPr>
          <w:spacing w:val="-3"/>
          <w:sz w:val="24"/>
        </w:rPr>
        <w:t xml:space="preserve"> </w:t>
      </w:r>
      <w:r>
        <w:rPr>
          <w:sz w:val="24"/>
        </w:rPr>
        <w:t>included</w:t>
      </w:r>
      <w:r>
        <w:rPr>
          <w:spacing w:val="-3"/>
          <w:sz w:val="24"/>
        </w:rPr>
        <w:t xml:space="preserve"> </w:t>
      </w:r>
      <w:r>
        <w:rPr>
          <w:sz w:val="24"/>
        </w:rPr>
        <w:t xml:space="preserve">for </w:t>
      </w:r>
      <w:r>
        <w:rPr>
          <w:spacing w:val="-2"/>
          <w:sz w:val="24"/>
        </w:rPr>
        <w:t>review/comment</w:t>
      </w:r>
      <w:r w:rsidR="00E372F7">
        <w:rPr>
          <w:spacing w:val="-2"/>
          <w:sz w:val="24"/>
        </w:rPr>
        <w:t xml:space="preserve"> were approved</w:t>
      </w:r>
      <w:r>
        <w:rPr>
          <w:spacing w:val="-2"/>
          <w:sz w:val="24"/>
        </w:rPr>
        <w:t>.</w:t>
      </w:r>
    </w:p>
    <w:p w14:paraId="55848F71" w14:textId="77777777" w:rsidR="00BC1906" w:rsidRDefault="00BC1906">
      <w:pPr>
        <w:pStyle w:val="BodyText"/>
      </w:pPr>
    </w:p>
    <w:p w14:paraId="597FD4E1" w14:textId="77777777" w:rsidR="00BC1906" w:rsidRDefault="00657AD3">
      <w:pPr>
        <w:pStyle w:val="ListParagraph"/>
        <w:numPr>
          <w:ilvl w:val="0"/>
          <w:numId w:val="1"/>
        </w:numPr>
        <w:tabs>
          <w:tab w:val="left" w:pos="779"/>
          <w:tab w:val="left" w:pos="780"/>
        </w:tabs>
        <w:ind w:hanging="660"/>
        <w:jc w:val="left"/>
        <w:rPr>
          <w:sz w:val="24"/>
        </w:rPr>
      </w:pPr>
      <w:r>
        <w:rPr>
          <w:b/>
          <w:sz w:val="24"/>
        </w:rPr>
        <w:t>OLD</w:t>
      </w:r>
      <w:r>
        <w:rPr>
          <w:b/>
          <w:spacing w:val="-3"/>
          <w:sz w:val="24"/>
        </w:rPr>
        <w:t xml:space="preserve"> </w:t>
      </w:r>
      <w:r>
        <w:rPr>
          <w:b/>
          <w:sz w:val="24"/>
        </w:rPr>
        <w:t>BUSINESS:</w:t>
      </w:r>
      <w:r>
        <w:rPr>
          <w:b/>
          <w:spacing w:val="-3"/>
          <w:sz w:val="24"/>
        </w:rPr>
        <w:t xml:space="preserve"> </w:t>
      </w:r>
      <w:r>
        <w:rPr>
          <w:spacing w:val="-4"/>
          <w:sz w:val="24"/>
        </w:rPr>
        <w:t>NONE</w:t>
      </w:r>
    </w:p>
    <w:p w14:paraId="18169069" w14:textId="77777777" w:rsidR="00BC1906" w:rsidRDefault="00BC1906">
      <w:pPr>
        <w:pStyle w:val="BodyText"/>
      </w:pPr>
    </w:p>
    <w:p w14:paraId="52664F05" w14:textId="77777777" w:rsidR="002A6AB0" w:rsidRDefault="00FB43C6" w:rsidP="002A6AB0">
      <w:pPr>
        <w:ind w:left="180"/>
        <w:rPr>
          <w:b/>
          <w:spacing w:val="-2"/>
          <w:sz w:val="24"/>
        </w:rPr>
      </w:pPr>
      <w:r>
        <w:rPr>
          <w:b/>
          <w:sz w:val="24"/>
        </w:rPr>
        <w:t>V.</w:t>
      </w:r>
      <w:r>
        <w:rPr>
          <w:b/>
          <w:sz w:val="24"/>
        </w:rPr>
        <w:tab/>
      </w:r>
      <w:r w:rsidR="00657AD3">
        <w:rPr>
          <w:b/>
          <w:sz w:val="24"/>
        </w:rPr>
        <w:t>NEW</w:t>
      </w:r>
      <w:r w:rsidR="00657AD3">
        <w:rPr>
          <w:b/>
          <w:spacing w:val="-1"/>
          <w:sz w:val="24"/>
        </w:rPr>
        <w:t xml:space="preserve"> </w:t>
      </w:r>
      <w:r w:rsidR="00657AD3">
        <w:rPr>
          <w:b/>
          <w:spacing w:val="-2"/>
          <w:sz w:val="24"/>
        </w:rPr>
        <w:t>BUSINESS:</w:t>
      </w:r>
      <w:bookmarkStart w:id="0" w:name="_Hlk122076652"/>
    </w:p>
    <w:p w14:paraId="60066A03" w14:textId="77777777" w:rsidR="007324F6" w:rsidRDefault="007324F6" w:rsidP="00044E52">
      <w:pPr>
        <w:pStyle w:val="BodyText"/>
        <w:tabs>
          <w:tab w:val="center" w:pos="5640"/>
        </w:tabs>
        <w:rPr>
          <w:b/>
          <w:bCs/>
          <w:u w:val="single"/>
        </w:rPr>
      </w:pPr>
    </w:p>
    <w:bookmarkEnd w:id="0"/>
    <w:p w14:paraId="4D91041A" w14:textId="77777777" w:rsidR="00654DC5" w:rsidRPr="009F757A" w:rsidRDefault="00654DC5" w:rsidP="00654DC5">
      <w:pPr>
        <w:pStyle w:val="BodyText"/>
        <w:numPr>
          <w:ilvl w:val="0"/>
          <w:numId w:val="4"/>
        </w:numPr>
        <w:tabs>
          <w:tab w:val="center" w:pos="5640"/>
        </w:tabs>
      </w:pPr>
      <w:r>
        <w:rPr>
          <w:b/>
          <w:bCs/>
          <w:u w:val="single"/>
        </w:rPr>
        <w:t xml:space="preserve">Fruitland Park Single Family (Stephenson Lane) Variance – Alt Keys </w:t>
      </w:r>
      <w:r w:rsidRPr="00A544CD">
        <w:rPr>
          <w:b/>
          <w:bCs/>
          <w:u w:val="single"/>
        </w:rPr>
        <w:t xml:space="preserve">1288738, 1288576, 3870774 </w:t>
      </w:r>
    </w:p>
    <w:p w14:paraId="070A1D64" w14:textId="458842A1" w:rsidR="00630436" w:rsidRDefault="00630436" w:rsidP="002C67EE">
      <w:pPr>
        <w:pStyle w:val="BodyText"/>
        <w:tabs>
          <w:tab w:val="center" w:pos="5640"/>
        </w:tabs>
        <w:ind w:left="1080"/>
        <w:rPr>
          <w:rFonts w:eastAsiaTheme="minorHAnsi"/>
          <w:color w:val="000000"/>
        </w:rPr>
      </w:pPr>
      <w:r>
        <w:rPr>
          <w:rFonts w:eastAsiaTheme="minorHAnsi"/>
          <w:color w:val="000000"/>
        </w:rPr>
        <w:t>The applicant has submitted a variance which requires a minimum of two points of access from public streets for subdivisions of 25 lots or more (Section 157.080(a)(1)(c)) for a single access off a public street and a variance that limits a cul-de-sac length to 600 feet (Section 157.080(a)(1)(F)) for 1,050 feet.</w:t>
      </w:r>
      <w:r w:rsidR="002C67EE">
        <w:rPr>
          <w:rFonts w:eastAsiaTheme="minorHAnsi"/>
          <w:color w:val="000000"/>
        </w:rPr>
        <w:t xml:space="preserve"> </w:t>
      </w:r>
    </w:p>
    <w:p w14:paraId="69DFF58E" w14:textId="77777777" w:rsidR="00BC692E" w:rsidRDefault="00BC692E" w:rsidP="002C67EE">
      <w:pPr>
        <w:pStyle w:val="BodyText"/>
        <w:tabs>
          <w:tab w:val="center" w:pos="5640"/>
        </w:tabs>
        <w:ind w:left="1080"/>
        <w:rPr>
          <w:rFonts w:eastAsiaTheme="minorHAnsi"/>
          <w:color w:val="000000"/>
        </w:rPr>
      </w:pPr>
    </w:p>
    <w:p w14:paraId="50546564" w14:textId="1F9E905B" w:rsidR="00BC692E" w:rsidRDefault="00BC692E" w:rsidP="002C67EE">
      <w:pPr>
        <w:pStyle w:val="BodyText"/>
        <w:tabs>
          <w:tab w:val="center" w:pos="5640"/>
        </w:tabs>
        <w:ind w:left="1080"/>
        <w:rPr>
          <w:rFonts w:eastAsiaTheme="minorHAnsi"/>
          <w:color w:val="000000"/>
        </w:rPr>
      </w:pPr>
      <w:r>
        <w:rPr>
          <w:rFonts w:eastAsiaTheme="minorHAnsi"/>
          <w:color w:val="000000"/>
        </w:rPr>
        <w:lastRenderedPageBreak/>
        <w:t>Josh Conradi, a representative of the proposed development was present. Also</w:t>
      </w:r>
      <w:r w:rsidR="00C07A65">
        <w:rPr>
          <w:rFonts w:eastAsiaTheme="minorHAnsi"/>
          <w:color w:val="000000"/>
        </w:rPr>
        <w:t>,</w:t>
      </w:r>
      <w:r>
        <w:rPr>
          <w:rFonts w:eastAsiaTheme="minorHAnsi"/>
          <w:color w:val="000000"/>
        </w:rPr>
        <w:t xml:space="preserve"> present was </w:t>
      </w:r>
      <w:r w:rsidR="00102A12">
        <w:rPr>
          <w:rFonts w:eastAsiaTheme="minorHAnsi"/>
          <w:color w:val="000000"/>
        </w:rPr>
        <w:t xml:space="preserve">a representative from the engineering firm, </w:t>
      </w:r>
      <w:r>
        <w:rPr>
          <w:rFonts w:eastAsiaTheme="minorHAnsi"/>
          <w:color w:val="000000"/>
        </w:rPr>
        <w:t>Kimley-Horn</w:t>
      </w:r>
      <w:r w:rsidR="004C62D6">
        <w:rPr>
          <w:rFonts w:eastAsiaTheme="minorHAnsi"/>
          <w:color w:val="000000"/>
        </w:rPr>
        <w:t xml:space="preserve">.  </w:t>
      </w:r>
      <w:r w:rsidR="00527910">
        <w:rPr>
          <w:rFonts w:eastAsiaTheme="minorHAnsi"/>
          <w:color w:val="000000"/>
        </w:rPr>
        <w:t>Brett stated</w:t>
      </w:r>
      <w:r w:rsidR="00F2123D">
        <w:rPr>
          <w:rFonts w:eastAsiaTheme="minorHAnsi"/>
          <w:color w:val="000000"/>
        </w:rPr>
        <w:t xml:space="preserve"> that the way that the property is shaped, the only way to develop the property is with a single road going down to the cul-de-sac.  Because of the shape of the property a second access point of ingress/egress is not possible or realistic.  At the cul-de-sac are two (2) existing homes which they will leave in place.  These homes ae located in the southern part of the property up against the lake. These is an almost 1,000 ft there for the cul-de-sac length which exceeds the required length of 600 ft so a variance will be required.  </w:t>
      </w:r>
    </w:p>
    <w:p w14:paraId="13F07935" w14:textId="77777777" w:rsidR="00F2123D" w:rsidRDefault="00F2123D" w:rsidP="002C67EE">
      <w:pPr>
        <w:pStyle w:val="BodyText"/>
        <w:tabs>
          <w:tab w:val="center" w:pos="5640"/>
        </w:tabs>
        <w:ind w:left="1080"/>
        <w:rPr>
          <w:rFonts w:eastAsiaTheme="minorHAnsi"/>
          <w:color w:val="000000"/>
        </w:rPr>
      </w:pPr>
    </w:p>
    <w:p w14:paraId="7C54F362" w14:textId="766AB34D" w:rsidR="00F2123D" w:rsidRDefault="00F2123D" w:rsidP="002C67EE">
      <w:pPr>
        <w:pStyle w:val="BodyText"/>
        <w:tabs>
          <w:tab w:val="center" w:pos="5640"/>
        </w:tabs>
        <w:ind w:left="1080"/>
        <w:rPr>
          <w:rFonts w:eastAsiaTheme="minorHAnsi"/>
          <w:color w:val="000000"/>
        </w:rPr>
      </w:pPr>
      <w:r>
        <w:rPr>
          <w:rFonts w:eastAsiaTheme="minorHAnsi"/>
          <w:color w:val="000000"/>
        </w:rPr>
        <w:t xml:space="preserve">Per Josh, the owner reached out and has tried to work with the eastern parcel owner about using their lift station and in fact, did not get anywhere.  Therefore, they will not get any access with this neighboring property.  </w:t>
      </w:r>
    </w:p>
    <w:p w14:paraId="5A13B5CE" w14:textId="77777777" w:rsidR="00F2123D" w:rsidRDefault="00F2123D" w:rsidP="002C67EE">
      <w:pPr>
        <w:pStyle w:val="BodyText"/>
        <w:tabs>
          <w:tab w:val="center" w:pos="5640"/>
        </w:tabs>
        <w:ind w:left="1080"/>
        <w:rPr>
          <w:rFonts w:eastAsiaTheme="minorHAnsi"/>
          <w:color w:val="000000"/>
        </w:rPr>
      </w:pPr>
    </w:p>
    <w:p w14:paraId="3C289C36" w14:textId="11DEF8A9" w:rsidR="000B3FAD" w:rsidRDefault="00F2123D" w:rsidP="00856C01">
      <w:pPr>
        <w:pStyle w:val="BodyText"/>
        <w:tabs>
          <w:tab w:val="center" w:pos="5640"/>
        </w:tabs>
        <w:ind w:left="1080"/>
        <w:rPr>
          <w:rFonts w:eastAsiaTheme="minorHAnsi"/>
          <w:color w:val="000000"/>
        </w:rPr>
      </w:pPr>
      <w:r>
        <w:rPr>
          <w:rFonts w:eastAsiaTheme="minorHAnsi"/>
          <w:color w:val="000000"/>
        </w:rPr>
        <w:t>Per Mr. Rankin, he is in agreement as two (2) point</w:t>
      </w:r>
      <w:r w:rsidR="00C07A65">
        <w:rPr>
          <w:rFonts w:eastAsiaTheme="minorHAnsi"/>
          <w:color w:val="000000"/>
        </w:rPr>
        <w:t>s</w:t>
      </w:r>
      <w:r>
        <w:rPr>
          <w:rFonts w:eastAsiaTheme="minorHAnsi"/>
          <w:color w:val="000000"/>
        </w:rPr>
        <w:t xml:space="preserve"> of access would not be feasible as they would not be able to meet the separation requirements.</w:t>
      </w:r>
      <w:r w:rsidR="00856C01">
        <w:rPr>
          <w:rFonts w:eastAsiaTheme="minorHAnsi"/>
          <w:color w:val="000000"/>
        </w:rPr>
        <w:t xml:space="preserve"> Public Works Director Robb Dicus was also in agreement; however, he would like for fire to ensure that the fire truck is going to be able to make the turnaround at the cul-de-sac</w:t>
      </w:r>
      <w:r w:rsidR="00766005">
        <w:rPr>
          <w:rFonts w:eastAsiaTheme="minorHAnsi"/>
          <w:color w:val="000000"/>
        </w:rPr>
        <w:t>.</w:t>
      </w:r>
    </w:p>
    <w:p w14:paraId="61B9BC08" w14:textId="77777777" w:rsidR="00856C01" w:rsidRDefault="00856C01" w:rsidP="00856C01">
      <w:pPr>
        <w:pStyle w:val="BodyText"/>
        <w:tabs>
          <w:tab w:val="center" w:pos="5640"/>
        </w:tabs>
        <w:ind w:left="1080"/>
        <w:rPr>
          <w:rFonts w:eastAsiaTheme="minorHAnsi"/>
          <w:color w:val="000000"/>
        </w:rPr>
      </w:pPr>
    </w:p>
    <w:p w14:paraId="2766BE20" w14:textId="0B3047BC" w:rsidR="00856C01" w:rsidRDefault="00856C01" w:rsidP="00856C01">
      <w:pPr>
        <w:pStyle w:val="BodyText"/>
        <w:tabs>
          <w:tab w:val="center" w:pos="5640"/>
        </w:tabs>
        <w:ind w:left="1080"/>
        <w:rPr>
          <w:rFonts w:eastAsiaTheme="minorHAnsi"/>
          <w:color w:val="000000"/>
        </w:rPr>
      </w:pPr>
      <w:r>
        <w:rPr>
          <w:rFonts w:eastAsiaTheme="minorHAnsi"/>
          <w:color w:val="000000"/>
        </w:rPr>
        <w:t>There were not further comments expect for questions about open space and the wetland limits where staff can address</w:t>
      </w:r>
      <w:r w:rsidR="00765636">
        <w:rPr>
          <w:rFonts w:eastAsiaTheme="minorHAnsi"/>
          <w:color w:val="000000"/>
        </w:rPr>
        <w:t xml:space="preserve">.  </w:t>
      </w:r>
    </w:p>
    <w:p w14:paraId="6DA4781A" w14:textId="77777777" w:rsidR="00856C01" w:rsidRPr="001912C5" w:rsidRDefault="00856C01" w:rsidP="00856C01">
      <w:pPr>
        <w:pStyle w:val="BodyText"/>
        <w:tabs>
          <w:tab w:val="center" w:pos="5640"/>
        </w:tabs>
        <w:ind w:left="1080"/>
      </w:pPr>
    </w:p>
    <w:p w14:paraId="4C33EC3B" w14:textId="0CC0B21F" w:rsidR="001912C5" w:rsidRDefault="000E4401" w:rsidP="001912C5">
      <w:pPr>
        <w:pStyle w:val="BodyText"/>
        <w:numPr>
          <w:ilvl w:val="0"/>
          <w:numId w:val="4"/>
        </w:numPr>
        <w:tabs>
          <w:tab w:val="center" w:pos="5640"/>
        </w:tabs>
      </w:pPr>
      <w:r>
        <w:rPr>
          <w:b/>
          <w:bCs/>
          <w:u w:val="single"/>
        </w:rPr>
        <w:t xml:space="preserve">SWC-23 American Auto RV &amp; Boat Storage Variance &amp; Unity of Title – Alt Keys </w:t>
      </w:r>
      <w:r w:rsidRPr="000E4401">
        <w:rPr>
          <w:b/>
          <w:bCs/>
          <w:u w:val="single"/>
        </w:rPr>
        <w:t>1585082, 1285151, 1285160</w:t>
      </w:r>
    </w:p>
    <w:p w14:paraId="0F776364" w14:textId="57F44849" w:rsidR="00625A66" w:rsidRDefault="00873DB5" w:rsidP="001912C5">
      <w:pPr>
        <w:pStyle w:val="BodyText"/>
        <w:tabs>
          <w:tab w:val="center" w:pos="5640"/>
        </w:tabs>
        <w:ind w:left="1080"/>
        <w:rPr>
          <w:sz w:val="23"/>
          <w:szCs w:val="23"/>
        </w:rPr>
      </w:pPr>
      <w:r>
        <w:rPr>
          <w:sz w:val="23"/>
          <w:szCs w:val="23"/>
        </w:rPr>
        <w:t>The applicant has submitted a variance request of one dumpster pad for every 10,000 square feet of office or manufacturing space and one for every 30,000 square feet of warehouse space (Section 159.100(3)) for one dumpster for the site and for vehicular access areas to be paved per city standards (Section 162.060(a)(4)(F)(i)) for compacted gravel.</w:t>
      </w:r>
    </w:p>
    <w:p w14:paraId="38D6592E" w14:textId="77777777" w:rsidR="00856C01" w:rsidRDefault="00856C01" w:rsidP="001912C5">
      <w:pPr>
        <w:pStyle w:val="BodyText"/>
        <w:tabs>
          <w:tab w:val="center" w:pos="5640"/>
        </w:tabs>
        <w:ind w:left="1080"/>
        <w:rPr>
          <w:sz w:val="23"/>
          <w:szCs w:val="23"/>
        </w:rPr>
      </w:pPr>
    </w:p>
    <w:p w14:paraId="042AA512" w14:textId="54AAA2AD" w:rsidR="00A363CA" w:rsidRDefault="00102A12" w:rsidP="001912C5">
      <w:pPr>
        <w:pStyle w:val="BodyText"/>
        <w:tabs>
          <w:tab w:val="center" w:pos="5640"/>
        </w:tabs>
        <w:ind w:left="1080"/>
        <w:rPr>
          <w:sz w:val="23"/>
          <w:szCs w:val="23"/>
        </w:rPr>
      </w:pPr>
      <w:r>
        <w:rPr>
          <w:sz w:val="23"/>
          <w:szCs w:val="23"/>
        </w:rPr>
        <w:t>Two representatives</w:t>
      </w:r>
      <w:r w:rsidR="00527910">
        <w:rPr>
          <w:sz w:val="23"/>
          <w:szCs w:val="23"/>
        </w:rPr>
        <w:t xml:space="preserve"> for</w:t>
      </w:r>
      <w:r>
        <w:rPr>
          <w:sz w:val="23"/>
          <w:szCs w:val="23"/>
        </w:rPr>
        <w:t xml:space="preserve"> the development were present:  Andrew Rackowski </w:t>
      </w:r>
      <w:r w:rsidR="00765636">
        <w:rPr>
          <w:sz w:val="23"/>
          <w:szCs w:val="23"/>
        </w:rPr>
        <w:t xml:space="preserve">(engineer) </w:t>
      </w:r>
      <w:r>
        <w:rPr>
          <w:sz w:val="23"/>
          <w:szCs w:val="23"/>
        </w:rPr>
        <w:t>and Daniel Matasek</w:t>
      </w:r>
      <w:r w:rsidR="00765636">
        <w:rPr>
          <w:sz w:val="23"/>
          <w:szCs w:val="23"/>
        </w:rPr>
        <w:t xml:space="preserve"> (developer)</w:t>
      </w:r>
      <w:r>
        <w:rPr>
          <w:sz w:val="23"/>
          <w:szCs w:val="23"/>
        </w:rPr>
        <w:t xml:space="preserve">.  </w:t>
      </w:r>
      <w:r w:rsidR="008657D2">
        <w:rPr>
          <w:sz w:val="23"/>
          <w:szCs w:val="23"/>
        </w:rPr>
        <w:t>Per the SWC-23 team, c</w:t>
      </w:r>
      <w:r w:rsidR="00766005">
        <w:rPr>
          <w:sz w:val="23"/>
          <w:szCs w:val="23"/>
        </w:rPr>
        <w:t>urrent discussions are ongoing to possibly alter the front lot with full pa</w:t>
      </w:r>
      <w:r w:rsidR="00527910">
        <w:rPr>
          <w:sz w:val="23"/>
          <w:szCs w:val="23"/>
        </w:rPr>
        <w:t>ve</w:t>
      </w:r>
      <w:r w:rsidR="00766005">
        <w:rPr>
          <w:sz w:val="23"/>
          <w:szCs w:val="23"/>
        </w:rPr>
        <w:t xml:space="preserve">ment instead of </w:t>
      </w:r>
      <w:r w:rsidR="00DB739B">
        <w:rPr>
          <w:sz w:val="23"/>
          <w:szCs w:val="23"/>
        </w:rPr>
        <w:t>gravel</w:t>
      </w:r>
      <w:r w:rsidR="00527910">
        <w:rPr>
          <w:sz w:val="23"/>
          <w:szCs w:val="23"/>
        </w:rPr>
        <w:t xml:space="preserve">. </w:t>
      </w:r>
      <w:r w:rsidR="008657D2">
        <w:rPr>
          <w:sz w:val="23"/>
          <w:szCs w:val="23"/>
        </w:rPr>
        <w:t>Which is not outlined in the current development application</w:t>
      </w:r>
      <w:r w:rsidR="00527910">
        <w:rPr>
          <w:sz w:val="23"/>
          <w:szCs w:val="23"/>
        </w:rPr>
        <w:t xml:space="preserve"> They are </w:t>
      </w:r>
      <w:r w:rsidR="00A363CA">
        <w:rPr>
          <w:sz w:val="23"/>
          <w:szCs w:val="23"/>
        </w:rPr>
        <w:t xml:space="preserve">also </w:t>
      </w:r>
      <w:r w:rsidR="00527910">
        <w:rPr>
          <w:sz w:val="23"/>
          <w:szCs w:val="23"/>
        </w:rPr>
        <w:t>looking to update the</w:t>
      </w:r>
      <w:r w:rsidR="00765636">
        <w:rPr>
          <w:sz w:val="23"/>
          <w:szCs w:val="23"/>
        </w:rPr>
        <w:t xml:space="preserve"> overall </w:t>
      </w:r>
      <w:r w:rsidR="00527910">
        <w:rPr>
          <w:sz w:val="23"/>
          <w:szCs w:val="23"/>
        </w:rPr>
        <w:t>plan</w:t>
      </w:r>
      <w:r w:rsidR="00765636">
        <w:rPr>
          <w:sz w:val="23"/>
          <w:szCs w:val="23"/>
        </w:rPr>
        <w:t xml:space="preserve"> and change the frontage lot on Hwy 441</w:t>
      </w:r>
      <w:r w:rsidR="00A363CA">
        <w:rPr>
          <w:sz w:val="23"/>
          <w:szCs w:val="23"/>
        </w:rPr>
        <w:t xml:space="preserve"> </w:t>
      </w:r>
      <w:r w:rsidR="00765636">
        <w:rPr>
          <w:sz w:val="23"/>
          <w:szCs w:val="23"/>
        </w:rPr>
        <w:t xml:space="preserve">to </w:t>
      </w:r>
      <w:r w:rsidR="00A363CA">
        <w:rPr>
          <w:sz w:val="23"/>
          <w:szCs w:val="23"/>
        </w:rPr>
        <w:t>r</w:t>
      </w:r>
      <w:r w:rsidR="005E466B">
        <w:rPr>
          <w:sz w:val="23"/>
          <w:szCs w:val="23"/>
        </w:rPr>
        <w:t xml:space="preserve">eflect </w:t>
      </w:r>
      <w:r w:rsidR="008657D2">
        <w:rPr>
          <w:sz w:val="23"/>
          <w:szCs w:val="23"/>
        </w:rPr>
        <w:t xml:space="preserve">a </w:t>
      </w:r>
      <w:r w:rsidR="00765636">
        <w:rPr>
          <w:sz w:val="23"/>
          <w:szCs w:val="23"/>
        </w:rPr>
        <w:t>more Class A style</w:t>
      </w:r>
      <w:r w:rsidR="00A363CA">
        <w:rPr>
          <w:sz w:val="23"/>
          <w:szCs w:val="23"/>
        </w:rPr>
        <w:t xml:space="preserve">.   Current plans are to </w:t>
      </w:r>
      <w:r w:rsidR="005E466B">
        <w:rPr>
          <w:sz w:val="23"/>
          <w:szCs w:val="23"/>
        </w:rPr>
        <w:t xml:space="preserve">keep the back </w:t>
      </w:r>
      <w:r w:rsidR="00A363CA">
        <w:rPr>
          <w:sz w:val="23"/>
          <w:szCs w:val="23"/>
        </w:rPr>
        <w:t xml:space="preserve">of the property </w:t>
      </w:r>
      <w:r w:rsidR="005E466B">
        <w:rPr>
          <w:sz w:val="23"/>
          <w:szCs w:val="23"/>
        </w:rPr>
        <w:t xml:space="preserve">more to what it currently reflects; however, </w:t>
      </w:r>
      <w:r w:rsidR="008657D2">
        <w:rPr>
          <w:sz w:val="23"/>
          <w:szCs w:val="23"/>
        </w:rPr>
        <w:t xml:space="preserve">would like to </w:t>
      </w:r>
      <w:r w:rsidR="005E466B">
        <w:rPr>
          <w:sz w:val="23"/>
          <w:szCs w:val="23"/>
        </w:rPr>
        <w:t xml:space="preserve">add uncovered </w:t>
      </w:r>
      <w:r w:rsidR="00A363CA">
        <w:rPr>
          <w:sz w:val="23"/>
          <w:szCs w:val="23"/>
        </w:rPr>
        <w:t xml:space="preserve">space </w:t>
      </w:r>
      <w:r w:rsidR="005E466B">
        <w:rPr>
          <w:sz w:val="23"/>
          <w:szCs w:val="23"/>
        </w:rPr>
        <w:t>to offer different asset options for varied pricing in this market</w:t>
      </w:r>
      <w:r w:rsidR="00A363CA">
        <w:rPr>
          <w:sz w:val="23"/>
          <w:szCs w:val="23"/>
        </w:rPr>
        <w:t xml:space="preserve">.  </w:t>
      </w:r>
    </w:p>
    <w:p w14:paraId="12C02107" w14:textId="77777777" w:rsidR="00A363CA" w:rsidRDefault="00A363CA" w:rsidP="001912C5">
      <w:pPr>
        <w:pStyle w:val="BodyText"/>
        <w:tabs>
          <w:tab w:val="center" w:pos="5640"/>
        </w:tabs>
        <w:ind w:left="1080"/>
        <w:rPr>
          <w:sz w:val="23"/>
          <w:szCs w:val="23"/>
        </w:rPr>
      </w:pPr>
    </w:p>
    <w:p w14:paraId="0CECB9CD" w14:textId="50DFBFD5" w:rsidR="009A3987" w:rsidRDefault="005E466B" w:rsidP="001912C5">
      <w:pPr>
        <w:pStyle w:val="BodyText"/>
        <w:tabs>
          <w:tab w:val="center" w:pos="5640"/>
        </w:tabs>
        <w:ind w:left="1080"/>
        <w:rPr>
          <w:sz w:val="23"/>
          <w:szCs w:val="23"/>
        </w:rPr>
      </w:pPr>
      <w:r>
        <w:rPr>
          <w:sz w:val="23"/>
          <w:szCs w:val="23"/>
        </w:rPr>
        <w:t xml:space="preserve">However, the development would like to keep the </w:t>
      </w:r>
      <w:r w:rsidR="00894B40">
        <w:rPr>
          <w:sz w:val="23"/>
          <w:szCs w:val="23"/>
        </w:rPr>
        <w:t>number</w:t>
      </w:r>
      <w:r>
        <w:rPr>
          <w:sz w:val="23"/>
          <w:szCs w:val="23"/>
        </w:rPr>
        <w:t xml:space="preserve"> of dumpsters</w:t>
      </w:r>
      <w:r w:rsidR="00A363CA">
        <w:rPr>
          <w:sz w:val="23"/>
          <w:szCs w:val="23"/>
        </w:rPr>
        <w:t xml:space="preserve"> to </w:t>
      </w:r>
      <w:r w:rsidR="00A32D91">
        <w:rPr>
          <w:sz w:val="23"/>
          <w:szCs w:val="23"/>
        </w:rPr>
        <w:t xml:space="preserve">one (1), </w:t>
      </w:r>
      <w:r w:rsidR="00894B40">
        <w:rPr>
          <w:sz w:val="23"/>
          <w:szCs w:val="23"/>
        </w:rPr>
        <w:t xml:space="preserve">the same </w:t>
      </w:r>
      <w:r w:rsidR="00A363CA">
        <w:rPr>
          <w:sz w:val="23"/>
          <w:szCs w:val="23"/>
        </w:rPr>
        <w:t xml:space="preserve">proposed </w:t>
      </w:r>
      <w:r w:rsidR="00A32D91">
        <w:rPr>
          <w:sz w:val="23"/>
          <w:szCs w:val="23"/>
        </w:rPr>
        <w:t xml:space="preserve">in the variance, </w:t>
      </w:r>
      <w:r>
        <w:rPr>
          <w:sz w:val="23"/>
          <w:szCs w:val="23"/>
        </w:rPr>
        <w:t xml:space="preserve">as they believe this is not a traditional warehouse </w:t>
      </w:r>
      <w:r w:rsidR="00A32D91">
        <w:rPr>
          <w:sz w:val="23"/>
          <w:szCs w:val="23"/>
        </w:rPr>
        <w:t>and</w:t>
      </w:r>
      <w:r>
        <w:rPr>
          <w:sz w:val="23"/>
          <w:szCs w:val="23"/>
        </w:rPr>
        <w:t xml:space="preserve"> the primary focus is on RVs and boats.  </w:t>
      </w:r>
      <w:r w:rsidR="00C3701E">
        <w:rPr>
          <w:sz w:val="23"/>
          <w:szCs w:val="23"/>
        </w:rPr>
        <w:t>TRC clarified that the development is responsible for the dumpsters</w:t>
      </w:r>
      <w:r w:rsidR="008657D2">
        <w:rPr>
          <w:sz w:val="23"/>
          <w:szCs w:val="23"/>
        </w:rPr>
        <w:t xml:space="preserve">, as a private commercial enterprise, </w:t>
      </w:r>
      <w:r w:rsidR="00C3701E">
        <w:rPr>
          <w:sz w:val="23"/>
          <w:szCs w:val="23"/>
        </w:rPr>
        <w:t xml:space="preserve">and the city does not provide trash pickup.  The representatives </w:t>
      </w:r>
      <w:r w:rsidR="008657D2">
        <w:rPr>
          <w:sz w:val="23"/>
          <w:szCs w:val="23"/>
        </w:rPr>
        <w:t>s</w:t>
      </w:r>
      <w:r w:rsidR="00C3701E">
        <w:rPr>
          <w:sz w:val="23"/>
          <w:szCs w:val="23"/>
        </w:rPr>
        <w:t xml:space="preserve">tated that the development would be remotely managed with no onsite staff.  Keypads are computerized to both allow and prevent access to the property.  They feel that the more dumpsters the more opportunity tenants will have to </w:t>
      </w:r>
      <w:r w:rsidR="008657D2">
        <w:rPr>
          <w:sz w:val="23"/>
          <w:szCs w:val="23"/>
        </w:rPr>
        <w:t>misuse them as personal refuse bins which they see as a hassle.</w:t>
      </w:r>
    </w:p>
    <w:p w14:paraId="5BD5ACC3" w14:textId="77777777" w:rsidR="009A3987" w:rsidRDefault="009A3987" w:rsidP="001912C5">
      <w:pPr>
        <w:pStyle w:val="BodyText"/>
        <w:tabs>
          <w:tab w:val="center" w:pos="5640"/>
        </w:tabs>
        <w:ind w:left="1080"/>
        <w:rPr>
          <w:sz w:val="23"/>
          <w:szCs w:val="23"/>
        </w:rPr>
      </w:pPr>
    </w:p>
    <w:p w14:paraId="553AD415" w14:textId="68D85340" w:rsidR="00D549C7" w:rsidRDefault="009A3987" w:rsidP="001912C5">
      <w:pPr>
        <w:pStyle w:val="BodyText"/>
        <w:tabs>
          <w:tab w:val="center" w:pos="5640"/>
        </w:tabs>
        <w:ind w:left="1080"/>
        <w:rPr>
          <w:sz w:val="23"/>
          <w:szCs w:val="23"/>
        </w:rPr>
      </w:pPr>
      <w:r>
        <w:rPr>
          <w:sz w:val="23"/>
          <w:szCs w:val="23"/>
        </w:rPr>
        <w:t>Brett</w:t>
      </w:r>
      <w:r w:rsidR="00D549C7">
        <w:rPr>
          <w:sz w:val="23"/>
          <w:szCs w:val="23"/>
        </w:rPr>
        <w:t xml:space="preserve"> T. </w:t>
      </w:r>
      <w:r>
        <w:rPr>
          <w:sz w:val="23"/>
          <w:szCs w:val="23"/>
        </w:rPr>
        <w:t xml:space="preserve"> and Michael </w:t>
      </w:r>
      <w:r w:rsidR="00D549C7">
        <w:rPr>
          <w:sz w:val="23"/>
          <w:szCs w:val="23"/>
        </w:rPr>
        <w:t xml:space="preserve">R. </w:t>
      </w:r>
      <w:r>
        <w:rPr>
          <w:sz w:val="23"/>
          <w:szCs w:val="23"/>
        </w:rPr>
        <w:t>stated that</w:t>
      </w:r>
      <w:r w:rsidR="00D549C7">
        <w:rPr>
          <w:sz w:val="23"/>
          <w:szCs w:val="23"/>
        </w:rPr>
        <w:t xml:space="preserve"> t</w:t>
      </w:r>
      <w:r>
        <w:rPr>
          <w:sz w:val="23"/>
          <w:szCs w:val="23"/>
        </w:rPr>
        <w:t>he</w:t>
      </w:r>
      <w:r w:rsidR="00D549C7">
        <w:rPr>
          <w:sz w:val="23"/>
          <w:szCs w:val="23"/>
        </w:rPr>
        <w:t>y</w:t>
      </w:r>
      <w:r>
        <w:rPr>
          <w:sz w:val="23"/>
          <w:szCs w:val="23"/>
        </w:rPr>
        <w:t xml:space="preserve"> could not support proposing city commission </w:t>
      </w:r>
      <w:r w:rsidR="008657D2">
        <w:rPr>
          <w:sz w:val="23"/>
          <w:szCs w:val="23"/>
        </w:rPr>
        <w:t>approve only</w:t>
      </w:r>
      <w:r>
        <w:rPr>
          <w:sz w:val="23"/>
          <w:szCs w:val="23"/>
        </w:rPr>
        <w:t xml:space="preserve"> one vice the required six (6) dumpster</w:t>
      </w:r>
      <w:r w:rsidR="008657D2">
        <w:rPr>
          <w:sz w:val="23"/>
          <w:szCs w:val="23"/>
        </w:rPr>
        <w:t>s</w:t>
      </w:r>
      <w:r w:rsidR="00A32D91">
        <w:rPr>
          <w:sz w:val="23"/>
          <w:szCs w:val="23"/>
        </w:rPr>
        <w:t xml:space="preserve">. </w:t>
      </w:r>
      <w:r>
        <w:rPr>
          <w:sz w:val="23"/>
          <w:szCs w:val="23"/>
        </w:rPr>
        <w:t xml:space="preserve"> </w:t>
      </w:r>
      <w:r w:rsidR="008657D2">
        <w:rPr>
          <w:sz w:val="23"/>
          <w:szCs w:val="23"/>
        </w:rPr>
        <w:t>Th</w:t>
      </w:r>
      <w:r w:rsidR="00894B40">
        <w:rPr>
          <w:sz w:val="23"/>
          <w:szCs w:val="23"/>
        </w:rPr>
        <w:t xml:space="preserve"> applicant</w:t>
      </w:r>
      <w:r w:rsidR="008657D2">
        <w:rPr>
          <w:sz w:val="23"/>
          <w:szCs w:val="23"/>
        </w:rPr>
        <w:t xml:space="preserve"> would like for the city to work with them for a mutually agreeable solution</w:t>
      </w:r>
      <w:r w:rsidR="00A32D91">
        <w:rPr>
          <w:sz w:val="23"/>
          <w:szCs w:val="23"/>
        </w:rPr>
        <w:t xml:space="preserve"> for a number between 1 – 6 dumpsters.</w:t>
      </w:r>
    </w:p>
    <w:p w14:paraId="3B0FC223" w14:textId="77777777" w:rsidR="00A32D91" w:rsidRDefault="00A32D91" w:rsidP="001912C5">
      <w:pPr>
        <w:pStyle w:val="BodyText"/>
        <w:tabs>
          <w:tab w:val="center" w:pos="5640"/>
        </w:tabs>
        <w:ind w:left="1080"/>
        <w:rPr>
          <w:sz w:val="23"/>
          <w:szCs w:val="23"/>
        </w:rPr>
      </w:pPr>
    </w:p>
    <w:p w14:paraId="1E61067F" w14:textId="5404D06C" w:rsidR="00625A66" w:rsidRDefault="00894B40" w:rsidP="008657D2">
      <w:pPr>
        <w:pStyle w:val="BodyText"/>
        <w:tabs>
          <w:tab w:val="center" w:pos="5640"/>
        </w:tabs>
        <w:ind w:left="1080"/>
      </w:pPr>
      <w:r>
        <w:t xml:space="preserve">Additionally, </w:t>
      </w:r>
      <w:r w:rsidR="008657D2">
        <w:t>Brett stated that he did not reject the gravel but would like to see structural calcs that would support the load (boats and RVs)</w:t>
      </w:r>
      <w:r w:rsidR="00A32D91">
        <w:t xml:space="preserve"> placed on the gravel</w:t>
      </w:r>
      <w:r w:rsidR="008657D2">
        <w:t>.   Michael</w:t>
      </w:r>
      <w:r w:rsidR="00A32D91">
        <w:t xml:space="preserve"> R.</w:t>
      </w:r>
      <w:r w:rsidR="008657D2">
        <w:t xml:space="preserve"> </w:t>
      </w:r>
      <w:r>
        <w:t>inquired</w:t>
      </w:r>
      <w:r w:rsidR="008657D2">
        <w:t xml:space="preserve"> about security camera at the facility and was informed the site would have full perimeter surveillance.  </w:t>
      </w:r>
    </w:p>
    <w:p w14:paraId="133285F8" w14:textId="37789DCF" w:rsidR="008657D2" w:rsidRDefault="00A8233A" w:rsidP="008657D2">
      <w:pPr>
        <w:pStyle w:val="BodyText"/>
        <w:tabs>
          <w:tab w:val="center" w:pos="5640"/>
        </w:tabs>
        <w:ind w:left="1080"/>
      </w:pPr>
      <w:r>
        <w:lastRenderedPageBreak/>
        <w:t>Further discuss</w:t>
      </w:r>
      <w:r w:rsidR="00894B40">
        <w:t>ion</w:t>
      </w:r>
      <w:r w:rsidR="00353600">
        <w:t>s</w:t>
      </w:r>
      <w:r w:rsidR="00894B40">
        <w:t xml:space="preserve"> were:  </w:t>
      </w:r>
      <w:r>
        <w:t xml:space="preserve"> upgrade</w:t>
      </w:r>
      <w:r w:rsidR="00894B40">
        <w:t xml:space="preserve"> potential</w:t>
      </w:r>
      <w:r>
        <w:t xml:space="preserve"> to the current infrastructure involving the water main, septic system, fire control, the well located on the site and consideration for bringing certain </w:t>
      </w:r>
      <w:r w:rsidR="00894B40">
        <w:t xml:space="preserve">foundational </w:t>
      </w:r>
      <w:r>
        <w:t xml:space="preserve">elements of the site up to the current land development code. </w:t>
      </w:r>
    </w:p>
    <w:p w14:paraId="6C712538" w14:textId="77777777" w:rsidR="00A8233A" w:rsidRDefault="00A8233A" w:rsidP="008657D2">
      <w:pPr>
        <w:pStyle w:val="BodyText"/>
        <w:tabs>
          <w:tab w:val="center" w:pos="5640"/>
        </w:tabs>
        <w:ind w:left="1080"/>
      </w:pPr>
    </w:p>
    <w:p w14:paraId="5691EFDF" w14:textId="5C37F8FD" w:rsidR="008657D2" w:rsidRDefault="009041BD" w:rsidP="00A8233A">
      <w:pPr>
        <w:pStyle w:val="BodyText"/>
        <w:tabs>
          <w:tab w:val="center" w:pos="5640"/>
        </w:tabs>
        <w:ind w:left="1080"/>
      </w:pPr>
      <w:r>
        <w:t xml:space="preserve">The applicant is </w:t>
      </w:r>
      <w:r w:rsidR="008657D2">
        <w:t xml:space="preserve">currently working through other issues and will resubmit with a new proposed </w:t>
      </w:r>
      <w:r w:rsidR="00894B40">
        <w:t xml:space="preserve">site plan. </w:t>
      </w:r>
    </w:p>
    <w:p w14:paraId="15532115" w14:textId="56A8F1E9" w:rsidR="008657D2" w:rsidRDefault="008657D2" w:rsidP="008657D2">
      <w:pPr>
        <w:pStyle w:val="BodyText"/>
        <w:tabs>
          <w:tab w:val="center" w:pos="5640"/>
        </w:tabs>
      </w:pPr>
    </w:p>
    <w:p w14:paraId="4179BD80" w14:textId="77777777" w:rsidR="00654DC5" w:rsidRDefault="00654DC5" w:rsidP="00654DC5">
      <w:pPr>
        <w:pStyle w:val="BodyText"/>
        <w:numPr>
          <w:ilvl w:val="0"/>
          <w:numId w:val="4"/>
        </w:numPr>
        <w:tabs>
          <w:tab w:val="center" w:pos="5640"/>
        </w:tabs>
      </w:pPr>
      <w:r>
        <w:rPr>
          <w:b/>
          <w:bCs/>
          <w:u w:val="single"/>
        </w:rPr>
        <w:t xml:space="preserve">Vita Serena Variance – Alt Keys </w:t>
      </w:r>
      <w:r w:rsidRPr="000B3FAD">
        <w:rPr>
          <w:b/>
          <w:bCs/>
          <w:u w:val="single"/>
        </w:rPr>
        <w:t>3884327, 1288339, 1288053, 1288347</w:t>
      </w:r>
    </w:p>
    <w:p w14:paraId="7D73D006" w14:textId="6360BA6F" w:rsidR="00A544CD" w:rsidRPr="00414EA7" w:rsidRDefault="00654DC5"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The applicant has submitted a variance request to modify the spacing of intersection of local roads from 330’ to 250’ (Section 157.080(a)(3)), and allow the maximum building coverage from 30% to 55% (Section 154.030).</w:t>
      </w:r>
    </w:p>
    <w:p w14:paraId="7290AF0B" w14:textId="77777777" w:rsidR="008657D2" w:rsidRPr="00414EA7" w:rsidRDefault="008657D2" w:rsidP="00FE30EB">
      <w:pPr>
        <w:pStyle w:val="Default"/>
        <w:ind w:left="1080"/>
        <w:rPr>
          <w:rFonts w:ascii="Times New Roman" w:eastAsia="Times New Roman" w:hAnsi="Times New Roman" w:cs="Times New Roman"/>
          <w:color w:val="auto"/>
        </w:rPr>
      </w:pPr>
    </w:p>
    <w:p w14:paraId="756297FE" w14:textId="399D60AC" w:rsidR="00494C7C" w:rsidRPr="00414EA7" w:rsidRDefault="00494C7C"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 xml:space="preserve">Mr. Wohlfarth was in attendance representing the development.   </w:t>
      </w:r>
      <w:r w:rsidR="0097309D" w:rsidRPr="00414EA7">
        <w:rPr>
          <w:rFonts w:ascii="Times New Roman" w:eastAsia="Times New Roman" w:hAnsi="Times New Roman" w:cs="Times New Roman"/>
          <w:color w:val="auto"/>
        </w:rPr>
        <w:t>Mrs. Wohlfarth stated that there were actually 4 variances</w:t>
      </w:r>
      <w:r w:rsidR="005D5F6D">
        <w:rPr>
          <w:rFonts w:ascii="Times New Roman" w:eastAsia="Times New Roman" w:hAnsi="Times New Roman" w:cs="Times New Roman"/>
          <w:color w:val="auto"/>
        </w:rPr>
        <w:t xml:space="preserve">; </w:t>
      </w:r>
      <w:r w:rsidR="0097309D" w:rsidRPr="00414EA7">
        <w:rPr>
          <w:rFonts w:ascii="Times New Roman" w:eastAsia="Times New Roman" w:hAnsi="Times New Roman" w:cs="Times New Roman"/>
          <w:color w:val="auto"/>
        </w:rPr>
        <w:t>however, since the first requested variances invol</w:t>
      </w:r>
      <w:r w:rsidRPr="00414EA7">
        <w:rPr>
          <w:rFonts w:ascii="Times New Roman" w:eastAsia="Times New Roman" w:hAnsi="Times New Roman" w:cs="Times New Roman"/>
          <w:color w:val="auto"/>
        </w:rPr>
        <w:t>v</w:t>
      </w:r>
      <w:r w:rsidR="0097309D" w:rsidRPr="00414EA7">
        <w:rPr>
          <w:rFonts w:ascii="Times New Roman" w:eastAsia="Times New Roman" w:hAnsi="Times New Roman" w:cs="Times New Roman"/>
          <w:color w:val="auto"/>
        </w:rPr>
        <w:t xml:space="preserve">es the use of a special HP pipe under the roads </w:t>
      </w:r>
      <w:r w:rsidR="005D5F6D">
        <w:rPr>
          <w:rFonts w:ascii="Times New Roman" w:eastAsia="Times New Roman" w:hAnsi="Times New Roman" w:cs="Times New Roman"/>
          <w:color w:val="auto"/>
        </w:rPr>
        <w:t xml:space="preserve">which </w:t>
      </w:r>
      <w:r w:rsidR="0097309D" w:rsidRPr="00414EA7">
        <w:rPr>
          <w:rFonts w:ascii="Times New Roman" w:eastAsia="Times New Roman" w:hAnsi="Times New Roman" w:cs="Times New Roman"/>
          <w:color w:val="auto"/>
        </w:rPr>
        <w:t xml:space="preserve">has already been approved </w:t>
      </w:r>
      <w:r w:rsidR="005D5F6D">
        <w:rPr>
          <w:rFonts w:ascii="Times New Roman" w:eastAsia="Times New Roman" w:hAnsi="Times New Roman" w:cs="Times New Roman"/>
          <w:color w:val="auto"/>
        </w:rPr>
        <w:t xml:space="preserve">(part of another project) </w:t>
      </w:r>
      <w:r w:rsidR="0097309D" w:rsidRPr="00414EA7">
        <w:rPr>
          <w:rFonts w:ascii="Times New Roman" w:eastAsia="Times New Roman" w:hAnsi="Times New Roman" w:cs="Times New Roman"/>
          <w:color w:val="auto"/>
        </w:rPr>
        <w:t xml:space="preserve">and is </w:t>
      </w:r>
      <w:r w:rsidR="005D5F6D">
        <w:rPr>
          <w:rFonts w:ascii="Times New Roman" w:eastAsia="Times New Roman" w:hAnsi="Times New Roman" w:cs="Times New Roman"/>
          <w:color w:val="auto"/>
        </w:rPr>
        <w:t xml:space="preserve">now </w:t>
      </w:r>
      <w:r w:rsidR="0097309D" w:rsidRPr="00414EA7">
        <w:rPr>
          <w:rFonts w:ascii="Times New Roman" w:eastAsia="Times New Roman" w:hAnsi="Times New Roman" w:cs="Times New Roman"/>
          <w:color w:val="auto"/>
        </w:rPr>
        <w:t xml:space="preserve">a part of the city code (in </w:t>
      </w:r>
      <w:r w:rsidR="00793253">
        <w:rPr>
          <w:rFonts w:ascii="Times New Roman" w:eastAsia="Times New Roman" w:hAnsi="Times New Roman" w:cs="Times New Roman"/>
          <w:color w:val="auto"/>
        </w:rPr>
        <w:t>M</w:t>
      </w:r>
      <w:r w:rsidR="00793253" w:rsidRPr="00414EA7">
        <w:rPr>
          <w:rFonts w:ascii="Times New Roman" w:eastAsia="Times New Roman" w:hAnsi="Times New Roman" w:cs="Times New Roman"/>
          <w:color w:val="auto"/>
        </w:rPr>
        <w:t>uni code</w:t>
      </w:r>
      <w:r w:rsidR="0097309D" w:rsidRPr="00414EA7">
        <w:rPr>
          <w:rFonts w:ascii="Times New Roman" w:eastAsia="Times New Roman" w:hAnsi="Times New Roman" w:cs="Times New Roman"/>
          <w:color w:val="auto"/>
        </w:rPr>
        <w:t>)</w:t>
      </w:r>
      <w:r w:rsidRPr="00414EA7">
        <w:rPr>
          <w:rFonts w:ascii="Times New Roman" w:eastAsia="Times New Roman" w:hAnsi="Times New Roman" w:cs="Times New Roman"/>
          <w:color w:val="auto"/>
        </w:rPr>
        <w:t>.</w:t>
      </w:r>
    </w:p>
    <w:p w14:paraId="2CD96541" w14:textId="68288426" w:rsidR="0097309D" w:rsidRPr="00414EA7" w:rsidRDefault="0097309D"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 xml:space="preserve"> </w:t>
      </w:r>
    </w:p>
    <w:p w14:paraId="5E07790A" w14:textId="01D93CD9" w:rsidR="00494C7C" w:rsidRPr="00414EA7" w:rsidRDefault="008657D2"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 xml:space="preserve">It was discussed that the variance for the maximum building coverage </w:t>
      </w:r>
      <w:r w:rsidR="00494C7C" w:rsidRPr="00414EA7">
        <w:rPr>
          <w:rFonts w:ascii="Times New Roman" w:eastAsia="Times New Roman" w:hAnsi="Times New Roman" w:cs="Times New Roman"/>
          <w:color w:val="auto"/>
        </w:rPr>
        <w:t>c</w:t>
      </w:r>
      <w:r w:rsidRPr="00414EA7">
        <w:rPr>
          <w:rFonts w:ascii="Times New Roman" w:eastAsia="Times New Roman" w:hAnsi="Times New Roman" w:cs="Times New Roman"/>
          <w:color w:val="auto"/>
        </w:rPr>
        <w:t xml:space="preserve">ould be incorporated into the Master Development Agreement.  The same would apply to the street separation from 350 to 250 feet.  </w:t>
      </w:r>
    </w:p>
    <w:p w14:paraId="30902030" w14:textId="77777777" w:rsidR="00494C7C" w:rsidRPr="00414EA7" w:rsidRDefault="00494C7C" w:rsidP="00FE30EB">
      <w:pPr>
        <w:pStyle w:val="Default"/>
        <w:ind w:left="1080"/>
        <w:rPr>
          <w:rFonts w:ascii="Times New Roman" w:eastAsia="Times New Roman" w:hAnsi="Times New Roman" w:cs="Times New Roman"/>
          <w:color w:val="auto"/>
        </w:rPr>
      </w:pPr>
    </w:p>
    <w:p w14:paraId="4F1E7164" w14:textId="220E132E" w:rsidR="0097309D" w:rsidRPr="00414EA7" w:rsidRDefault="008657D2"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 xml:space="preserve">Additionally, based on the size of the 40’ </w:t>
      </w:r>
      <w:r w:rsidR="00B15B34" w:rsidRPr="00414EA7">
        <w:rPr>
          <w:rFonts w:ascii="Times New Roman" w:eastAsia="Times New Roman" w:hAnsi="Times New Roman" w:cs="Times New Roman"/>
          <w:color w:val="auto"/>
        </w:rPr>
        <w:t xml:space="preserve">&amp; 50’ </w:t>
      </w:r>
      <w:r w:rsidRPr="00414EA7">
        <w:rPr>
          <w:rFonts w:ascii="Times New Roman" w:eastAsia="Times New Roman" w:hAnsi="Times New Roman" w:cs="Times New Roman"/>
          <w:color w:val="auto"/>
        </w:rPr>
        <w:t xml:space="preserve">lots, </w:t>
      </w:r>
      <w:r w:rsidR="0097309D" w:rsidRPr="00414EA7">
        <w:rPr>
          <w:rFonts w:ascii="Times New Roman" w:eastAsia="Times New Roman" w:hAnsi="Times New Roman" w:cs="Times New Roman"/>
          <w:color w:val="auto"/>
        </w:rPr>
        <w:t xml:space="preserve">3 trees per lot would not </w:t>
      </w:r>
      <w:r w:rsidR="00494C7C" w:rsidRPr="00414EA7">
        <w:rPr>
          <w:rFonts w:ascii="Times New Roman" w:eastAsia="Times New Roman" w:hAnsi="Times New Roman" w:cs="Times New Roman"/>
          <w:color w:val="auto"/>
        </w:rPr>
        <w:t>be feasible</w:t>
      </w:r>
      <w:r w:rsidR="00894B40">
        <w:rPr>
          <w:rFonts w:ascii="Times New Roman" w:eastAsia="Times New Roman" w:hAnsi="Times New Roman" w:cs="Times New Roman"/>
          <w:color w:val="auto"/>
        </w:rPr>
        <w:t xml:space="preserve"> per the applicant</w:t>
      </w:r>
      <w:r w:rsidR="00494C7C" w:rsidRPr="00414EA7">
        <w:rPr>
          <w:rFonts w:ascii="Times New Roman" w:eastAsia="Times New Roman" w:hAnsi="Times New Roman" w:cs="Times New Roman"/>
          <w:color w:val="auto"/>
        </w:rPr>
        <w:t xml:space="preserve">.  </w:t>
      </w:r>
      <w:r w:rsidR="0097309D" w:rsidRPr="00414EA7">
        <w:rPr>
          <w:rFonts w:ascii="Times New Roman" w:eastAsia="Times New Roman" w:hAnsi="Times New Roman" w:cs="Times New Roman"/>
          <w:color w:val="auto"/>
        </w:rPr>
        <w:t xml:space="preserve"> </w:t>
      </w:r>
      <w:r w:rsidR="00730087">
        <w:rPr>
          <w:rFonts w:ascii="Times New Roman" w:eastAsia="Times New Roman" w:hAnsi="Times New Roman" w:cs="Times New Roman"/>
          <w:color w:val="auto"/>
        </w:rPr>
        <w:t>Many</w:t>
      </w:r>
      <w:r w:rsidR="00894B40">
        <w:rPr>
          <w:rFonts w:ascii="Times New Roman" w:eastAsia="Times New Roman" w:hAnsi="Times New Roman" w:cs="Times New Roman"/>
          <w:color w:val="auto"/>
        </w:rPr>
        <w:t xml:space="preserve"> o</w:t>
      </w:r>
      <w:r w:rsidR="00B15B34" w:rsidRPr="00414EA7">
        <w:rPr>
          <w:rFonts w:ascii="Times New Roman" w:eastAsia="Times New Roman" w:hAnsi="Times New Roman" w:cs="Times New Roman"/>
          <w:color w:val="auto"/>
        </w:rPr>
        <w:t>f their lots are along the buffer line</w:t>
      </w:r>
      <w:r w:rsidR="00494C7C" w:rsidRPr="00414EA7">
        <w:rPr>
          <w:rFonts w:ascii="Times New Roman" w:eastAsia="Times New Roman" w:hAnsi="Times New Roman" w:cs="Times New Roman"/>
          <w:color w:val="auto"/>
        </w:rPr>
        <w:t xml:space="preserve"> </w:t>
      </w:r>
      <w:r w:rsidR="00730087">
        <w:rPr>
          <w:rFonts w:ascii="Times New Roman" w:eastAsia="Times New Roman" w:hAnsi="Times New Roman" w:cs="Times New Roman"/>
          <w:color w:val="auto"/>
        </w:rPr>
        <w:t>so an alt</w:t>
      </w:r>
      <w:r w:rsidR="00494C7C" w:rsidRPr="00414EA7">
        <w:rPr>
          <w:rFonts w:ascii="Times New Roman" w:eastAsia="Times New Roman" w:hAnsi="Times New Roman" w:cs="Times New Roman"/>
          <w:color w:val="auto"/>
        </w:rPr>
        <w:t>ernative landscaping plan was presented to address the tree planting requirement</w:t>
      </w:r>
      <w:r w:rsidR="00B15B34" w:rsidRPr="00414EA7">
        <w:rPr>
          <w:rFonts w:ascii="Times New Roman" w:eastAsia="Times New Roman" w:hAnsi="Times New Roman" w:cs="Times New Roman"/>
          <w:color w:val="auto"/>
        </w:rPr>
        <w:t xml:space="preserve">.  Shrubs, </w:t>
      </w:r>
      <w:r w:rsidR="00494C7C" w:rsidRPr="00414EA7">
        <w:rPr>
          <w:rFonts w:ascii="Times New Roman" w:eastAsia="Times New Roman" w:hAnsi="Times New Roman" w:cs="Times New Roman"/>
          <w:color w:val="auto"/>
        </w:rPr>
        <w:t>s</w:t>
      </w:r>
      <w:r w:rsidR="0097309D" w:rsidRPr="00414EA7">
        <w:rPr>
          <w:rFonts w:ascii="Times New Roman" w:eastAsia="Times New Roman" w:hAnsi="Times New Roman" w:cs="Times New Roman"/>
          <w:color w:val="auto"/>
        </w:rPr>
        <w:t>had</w:t>
      </w:r>
      <w:r w:rsidR="00B15B34" w:rsidRPr="00414EA7">
        <w:rPr>
          <w:rFonts w:ascii="Times New Roman" w:eastAsia="Times New Roman" w:hAnsi="Times New Roman" w:cs="Times New Roman"/>
          <w:color w:val="auto"/>
        </w:rPr>
        <w:t>e</w:t>
      </w:r>
      <w:r w:rsidR="0097309D" w:rsidRPr="00414EA7">
        <w:rPr>
          <w:rFonts w:ascii="Times New Roman" w:eastAsia="Times New Roman" w:hAnsi="Times New Roman" w:cs="Times New Roman"/>
          <w:color w:val="auto"/>
        </w:rPr>
        <w:t xml:space="preserve"> and understory trees</w:t>
      </w:r>
      <w:r w:rsidR="00894B40">
        <w:rPr>
          <w:rFonts w:ascii="Times New Roman" w:eastAsia="Times New Roman" w:hAnsi="Times New Roman" w:cs="Times New Roman"/>
          <w:color w:val="auto"/>
        </w:rPr>
        <w:t xml:space="preserve"> are proposed to be planted</w:t>
      </w:r>
      <w:r w:rsidR="005D5F6D">
        <w:rPr>
          <w:rFonts w:ascii="Times New Roman" w:eastAsia="Times New Roman" w:hAnsi="Times New Roman" w:cs="Times New Roman"/>
          <w:color w:val="auto"/>
        </w:rPr>
        <w:t xml:space="preserve"> in the buffer track. </w:t>
      </w:r>
      <w:r w:rsidR="0097309D" w:rsidRPr="00414EA7">
        <w:rPr>
          <w:rFonts w:ascii="Times New Roman" w:eastAsia="Times New Roman" w:hAnsi="Times New Roman" w:cs="Times New Roman"/>
          <w:color w:val="auto"/>
        </w:rPr>
        <w:t xml:space="preserve"> </w:t>
      </w:r>
    </w:p>
    <w:p w14:paraId="3AE2EC63" w14:textId="1E565ADC" w:rsidR="00B15B34" w:rsidRPr="00414EA7" w:rsidRDefault="00B15B34" w:rsidP="00FE30EB">
      <w:pPr>
        <w:pStyle w:val="Default"/>
        <w:ind w:left="1080"/>
        <w:rPr>
          <w:rFonts w:ascii="Times New Roman" w:eastAsia="Times New Roman" w:hAnsi="Times New Roman" w:cs="Times New Roman"/>
          <w:color w:val="auto"/>
        </w:rPr>
      </w:pPr>
    </w:p>
    <w:p w14:paraId="007DD54F" w14:textId="27D3E96D" w:rsidR="0097309D" w:rsidRPr="00414EA7" w:rsidRDefault="0097309D"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The Homeowner would be re</w:t>
      </w:r>
      <w:r w:rsidR="00B15B34" w:rsidRPr="00414EA7">
        <w:rPr>
          <w:rFonts w:ascii="Times New Roman" w:eastAsia="Times New Roman" w:hAnsi="Times New Roman" w:cs="Times New Roman"/>
          <w:color w:val="auto"/>
        </w:rPr>
        <w:t>s</w:t>
      </w:r>
      <w:r w:rsidRPr="00414EA7">
        <w:rPr>
          <w:rFonts w:ascii="Times New Roman" w:eastAsia="Times New Roman" w:hAnsi="Times New Roman" w:cs="Times New Roman"/>
          <w:color w:val="auto"/>
        </w:rPr>
        <w:t xml:space="preserve">ponsible for the maintenance </w:t>
      </w:r>
      <w:r w:rsidR="00B15B34" w:rsidRPr="00414EA7">
        <w:rPr>
          <w:rFonts w:ascii="Times New Roman" w:eastAsia="Times New Roman" w:hAnsi="Times New Roman" w:cs="Times New Roman"/>
          <w:color w:val="auto"/>
        </w:rPr>
        <w:t xml:space="preserve">of the trees along the back lot.  Trees would </w:t>
      </w:r>
      <w:r w:rsidR="00556FC7" w:rsidRPr="00414EA7">
        <w:rPr>
          <w:rFonts w:ascii="Times New Roman" w:eastAsia="Times New Roman" w:hAnsi="Times New Roman" w:cs="Times New Roman"/>
          <w:color w:val="auto"/>
        </w:rPr>
        <w:t>be</w:t>
      </w:r>
      <w:r w:rsidR="00B15B34" w:rsidRPr="00414EA7">
        <w:rPr>
          <w:rFonts w:ascii="Times New Roman" w:eastAsia="Times New Roman" w:hAnsi="Times New Roman" w:cs="Times New Roman"/>
          <w:color w:val="auto"/>
        </w:rPr>
        <w:t xml:space="preserve"> planted on the HOA property</w:t>
      </w:r>
      <w:r w:rsidR="00494C7C" w:rsidRPr="00414EA7">
        <w:rPr>
          <w:rFonts w:ascii="Times New Roman" w:eastAsia="Times New Roman" w:hAnsi="Times New Roman" w:cs="Times New Roman"/>
          <w:color w:val="auto"/>
        </w:rPr>
        <w:t xml:space="preserve"> in the buffer area.</w:t>
      </w:r>
      <w:r w:rsidR="005D5F6D">
        <w:rPr>
          <w:rFonts w:ascii="Times New Roman" w:eastAsia="Times New Roman" w:hAnsi="Times New Roman" w:cs="Times New Roman"/>
          <w:color w:val="auto"/>
        </w:rPr>
        <w:t xml:space="preserve">  HOA would have the right but, not the obligation to maintain the plantings.</w:t>
      </w:r>
    </w:p>
    <w:p w14:paraId="6F6B03E8" w14:textId="6742707E" w:rsidR="00B15B34" w:rsidRPr="00414EA7" w:rsidRDefault="00580A3F" w:rsidP="00FE30EB">
      <w:pPr>
        <w:pStyle w:val="Default"/>
        <w:ind w:left="1080"/>
        <w:rPr>
          <w:rFonts w:ascii="Times New Roman" w:eastAsia="Times New Roman" w:hAnsi="Times New Roman" w:cs="Times New Roman"/>
          <w:color w:val="auto"/>
        </w:rPr>
      </w:pPr>
      <w:r w:rsidRPr="00414EA7">
        <w:rPr>
          <w:rFonts w:ascii="Times New Roman" w:eastAsia="Times New Roman" w:hAnsi="Times New Roman" w:cs="Times New Roman"/>
          <w:color w:val="auto"/>
        </w:rPr>
        <w:t xml:space="preserve"> </w:t>
      </w:r>
    </w:p>
    <w:p w14:paraId="61E25489" w14:textId="53E5042E" w:rsidR="003F3CE3" w:rsidRPr="00414EA7" w:rsidRDefault="00B15B34" w:rsidP="00494C7C">
      <w:pPr>
        <w:pStyle w:val="Default"/>
        <w:ind w:left="1080"/>
        <w:rPr>
          <w:rFonts w:ascii="Times New Roman" w:hAnsi="Times New Roman" w:cs="Times New Roman"/>
          <w:bCs/>
        </w:rPr>
      </w:pPr>
      <w:r w:rsidRPr="00414EA7">
        <w:rPr>
          <w:rFonts w:ascii="Times New Roman" w:eastAsia="Times New Roman" w:hAnsi="Times New Roman" w:cs="Times New Roman"/>
          <w:color w:val="auto"/>
        </w:rPr>
        <w:t>They would</w:t>
      </w:r>
      <w:r w:rsidR="00494C7C" w:rsidRPr="00414EA7">
        <w:rPr>
          <w:rFonts w:ascii="Times New Roman" w:eastAsia="Times New Roman" w:hAnsi="Times New Roman" w:cs="Times New Roman"/>
          <w:color w:val="auto"/>
        </w:rPr>
        <w:t xml:space="preserve"> need to </w:t>
      </w:r>
      <w:r w:rsidRPr="00414EA7">
        <w:rPr>
          <w:rFonts w:ascii="Times New Roman" w:eastAsia="Times New Roman" w:hAnsi="Times New Roman" w:cs="Times New Roman"/>
          <w:color w:val="auto"/>
        </w:rPr>
        <w:t xml:space="preserve">add in their HOA docs that there will be no tree removal.  </w:t>
      </w:r>
      <w:r w:rsidR="00580A3F" w:rsidRPr="00414EA7">
        <w:rPr>
          <w:rFonts w:ascii="Times New Roman" w:eastAsia="Times New Roman" w:hAnsi="Times New Roman" w:cs="Times New Roman"/>
          <w:color w:val="auto"/>
        </w:rPr>
        <w:t>Live Oak, R</w:t>
      </w:r>
      <w:r w:rsidRPr="00414EA7">
        <w:rPr>
          <w:rFonts w:ascii="Times New Roman" w:eastAsia="Times New Roman" w:hAnsi="Times New Roman" w:cs="Times New Roman"/>
          <w:color w:val="auto"/>
        </w:rPr>
        <w:t xml:space="preserve">ed </w:t>
      </w:r>
      <w:r w:rsidR="00580A3F" w:rsidRPr="00414EA7">
        <w:rPr>
          <w:rFonts w:ascii="Times New Roman" w:eastAsia="Times New Roman" w:hAnsi="Times New Roman" w:cs="Times New Roman"/>
          <w:color w:val="auto"/>
        </w:rPr>
        <w:t>B</w:t>
      </w:r>
      <w:r w:rsidRPr="00414EA7">
        <w:rPr>
          <w:rFonts w:ascii="Times New Roman" w:eastAsia="Times New Roman" w:hAnsi="Times New Roman" w:cs="Times New Roman"/>
          <w:color w:val="auto"/>
        </w:rPr>
        <w:t>ay</w:t>
      </w:r>
      <w:r w:rsidR="00580A3F" w:rsidRPr="00414EA7">
        <w:rPr>
          <w:rFonts w:ascii="Times New Roman" w:eastAsia="Times New Roman" w:hAnsi="Times New Roman" w:cs="Times New Roman"/>
          <w:color w:val="auto"/>
        </w:rPr>
        <w:t xml:space="preserve"> Oaks, and Crepes</w:t>
      </w:r>
      <w:r w:rsidR="00494C7C" w:rsidRPr="00414EA7">
        <w:rPr>
          <w:rFonts w:ascii="Times New Roman" w:eastAsia="Times New Roman" w:hAnsi="Times New Roman" w:cs="Times New Roman"/>
          <w:color w:val="auto"/>
        </w:rPr>
        <w:t xml:space="preserve"> </w:t>
      </w:r>
      <w:r w:rsidR="00BB7FD5" w:rsidRPr="00414EA7">
        <w:rPr>
          <w:rFonts w:ascii="Times New Roman" w:eastAsia="Times New Roman" w:hAnsi="Times New Roman" w:cs="Times New Roman"/>
          <w:color w:val="auto"/>
        </w:rPr>
        <w:t>(</w:t>
      </w:r>
      <w:r w:rsidRPr="00414EA7">
        <w:rPr>
          <w:rFonts w:ascii="Times New Roman" w:eastAsia="Times New Roman" w:hAnsi="Times New Roman" w:cs="Times New Roman"/>
          <w:color w:val="auto"/>
        </w:rPr>
        <w:t>Grade A trees</w:t>
      </w:r>
      <w:r w:rsidR="00BB7FD5" w:rsidRPr="00414EA7">
        <w:rPr>
          <w:rFonts w:ascii="Times New Roman" w:eastAsia="Times New Roman" w:hAnsi="Times New Roman" w:cs="Times New Roman"/>
          <w:color w:val="auto"/>
        </w:rPr>
        <w:t>)</w:t>
      </w:r>
      <w:r w:rsidR="00580A3F" w:rsidRPr="00414EA7">
        <w:rPr>
          <w:rFonts w:ascii="Times New Roman" w:eastAsia="Times New Roman" w:hAnsi="Times New Roman" w:cs="Times New Roman"/>
          <w:color w:val="auto"/>
        </w:rPr>
        <w:t xml:space="preserve"> </w:t>
      </w:r>
      <w:r w:rsidR="00494C7C" w:rsidRPr="00414EA7">
        <w:rPr>
          <w:rFonts w:ascii="Times New Roman" w:eastAsia="Times New Roman" w:hAnsi="Times New Roman" w:cs="Times New Roman"/>
          <w:color w:val="auto"/>
        </w:rPr>
        <w:t xml:space="preserve">would likely be used.  </w:t>
      </w:r>
      <w:r w:rsidR="00580A3F" w:rsidRPr="00414EA7">
        <w:rPr>
          <w:rFonts w:ascii="Times New Roman" w:eastAsia="Times New Roman" w:hAnsi="Times New Roman" w:cs="Times New Roman"/>
          <w:color w:val="auto"/>
        </w:rPr>
        <w:t>Brett</w:t>
      </w:r>
      <w:r w:rsidR="00494C7C" w:rsidRPr="00414EA7">
        <w:rPr>
          <w:rFonts w:ascii="Times New Roman" w:eastAsia="Times New Roman" w:hAnsi="Times New Roman" w:cs="Times New Roman"/>
          <w:color w:val="auto"/>
        </w:rPr>
        <w:t xml:space="preserve"> T. stated </w:t>
      </w:r>
      <w:r w:rsidR="00580A3F" w:rsidRPr="00414EA7">
        <w:rPr>
          <w:rFonts w:ascii="Times New Roman" w:eastAsia="Times New Roman" w:hAnsi="Times New Roman" w:cs="Times New Roman"/>
          <w:color w:val="auto"/>
        </w:rPr>
        <w:t>that it would be better to work out the language in the docs now vice later</w:t>
      </w:r>
      <w:r w:rsidR="00494C7C" w:rsidRPr="00414EA7">
        <w:rPr>
          <w:rFonts w:ascii="Times New Roman" w:eastAsia="Times New Roman" w:hAnsi="Times New Roman" w:cs="Times New Roman"/>
          <w:color w:val="auto"/>
        </w:rPr>
        <w:t>.  These HOA docs would be submitted before platting could occur; adding a note that</w:t>
      </w:r>
      <w:r w:rsidR="00580A3F" w:rsidRPr="00414EA7">
        <w:rPr>
          <w:rFonts w:ascii="Times New Roman" w:hAnsi="Times New Roman" w:cs="Times New Roman"/>
          <w:b/>
        </w:rPr>
        <w:t xml:space="preserve"> </w:t>
      </w:r>
      <w:r w:rsidR="00580A3F" w:rsidRPr="00414EA7">
        <w:rPr>
          <w:rFonts w:ascii="Times New Roman" w:hAnsi="Times New Roman" w:cs="Times New Roman"/>
          <w:bCs/>
        </w:rPr>
        <w:t>all trees planted cannot be removed or the</w:t>
      </w:r>
      <w:r w:rsidR="003161B1">
        <w:rPr>
          <w:rFonts w:ascii="Times New Roman" w:hAnsi="Times New Roman" w:cs="Times New Roman"/>
          <w:bCs/>
        </w:rPr>
        <w:t xml:space="preserve"> </w:t>
      </w:r>
      <w:r w:rsidR="00580A3F" w:rsidRPr="00414EA7">
        <w:rPr>
          <w:rFonts w:ascii="Times New Roman" w:hAnsi="Times New Roman" w:cs="Times New Roman"/>
          <w:bCs/>
        </w:rPr>
        <w:t>plat w</w:t>
      </w:r>
      <w:r w:rsidR="00494C7C" w:rsidRPr="00414EA7">
        <w:rPr>
          <w:rFonts w:ascii="Times New Roman" w:hAnsi="Times New Roman" w:cs="Times New Roman"/>
          <w:bCs/>
        </w:rPr>
        <w:t xml:space="preserve">ill not </w:t>
      </w:r>
      <w:r w:rsidR="00580A3F" w:rsidRPr="00414EA7">
        <w:rPr>
          <w:rFonts w:ascii="Times New Roman" w:hAnsi="Times New Roman" w:cs="Times New Roman"/>
          <w:bCs/>
        </w:rPr>
        <w:t>be approved.</w:t>
      </w:r>
    </w:p>
    <w:p w14:paraId="21586754" w14:textId="77777777" w:rsidR="009A0D8B" w:rsidRPr="00414EA7" w:rsidRDefault="009A0D8B" w:rsidP="00FB43C6">
      <w:pPr>
        <w:pStyle w:val="BodyText"/>
        <w:tabs>
          <w:tab w:val="center" w:pos="5640"/>
        </w:tabs>
        <w:ind w:firstLine="450"/>
        <w:rPr>
          <w:b/>
        </w:rPr>
      </w:pPr>
    </w:p>
    <w:p w14:paraId="319935D8" w14:textId="37BC476C" w:rsidR="00BB7FD5" w:rsidRPr="00414EA7" w:rsidRDefault="00494C7C" w:rsidP="00414EA7">
      <w:pPr>
        <w:pStyle w:val="BodyText"/>
        <w:tabs>
          <w:tab w:val="center" w:pos="5640"/>
        </w:tabs>
        <w:ind w:left="1080"/>
        <w:rPr>
          <w:bCs/>
        </w:rPr>
      </w:pPr>
      <w:r w:rsidRPr="00414EA7">
        <w:rPr>
          <w:bCs/>
        </w:rPr>
        <w:t>Finally,</w:t>
      </w:r>
      <w:r w:rsidR="00414EA7" w:rsidRPr="00414EA7">
        <w:rPr>
          <w:bCs/>
        </w:rPr>
        <w:t xml:space="preserve"> </w:t>
      </w:r>
      <w:r w:rsidR="009A0D8B" w:rsidRPr="00414EA7">
        <w:rPr>
          <w:bCs/>
        </w:rPr>
        <w:t xml:space="preserve">Mr. Wohlfarth suggested that all 3 </w:t>
      </w:r>
      <w:r w:rsidRPr="00414EA7">
        <w:rPr>
          <w:bCs/>
        </w:rPr>
        <w:t xml:space="preserve">of his projects </w:t>
      </w:r>
      <w:r w:rsidR="003161B1">
        <w:rPr>
          <w:bCs/>
        </w:rPr>
        <w:t xml:space="preserve">(The Enclave G&amp;H, Vita Serena &amp; Kensington Gardens) </w:t>
      </w:r>
      <w:r w:rsidR="009A0D8B" w:rsidRPr="00414EA7">
        <w:rPr>
          <w:bCs/>
        </w:rPr>
        <w:t>move together and be presented at city commission at the same time</w:t>
      </w:r>
      <w:r w:rsidRPr="00414EA7">
        <w:rPr>
          <w:bCs/>
        </w:rPr>
        <w:t xml:space="preserve"> (as </w:t>
      </w:r>
      <w:r w:rsidR="003161B1">
        <w:rPr>
          <w:bCs/>
        </w:rPr>
        <w:t xml:space="preserve">they all have </w:t>
      </w:r>
      <w:r w:rsidRPr="00414EA7">
        <w:rPr>
          <w:bCs/>
        </w:rPr>
        <w:t>the same variance</w:t>
      </w:r>
      <w:r w:rsidR="00414EA7" w:rsidRPr="00414EA7">
        <w:rPr>
          <w:bCs/>
        </w:rPr>
        <w:t>s with the landscaping challenge</w:t>
      </w:r>
      <w:r w:rsidR="003161B1">
        <w:rPr>
          <w:bCs/>
        </w:rPr>
        <w:t>s)</w:t>
      </w:r>
      <w:r w:rsidR="009A0D8B" w:rsidRPr="00414EA7">
        <w:rPr>
          <w:bCs/>
        </w:rPr>
        <w:t>.</w:t>
      </w:r>
    </w:p>
    <w:p w14:paraId="45E3442B" w14:textId="77777777" w:rsidR="00BB7FD5" w:rsidRDefault="00BB7FD5" w:rsidP="00FB43C6">
      <w:pPr>
        <w:pStyle w:val="BodyText"/>
        <w:tabs>
          <w:tab w:val="center" w:pos="5640"/>
        </w:tabs>
        <w:ind w:firstLine="450"/>
        <w:rPr>
          <w:b/>
        </w:rPr>
      </w:pPr>
    </w:p>
    <w:p w14:paraId="57FE0944" w14:textId="013824A4" w:rsidR="00BC1906" w:rsidRDefault="00AF2060" w:rsidP="00FB43C6">
      <w:pPr>
        <w:pStyle w:val="BodyText"/>
        <w:tabs>
          <w:tab w:val="center" w:pos="5640"/>
        </w:tabs>
        <w:ind w:firstLine="450"/>
        <w:rPr>
          <w:b/>
          <w:spacing w:val="-2"/>
          <w:u w:val="single"/>
        </w:rPr>
      </w:pPr>
      <w:r>
        <w:rPr>
          <w:b/>
        </w:rPr>
        <w:t xml:space="preserve"> </w:t>
      </w:r>
      <w:r w:rsidR="00140DDF">
        <w:rPr>
          <w:b/>
        </w:rPr>
        <w:t xml:space="preserve"> </w:t>
      </w:r>
      <w:r w:rsidR="00657AD3">
        <w:rPr>
          <w:b/>
          <w:u w:val="single"/>
        </w:rPr>
        <w:t>BOARD</w:t>
      </w:r>
      <w:r w:rsidR="00657AD3">
        <w:rPr>
          <w:b/>
          <w:spacing w:val="-4"/>
          <w:u w:val="single"/>
        </w:rPr>
        <w:t xml:space="preserve"> </w:t>
      </w:r>
      <w:r w:rsidR="00657AD3">
        <w:rPr>
          <w:b/>
          <w:u w:val="single"/>
        </w:rPr>
        <w:t>MEMBERS’</w:t>
      </w:r>
      <w:r w:rsidR="00657AD3">
        <w:rPr>
          <w:b/>
          <w:spacing w:val="-3"/>
          <w:u w:val="single"/>
        </w:rPr>
        <w:t xml:space="preserve"> </w:t>
      </w:r>
      <w:r w:rsidR="00657AD3">
        <w:rPr>
          <w:b/>
          <w:spacing w:val="-2"/>
          <w:u w:val="single"/>
        </w:rPr>
        <w:t>COMMENTS:</w:t>
      </w:r>
    </w:p>
    <w:p w14:paraId="47B6559C" w14:textId="77777777" w:rsidR="00BC1906" w:rsidRDefault="00BC1906" w:rsidP="005B4A69">
      <w:pPr>
        <w:pStyle w:val="BodyText"/>
        <w:spacing w:before="2"/>
        <w:ind w:hanging="180"/>
        <w:rPr>
          <w:b/>
          <w:sz w:val="16"/>
        </w:rPr>
      </w:pPr>
    </w:p>
    <w:p w14:paraId="38FF2EB1" w14:textId="77777777" w:rsidR="00BC1906" w:rsidRDefault="00657AD3" w:rsidP="005B4A69">
      <w:pPr>
        <w:spacing w:before="90"/>
        <w:ind w:left="780" w:hanging="180"/>
        <w:rPr>
          <w:b/>
          <w:sz w:val="24"/>
        </w:rPr>
      </w:pPr>
      <w:r>
        <w:rPr>
          <w:b/>
          <w:sz w:val="24"/>
          <w:u w:val="single"/>
        </w:rPr>
        <w:t>PUBLIC</w:t>
      </w:r>
      <w:r>
        <w:rPr>
          <w:b/>
          <w:spacing w:val="-3"/>
          <w:sz w:val="24"/>
          <w:u w:val="single"/>
        </w:rPr>
        <w:t xml:space="preserve"> </w:t>
      </w:r>
      <w:r>
        <w:rPr>
          <w:b/>
          <w:spacing w:val="-2"/>
          <w:sz w:val="24"/>
          <w:u w:val="single"/>
        </w:rPr>
        <w:t>COMMENTS</w:t>
      </w:r>
      <w:r>
        <w:rPr>
          <w:b/>
          <w:spacing w:val="-2"/>
          <w:sz w:val="24"/>
        </w:rPr>
        <w:t>:</w:t>
      </w:r>
    </w:p>
    <w:p w14:paraId="30AF2128" w14:textId="77777777" w:rsidR="00BC1906" w:rsidRDefault="00BC1906" w:rsidP="005B4A69">
      <w:pPr>
        <w:pStyle w:val="BodyText"/>
        <w:spacing w:before="2"/>
        <w:ind w:hanging="180"/>
        <w:rPr>
          <w:b/>
          <w:sz w:val="16"/>
        </w:rPr>
      </w:pPr>
    </w:p>
    <w:p w14:paraId="4997C1BD" w14:textId="77777777" w:rsidR="00BC1906" w:rsidRDefault="00657AD3" w:rsidP="00BD3DA5">
      <w:pPr>
        <w:pStyle w:val="BodyText"/>
        <w:spacing w:before="90"/>
        <w:ind w:left="780" w:right="154" w:hanging="60"/>
        <w:jc w:val="both"/>
      </w:pPr>
      <w:r>
        <w:t>This section is reserved for members of the public to bring up matters of concern or opportunities for praise.</w:t>
      </w:r>
      <w:r>
        <w:rPr>
          <w:spacing w:val="40"/>
        </w:rPr>
        <w:t xml:space="preserve"> </w:t>
      </w:r>
      <w:r>
        <w:t>Note:</w:t>
      </w:r>
      <w:r>
        <w:rPr>
          <w:spacing w:val="40"/>
        </w:rPr>
        <w:t xml:space="preserve"> </w:t>
      </w:r>
      <w:r>
        <w:t>Pursuant to F.S. 286.0114 and the City of Fruitland Park’s Public Participation Policy adopted by Resolution 2013-023, members of the public shall be given a reasonable opportunity to be heard on propositions before the Planning and Zoning Board.</w:t>
      </w:r>
      <w:r>
        <w:rPr>
          <w:spacing w:val="40"/>
        </w:rPr>
        <w:t xml:space="preserve"> </w:t>
      </w:r>
      <w:r>
        <w:t>Pursuant to Resolution 2013-023, public comments are limited to three minutes.</w:t>
      </w:r>
    </w:p>
    <w:p w14:paraId="6762D81C" w14:textId="77777777" w:rsidR="00BC1906" w:rsidRDefault="00BC1906" w:rsidP="005B4A69">
      <w:pPr>
        <w:pStyle w:val="BodyText"/>
        <w:ind w:hanging="180"/>
        <w:rPr>
          <w:sz w:val="22"/>
        </w:rPr>
      </w:pPr>
    </w:p>
    <w:p w14:paraId="56098954" w14:textId="6A0BCFB8" w:rsidR="00BC1906" w:rsidRPr="00503DB5" w:rsidRDefault="00657AD3" w:rsidP="005B4A69">
      <w:pPr>
        <w:ind w:left="780" w:hanging="180"/>
        <w:rPr>
          <w:bCs/>
          <w:sz w:val="24"/>
        </w:rPr>
      </w:pPr>
      <w:r>
        <w:rPr>
          <w:b/>
          <w:spacing w:val="-2"/>
          <w:sz w:val="24"/>
          <w:u w:val="single"/>
        </w:rPr>
        <w:lastRenderedPageBreak/>
        <w:t>ADJOURNMENT</w:t>
      </w:r>
      <w:r w:rsidR="00503DB5">
        <w:rPr>
          <w:bCs/>
          <w:spacing w:val="-2"/>
          <w:sz w:val="24"/>
        </w:rPr>
        <w:t xml:space="preserve">:  </w:t>
      </w:r>
      <w:r w:rsidR="00414EA7">
        <w:rPr>
          <w:bCs/>
          <w:spacing w:val="-2"/>
          <w:sz w:val="24"/>
        </w:rPr>
        <w:t>10:48 AM</w:t>
      </w:r>
    </w:p>
    <w:sectPr w:rsidR="00BC1906" w:rsidRPr="00503DB5" w:rsidSect="000D66A8">
      <w:pgSz w:w="12240" w:h="15840"/>
      <w:pgMar w:top="900" w:right="1080" w:bottom="99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350A3"/>
    <w:multiLevelType w:val="hybridMultilevel"/>
    <w:tmpl w:val="AB682142"/>
    <w:lvl w:ilvl="0" w:tplc="6AE2CF8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5B0F07EF"/>
    <w:multiLevelType w:val="hybridMultilevel"/>
    <w:tmpl w:val="F3FEE320"/>
    <w:lvl w:ilvl="0" w:tplc="F4809C9E">
      <w:start w:val="1"/>
      <w:numFmt w:val="upperRoman"/>
      <w:lvlText w:val="%1."/>
      <w:lvlJc w:val="left"/>
      <w:pPr>
        <w:ind w:left="780" w:hanging="502"/>
        <w:jc w:val="right"/>
      </w:pPr>
      <w:rPr>
        <w:rFonts w:ascii="Times New Roman" w:eastAsia="Times New Roman" w:hAnsi="Times New Roman" w:cs="Times New Roman" w:hint="default"/>
        <w:b/>
        <w:bCs/>
        <w:i w:val="0"/>
        <w:iCs w:val="0"/>
        <w:w w:val="100"/>
        <w:sz w:val="22"/>
        <w:szCs w:val="22"/>
        <w:lang w:val="en-US" w:eastAsia="en-US" w:bidi="ar-SA"/>
      </w:rPr>
    </w:lvl>
    <w:lvl w:ilvl="1" w:tplc="CFE89D26">
      <w:numFmt w:val="bullet"/>
      <w:lvlText w:val="•"/>
      <w:lvlJc w:val="left"/>
      <w:pPr>
        <w:ind w:left="1804" w:hanging="502"/>
      </w:pPr>
      <w:rPr>
        <w:rFonts w:hint="default"/>
        <w:lang w:val="en-US" w:eastAsia="en-US" w:bidi="ar-SA"/>
      </w:rPr>
    </w:lvl>
    <w:lvl w:ilvl="2" w:tplc="6374E17A">
      <w:numFmt w:val="bullet"/>
      <w:lvlText w:val="•"/>
      <w:lvlJc w:val="left"/>
      <w:pPr>
        <w:ind w:left="2828" w:hanging="502"/>
      </w:pPr>
      <w:rPr>
        <w:rFonts w:hint="default"/>
        <w:lang w:val="en-US" w:eastAsia="en-US" w:bidi="ar-SA"/>
      </w:rPr>
    </w:lvl>
    <w:lvl w:ilvl="3" w:tplc="AC2806F2">
      <w:numFmt w:val="bullet"/>
      <w:lvlText w:val="•"/>
      <w:lvlJc w:val="left"/>
      <w:pPr>
        <w:ind w:left="3852" w:hanging="502"/>
      </w:pPr>
      <w:rPr>
        <w:rFonts w:hint="default"/>
        <w:lang w:val="en-US" w:eastAsia="en-US" w:bidi="ar-SA"/>
      </w:rPr>
    </w:lvl>
    <w:lvl w:ilvl="4" w:tplc="D2E65F5E">
      <w:numFmt w:val="bullet"/>
      <w:lvlText w:val="•"/>
      <w:lvlJc w:val="left"/>
      <w:pPr>
        <w:ind w:left="4876" w:hanging="502"/>
      </w:pPr>
      <w:rPr>
        <w:rFonts w:hint="default"/>
        <w:lang w:val="en-US" w:eastAsia="en-US" w:bidi="ar-SA"/>
      </w:rPr>
    </w:lvl>
    <w:lvl w:ilvl="5" w:tplc="EF32FEA8">
      <w:numFmt w:val="bullet"/>
      <w:lvlText w:val="•"/>
      <w:lvlJc w:val="left"/>
      <w:pPr>
        <w:ind w:left="5900" w:hanging="502"/>
      </w:pPr>
      <w:rPr>
        <w:rFonts w:hint="default"/>
        <w:lang w:val="en-US" w:eastAsia="en-US" w:bidi="ar-SA"/>
      </w:rPr>
    </w:lvl>
    <w:lvl w:ilvl="6" w:tplc="05BEC2D0">
      <w:numFmt w:val="bullet"/>
      <w:lvlText w:val="•"/>
      <w:lvlJc w:val="left"/>
      <w:pPr>
        <w:ind w:left="6924" w:hanging="502"/>
      </w:pPr>
      <w:rPr>
        <w:rFonts w:hint="default"/>
        <w:lang w:val="en-US" w:eastAsia="en-US" w:bidi="ar-SA"/>
      </w:rPr>
    </w:lvl>
    <w:lvl w:ilvl="7" w:tplc="5B5AF33A">
      <w:numFmt w:val="bullet"/>
      <w:lvlText w:val="•"/>
      <w:lvlJc w:val="left"/>
      <w:pPr>
        <w:ind w:left="7948" w:hanging="502"/>
      </w:pPr>
      <w:rPr>
        <w:rFonts w:hint="default"/>
        <w:lang w:val="en-US" w:eastAsia="en-US" w:bidi="ar-SA"/>
      </w:rPr>
    </w:lvl>
    <w:lvl w:ilvl="8" w:tplc="A4F25666">
      <w:numFmt w:val="bullet"/>
      <w:lvlText w:val="•"/>
      <w:lvlJc w:val="left"/>
      <w:pPr>
        <w:ind w:left="8972" w:hanging="502"/>
      </w:pPr>
      <w:rPr>
        <w:rFonts w:hint="default"/>
        <w:lang w:val="en-US" w:eastAsia="en-US" w:bidi="ar-SA"/>
      </w:rPr>
    </w:lvl>
  </w:abstractNum>
  <w:abstractNum w:abstractNumId="3" w15:restartNumberingAfterBreak="0">
    <w:nsid w:val="60887C04"/>
    <w:multiLevelType w:val="hybridMultilevel"/>
    <w:tmpl w:val="062AB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73F745E"/>
    <w:multiLevelType w:val="hybridMultilevel"/>
    <w:tmpl w:val="66287910"/>
    <w:lvl w:ilvl="0" w:tplc="C38C5B88">
      <w:start w:val="1"/>
      <w:numFmt w:val="upperLetter"/>
      <w:lvlText w:val="%1."/>
      <w:lvlJc w:val="left"/>
      <w:pPr>
        <w:ind w:left="1080" w:hanging="360"/>
      </w:pPr>
      <w:rPr>
        <w:rFonts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7F2340EF"/>
    <w:multiLevelType w:val="hybridMultilevel"/>
    <w:tmpl w:val="5F5A666C"/>
    <w:lvl w:ilvl="0" w:tplc="62EA42BA">
      <w:start w:val="1"/>
      <w:numFmt w:val="upperLetter"/>
      <w:lvlText w:val="%1."/>
      <w:lvlJc w:val="left"/>
      <w:pPr>
        <w:ind w:left="1140" w:hanging="360"/>
      </w:pPr>
      <w:rPr>
        <w:rFonts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227888124">
    <w:abstractNumId w:val="2"/>
  </w:num>
  <w:num w:numId="2" w16cid:durableId="1954165033">
    <w:abstractNumId w:val="5"/>
  </w:num>
  <w:num w:numId="3" w16cid:durableId="131603625">
    <w:abstractNumId w:val="0"/>
  </w:num>
  <w:num w:numId="4" w16cid:durableId="1746340700">
    <w:abstractNumId w:val="4"/>
  </w:num>
  <w:num w:numId="5" w16cid:durableId="2042168870">
    <w:abstractNumId w:val="1"/>
  </w:num>
  <w:num w:numId="6" w16cid:durableId="2126926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SytDC2NDc1M7MwMDVT0lEKTi0uzszPAykwNagFAMXZbVMtAAAA"/>
  </w:docVars>
  <w:rsids>
    <w:rsidRoot w:val="00BC1906"/>
    <w:rsid w:val="00002ED0"/>
    <w:rsid w:val="0000466F"/>
    <w:rsid w:val="00006494"/>
    <w:rsid w:val="0000789F"/>
    <w:rsid w:val="0001598D"/>
    <w:rsid w:val="00030402"/>
    <w:rsid w:val="000357EB"/>
    <w:rsid w:val="00044E52"/>
    <w:rsid w:val="00046422"/>
    <w:rsid w:val="000655CC"/>
    <w:rsid w:val="00065751"/>
    <w:rsid w:val="000712F2"/>
    <w:rsid w:val="00071942"/>
    <w:rsid w:val="000748BB"/>
    <w:rsid w:val="0007605E"/>
    <w:rsid w:val="00083435"/>
    <w:rsid w:val="000900BA"/>
    <w:rsid w:val="000A0715"/>
    <w:rsid w:val="000A3A02"/>
    <w:rsid w:val="000A60CB"/>
    <w:rsid w:val="000B0DC7"/>
    <w:rsid w:val="000B3FAD"/>
    <w:rsid w:val="000B4F86"/>
    <w:rsid w:val="000C16E2"/>
    <w:rsid w:val="000C3DE1"/>
    <w:rsid w:val="000D66A8"/>
    <w:rsid w:val="000E4401"/>
    <w:rsid w:val="000F6D15"/>
    <w:rsid w:val="00102A12"/>
    <w:rsid w:val="001050E6"/>
    <w:rsid w:val="00105228"/>
    <w:rsid w:val="001112EC"/>
    <w:rsid w:val="0011234F"/>
    <w:rsid w:val="0012311A"/>
    <w:rsid w:val="00124341"/>
    <w:rsid w:val="00130F14"/>
    <w:rsid w:val="0013496C"/>
    <w:rsid w:val="00135346"/>
    <w:rsid w:val="001359C7"/>
    <w:rsid w:val="00140D3A"/>
    <w:rsid w:val="00140DDF"/>
    <w:rsid w:val="00141362"/>
    <w:rsid w:val="00143543"/>
    <w:rsid w:val="001466C9"/>
    <w:rsid w:val="001600E6"/>
    <w:rsid w:val="0016711E"/>
    <w:rsid w:val="001755C5"/>
    <w:rsid w:val="001779B0"/>
    <w:rsid w:val="001822F5"/>
    <w:rsid w:val="001824B8"/>
    <w:rsid w:val="00182ED9"/>
    <w:rsid w:val="0018609F"/>
    <w:rsid w:val="00186F0B"/>
    <w:rsid w:val="0018725F"/>
    <w:rsid w:val="001912C5"/>
    <w:rsid w:val="00191FD1"/>
    <w:rsid w:val="00195BF1"/>
    <w:rsid w:val="001A52F5"/>
    <w:rsid w:val="001B0E38"/>
    <w:rsid w:val="001B6551"/>
    <w:rsid w:val="001C2113"/>
    <w:rsid w:val="001C214C"/>
    <w:rsid w:val="001C5EF6"/>
    <w:rsid w:val="001E1382"/>
    <w:rsid w:val="001E438B"/>
    <w:rsid w:val="001F5993"/>
    <w:rsid w:val="001F7DD5"/>
    <w:rsid w:val="00200EC3"/>
    <w:rsid w:val="002130B3"/>
    <w:rsid w:val="00213B99"/>
    <w:rsid w:val="002218A1"/>
    <w:rsid w:val="00231122"/>
    <w:rsid w:val="002346EA"/>
    <w:rsid w:val="00242EC5"/>
    <w:rsid w:val="002457E0"/>
    <w:rsid w:val="00252D7A"/>
    <w:rsid w:val="00256DF1"/>
    <w:rsid w:val="002618BA"/>
    <w:rsid w:val="00262806"/>
    <w:rsid w:val="002708F1"/>
    <w:rsid w:val="00273C2F"/>
    <w:rsid w:val="002774EA"/>
    <w:rsid w:val="0028101D"/>
    <w:rsid w:val="002A0766"/>
    <w:rsid w:val="002A62E1"/>
    <w:rsid w:val="002A6AB0"/>
    <w:rsid w:val="002B2B18"/>
    <w:rsid w:val="002B30D6"/>
    <w:rsid w:val="002B3469"/>
    <w:rsid w:val="002B4FA0"/>
    <w:rsid w:val="002C3D27"/>
    <w:rsid w:val="002C67EE"/>
    <w:rsid w:val="002D226C"/>
    <w:rsid w:val="002D2E83"/>
    <w:rsid w:val="002E354B"/>
    <w:rsid w:val="002F14C3"/>
    <w:rsid w:val="002F3346"/>
    <w:rsid w:val="002F5575"/>
    <w:rsid w:val="00303133"/>
    <w:rsid w:val="00303F8B"/>
    <w:rsid w:val="00306B8A"/>
    <w:rsid w:val="003161B1"/>
    <w:rsid w:val="00320332"/>
    <w:rsid w:val="00325EA9"/>
    <w:rsid w:val="00335A2B"/>
    <w:rsid w:val="00335AFF"/>
    <w:rsid w:val="0033660C"/>
    <w:rsid w:val="00340707"/>
    <w:rsid w:val="00344CC6"/>
    <w:rsid w:val="00345B43"/>
    <w:rsid w:val="00347B56"/>
    <w:rsid w:val="00350B0C"/>
    <w:rsid w:val="00353600"/>
    <w:rsid w:val="00354282"/>
    <w:rsid w:val="0036291D"/>
    <w:rsid w:val="0036334B"/>
    <w:rsid w:val="00374B19"/>
    <w:rsid w:val="00376FD1"/>
    <w:rsid w:val="00380F8A"/>
    <w:rsid w:val="00394055"/>
    <w:rsid w:val="003A0CB4"/>
    <w:rsid w:val="003B0B72"/>
    <w:rsid w:val="003B16D5"/>
    <w:rsid w:val="003B3F84"/>
    <w:rsid w:val="003B5466"/>
    <w:rsid w:val="003C335B"/>
    <w:rsid w:val="003D0737"/>
    <w:rsid w:val="003D71FA"/>
    <w:rsid w:val="003E521A"/>
    <w:rsid w:val="003E73E2"/>
    <w:rsid w:val="003F208B"/>
    <w:rsid w:val="003F3119"/>
    <w:rsid w:val="003F3CE3"/>
    <w:rsid w:val="003F7114"/>
    <w:rsid w:val="0040326D"/>
    <w:rsid w:val="00407E80"/>
    <w:rsid w:val="00410BCC"/>
    <w:rsid w:val="00411536"/>
    <w:rsid w:val="00413ABC"/>
    <w:rsid w:val="004146CC"/>
    <w:rsid w:val="00414E12"/>
    <w:rsid w:val="00414EA7"/>
    <w:rsid w:val="00416580"/>
    <w:rsid w:val="00420176"/>
    <w:rsid w:val="00425FC9"/>
    <w:rsid w:val="0043108B"/>
    <w:rsid w:val="004403E2"/>
    <w:rsid w:val="004573A7"/>
    <w:rsid w:val="00464659"/>
    <w:rsid w:val="00494C7C"/>
    <w:rsid w:val="00496CF4"/>
    <w:rsid w:val="00497B9F"/>
    <w:rsid w:val="004A045B"/>
    <w:rsid w:val="004A25C7"/>
    <w:rsid w:val="004A2B9C"/>
    <w:rsid w:val="004A69EF"/>
    <w:rsid w:val="004C45AB"/>
    <w:rsid w:val="004C5024"/>
    <w:rsid w:val="004C5C8C"/>
    <w:rsid w:val="004C62D6"/>
    <w:rsid w:val="004C7593"/>
    <w:rsid w:val="004D013B"/>
    <w:rsid w:val="004D2926"/>
    <w:rsid w:val="004D361B"/>
    <w:rsid w:val="004D7B9A"/>
    <w:rsid w:val="004E3878"/>
    <w:rsid w:val="004E502F"/>
    <w:rsid w:val="004E5083"/>
    <w:rsid w:val="004E634E"/>
    <w:rsid w:val="00503743"/>
    <w:rsid w:val="00503DB5"/>
    <w:rsid w:val="00503F5A"/>
    <w:rsid w:val="005054F1"/>
    <w:rsid w:val="00520892"/>
    <w:rsid w:val="00523880"/>
    <w:rsid w:val="00527910"/>
    <w:rsid w:val="005301A7"/>
    <w:rsid w:val="00532573"/>
    <w:rsid w:val="005513F0"/>
    <w:rsid w:val="00552C10"/>
    <w:rsid w:val="00556FC7"/>
    <w:rsid w:val="00564096"/>
    <w:rsid w:val="0056434A"/>
    <w:rsid w:val="00570AE5"/>
    <w:rsid w:val="005765F6"/>
    <w:rsid w:val="00576D9B"/>
    <w:rsid w:val="005802B4"/>
    <w:rsid w:val="00580A3F"/>
    <w:rsid w:val="005855B2"/>
    <w:rsid w:val="005A00F8"/>
    <w:rsid w:val="005A25F7"/>
    <w:rsid w:val="005A3F7D"/>
    <w:rsid w:val="005A7B46"/>
    <w:rsid w:val="005B0191"/>
    <w:rsid w:val="005B4A69"/>
    <w:rsid w:val="005B6722"/>
    <w:rsid w:val="005C0D7A"/>
    <w:rsid w:val="005C1DCF"/>
    <w:rsid w:val="005C3906"/>
    <w:rsid w:val="005D5F6D"/>
    <w:rsid w:val="005D7AE9"/>
    <w:rsid w:val="005D7E3A"/>
    <w:rsid w:val="005E466B"/>
    <w:rsid w:val="005F52D3"/>
    <w:rsid w:val="005F5B8A"/>
    <w:rsid w:val="005F7232"/>
    <w:rsid w:val="00604E4F"/>
    <w:rsid w:val="00616765"/>
    <w:rsid w:val="00624438"/>
    <w:rsid w:val="006251EA"/>
    <w:rsid w:val="00625A66"/>
    <w:rsid w:val="00630436"/>
    <w:rsid w:val="00636530"/>
    <w:rsid w:val="006467F2"/>
    <w:rsid w:val="00654DC5"/>
    <w:rsid w:val="00657AD3"/>
    <w:rsid w:val="00664EEE"/>
    <w:rsid w:val="006650F7"/>
    <w:rsid w:val="006756F8"/>
    <w:rsid w:val="00675FCF"/>
    <w:rsid w:val="00694010"/>
    <w:rsid w:val="00695F79"/>
    <w:rsid w:val="006A09D9"/>
    <w:rsid w:val="006A4290"/>
    <w:rsid w:val="006B0D86"/>
    <w:rsid w:val="006C3C18"/>
    <w:rsid w:val="006D6F85"/>
    <w:rsid w:val="006D7A4F"/>
    <w:rsid w:val="006E2966"/>
    <w:rsid w:val="006E71C9"/>
    <w:rsid w:val="006E7328"/>
    <w:rsid w:val="006E7E6A"/>
    <w:rsid w:val="006F017D"/>
    <w:rsid w:val="006F414C"/>
    <w:rsid w:val="006F79C4"/>
    <w:rsid w:val="00716593"/>
    <w:rsid w:val="00724641"/>
    <w:rsid w:val="00725662"/>
    <w:rsid w:val="0072689D"/>
    <w:rsid w:val="00730087"/>
    <w:rsid w:val="007324F6"/>
    <w:rsid w:val="00735A32"/>
    <w:rsid w:val="007559B8"/>
    <w:rsid w:val="00762AEB"/>
    <w:rsid w:val="00762E24"/>
    <w:rsid w:val="0076410B"/>
    <w:rsid w:val="00765636"/>
    <w:rsid w:val="00766005"/>
    <w:rsid w:val="007738B6"/>
    <w:rsid w:val="007773FA"/>
    <w:rsid w:val="0078529C"/>
    <w:rsid w:val="007919B2"/>
    <w:rsid w:val="00793253"/>
    <w:rsid w:val="007A403A"/>
    <w:rsid w:val="007A7DD7"/>
    <w:rsid w:val="007B7A12"/>
    <w:rsid w:val="007C1865"/>
    <w:rsid w:val="007C65BE"/>
    <w:rsid w:val="007C788E"/>
    <w:rsid w:val="007E5079"/>
    <w:rsid w:val="007E6117"/>
    <w:rsid w:val="007F6A03"/>
    <w:rsid w:val="0080600A"/>
    <w:rsid w:val="00816C6B"/>
    <w:rsid w:val="00822D0B"/>
    <w:rsid w:val="00823A7E"/>
    <w:rsid w:val="0083461C"/>
    <w:rsid w:val="00844189"/>
    <w:rsid w:val="00844224"/>
    <w:rsid w:val="00850CB4"/>
    <w:rsid w:val="008556AB"/>
    <w:rsid w:val="00856C01"/>
    <w:rsid w:val="008657D2"/>
    <w:rsid w:val="00870445"/>
    <w:rsid w:val="00873DB5"/>
    <w:rsid w:val="00881F36"/>
    <w:rsid w:val="0088358C"/>
    <w:rsid w:val="008844C3"/>
    <w:rsid w:val="00890B93"/>
    <w:rsid w:val="0089154C"/>
    <w:rsid w:val="00894B40"/>
    <w:rsid w:val="008958F1"/>
    <w:rsid w:val="0089625C"/>
    <w:rsid w:val="008A0312"/>
    <w:rsid w:val="008B2259"/>
    <w:rsid w:val="008B56CB"/>
    <w:rsid w:val="008B59C6"/>
    <w:rsid w:val="008C57AD"/>
    <w:rsid w:val="008C7467"/>
    <w:rsid w:val="008D6781"/>
    <w:rsid w:val="008D6B7D"/>
    <w:rsid w:val="008E1D86"/>
    <w:rsid w:val="008E69D5"/>
    <w:rsid w:val="008F4511"/>
    <w:rsid w:val="008F5266"/>
    <w:rsid w:val="009041BD"/>
    <w:rsid w:val="00915C3C"/>
    <w:rsid w:val="009164C1"/>
    <w:rsid w:val="00931CB0"/>
    <w:rsid w:val="0095067A"/>
    <w:rsid w:val="0095154F"/>
    <w:rsid w:val="009638FA"/>
    <w:rsid w:val="0096525E"/>
    <w:rsid w:val="00970AEC"/>
    <w:rsid w:val="009717FE"/>
    <w:rsid w:val="009721EB"/>
    <w:rsid w:val="0097309D"/>
    <w:rsid w:val="00977422"/>
    <w:rsid w:val="00982262"/>
    <w:rsid w:val="00985273"/>
    <w:rsid w:val="00990086"/>
    <w:rsid w:val="009934CD"/>
    <w:rsid w:val="00993C4A"/>
    <w:rsid w:val="009956E0"/>
    <w:rsid w:val="009A06E4"/>
    <w:rsid w:val="009A0D8B"/>
    <w:rsid w:val="009A1DCF"/>
    <w:rsid w:val="009A1DD4"/>
    <w:rsid w:val="009A3987"/>
    <w:rsid w:val="009B544C"/>
    <w:rsid w:val="009B5F21"/>
    <w:rsid w:val="009C2F9C"/>
    <w:rsid w:val="009D47C5"/>
    <w:rsid w:val="009E0091"/>
    <w:rsid w:val="009E0928"/>
    <w:rsid w:val="009F03D0"/>
    <w:rsid w:val="009F66BB"/>
    <w:rsid w:val="009F6762"/>
    <w:rsid w:val="009F757A"/>
    <w:rsid w:val="009F7EFD"/>
    <w:rsid w:val="00A10152"/>
    <w:rsid w:val="00A3051A"/>
    <w:rsid w:val="00A32D91"/>
    <w:rsid w:val="00A332FB"/>
    <w:rsid w:val="00A34778"/>
    <w:rsid w:val="00A363CA"/>
    <w:rsid w:val="00A4740F"/>
    <w:rsid w:val="00A47AB2"/>
    <w:rsid w:val="00A519EF"/>
    <w:rsid w:val="00A53970"/>
    <w:rsid w:val="00A544CD"/>
    <w:rsid w:val="00A62AE1"/>
    <w:rsid w:val="00A67F48"/>
    <w:rsid w:val="00A8233A"/>
    <w:rsid w:val="00A83542"/>
    <w:rsid w:val="00A836E1"/>
    <w:rsid w:val="00A92063"/>
    <w:rsid w:val="00A9246D"/>
    <w:rsid w:val="00A927F2"/>
    <w:rsid w:val="00A96069"/>
    <w:rsid w:val="00AA3EE6"/>
    <w:rsid w:val="00AA6AEC"/>
    <w:rsid w:val="00AB2FE9"/>
    <w:rsid w:val="00AB58FF"/>
    <w:rsid w:val="00AC23C8"/>
    <w:rsid w:val="00AE6423"/>
    <w:rsid w:val="00AF2060"/>
    <w:rsid w:val="00AF41F0"/>
    <w:rsid w:val="00B0496A"/>
    <w:rsid w:val="00B05C7E"/>
    <w:rsid w:val="00B1234D"/>
    <w:rsid w:val="00B142C4"/>
    <w:rsid w:val="00B15B34"/>
    <w:rsid w:val="00B21266"/>
    <w:rsid w:val="00B2468F"/>
    <w:rsid w:val="00B24FD4"/>
    <w:rsid w:val="00B278D8"/>
    <w:rsid w:val="00B364AF"/>
    <w:rsid w:val="00B44F03"/>
    <w:rsid w:val="00B46D92"/>
    <w:rsid w:val="00B47498"/>
    <w:rsid w:val="00B541FE"/>
    <w:rsid w:val="00B5471F"/>
    <w:rsid w:val="00B57133"/>
    <w:rsid w:val="00B6288C"/>
    <w:rsid w:val="00B6677B"/>
    <w:rsid w:val="00B7385C"/>
    <w:rsid w:val="00B7487F"/>
    <w:rsid w:val="00B7732D"/>
    <w:rsid w:val="00B776CD"/>
    <w:rsid w:val="00B77C81"/>
    <w:rsid w:val="00BA303B"/>
    <w:rsid w:val="00BB7FD5"/>
    <w:rsid w:val="00BC1906"/>
    <w:rsid w:val="00BC652E"/>
    <w:rsid w:val="00BC692E"/>
    <w:rsid w:val="00BD249F"/>
    <w:rsid w:val="00BD3AD8"/>
    <w:rsid w:val="00BD3DA5"/>
    <w:rsid w:val="00BD46B1"/>
    <w:rsid w:val="00BD5D9B"/>
    <w:rsid w:val="00BD6D75"/>
    <w:rsid w:val="00BF0D67"/>
    <w:rsid w:val="00BF2814"/>
    <w:rsid w:val="00BF3388"/>
    <w:rsid w:val="00BF4706"/>
    <w:rsid w:val="00C02DB6"/>
    <w:rsid w:val="00C07A65"/>
    <w:rsid w:val="00C11B85"/>
    <w:rsid w:val="00C2648F"/>
    <w:rsid w:val="00C2794E"/>
    <w:rsid w:val="00C3630C"/>
    <w:rsid w:val="00C3701E"/>
    <w:rsid w:val="00C52B48"/>
    <w:rsid w:val="00C5687D"/>
    <w:rsid w:val="00C61846"/>
    <w:rsid w:val="00C678BD"/>
    <w:rsid w:val="00C76A1D"/>
    <w:rsid w:val="00C81874"/>
    <w:rsid w:val="00C900B1"/>
    <w:rsid w:val="00C900E7"/>
    <w:rsid w:val="00C9249D"/>
    <w:rsid w:val="00C943F2"/>
    <w:rsid w:val="00CB360F"/>
    <w:rsid w:val="00CB4B05"/>
    <w:rsid w:val="00CB5DFD"/>
    <w:rsid w:val="00CC240A"/>
    <w:rsid w:val="00CC4E88"/>
    <w:rsid w:val="00CC5D4A"/>
    <w:rsid w:val="00CE2E71"/>
    <w:rsid w:val="00CE3C73"/>
    <w:rsid w:val="00CE3CBF"/>
    <w:rsid w:val="00CE6016"/>
    <w:rsid w:val="00CE7BB3"/>
    <w:rsid w:val="00CF626C"/>
    <w:rsid w:val="00D0223F"/>
    <w:rsid w:val="00D123A0"/>
    <w:rsid w:val="00D14AA9"/>
    <w:rsid w:val="00D1554A"/>
    <w:rsid w:val="00D16409"/>
    <w:rsid w:val="00D202CA"/>
    <w:rsid w:val="00D20F4E"/>
    <w:rsid w:val="00D21EB7"/>
    <w:rsid w:val="00D22A3E"/>
    <w:rsid w:val="00D32C38"/>
    <w:rsid w:val="00D34B71"/>
    <w:rsid w:val="00D352FB"/>
    <w:rsid w:val="00D36170"/>
    <w:rsid w:val="00D40A38"/>
    <w:rsid w:val="00D43712"/>
    <w:rsid w:val="00D539DA"/>
    <w:rsid w:val="00D549C7"/>
    <w:rsid w:val="00D57C91"/>
    <w:rsid w:val="00D6051D"/>
    <w:rsid w:val="00D67244"/>
    <w:rsid w:val="00DB026F"/>
    <w:rsid w:val="00DB1790"/>
    <w:rsid w:val="00DB255F"/>
    <w:rsid w:val="00DB5AD2"/>
    <w:rsid w:val="00DB739B"/>
    <w:rsid w:val="00DC0215"/>
    <w:rsid w:val="00DC0538"/>
    <w:rsid w:val="00DC3123"/>
    <w:rsid w:val="00DC42B8"/>
    <w:rsid w:val="00DD61B7"/>
    <w:rsid w:val="00DD6CCE"/>
    <w:rsid w:val="00DE05DE"/>
    <w:rsid w:val="00DE0A64"/>
    <w:rsid w:val="00DE35AC"/>
    <w:rsid w:val="00DE5974"/>
    <w:rsid w:val="00DF292F"/>
    <w:rsid w:val="00E016A2"/>
    <w:rsid w:val="00E01A9E"/>
    <w:rsid w:val="00E01FC9"/>
    <w:rsid w:val="00E045BE"/>
    <w:rsid w:val="00E155D0"/>
    <w:rsid w:val="00E35BB2"/>
    <w:rsid w:val="00E372F7"/>
    <w:rsid w:val="00E37904"/>
    <w:rsid w:val="00E47859"/>
    <w:rsid w:val="00E5167B"/>
    <w:rsid w:val="00E56478"/>
    <w:rsid w:val="00E60972"/>
    <w:rsid w:val="00E61A3A"/>
    <w:rsid w:val="00E655CB"/>
    <w:rsid w:val="00E81141"/>
    <w:rsid w:val="00EA2223"/>
    <w:rsid w:val="00EA56AA"/>
    <w:rsid w:val="00EB5829"/>
    <w:rsid w:val="00EC043F"/>
    <w:rsid w:val="00EC3992"/>
    <w:rsid w:val="00EC3A3C"/>
    <w:rsid w:val="00EE0126"/>
    <w:rsid w:val="00EE0237"/>
    <w:rsid w:val="00EE22C1"/>
    <w:rsid w:val="00EF78F7"/>
    <w:rsid w:val="00F079FF"/>
    <w:rsid w:val="00F1424D"/>
    <w:rsid w:val="00F2123D"/>
    <w:rsid w:val="00F249A2"/>
    <w:rsid w:val="00F33DFE"/>
    <w:rsid w:val="00F50E8F"/>
    <w:rsid w:val="00F5235D"/>
    <w:rsid w:val="00F52FD8"/>
    <w:rsid w:val="00F60D29"/>
    <w:rsid w:val="00F7140E"/>
    <w:rsid w:val="00F744F6"/>
    <w:rsid w:val="00F95646"/>
    <w:rsid w:val="00FA128B"/>
    <w:rsid w:val="00FB3325"/>
    <w:rsid w:val="00FB43C6"/>
    <w:rsid w:val="00FB6D45"/>
    <w:rsid w:val="00FC02DE"/>
    <w:rsid w:val="00FC2E42"/>
    <w:rsid w:val="00FD0001"/>
    <w:rsid w:val="00FD3BC5"/>
    <w:rsid w:val="00FD5F37"/>
    <w:rsid w:val="00FD61CE"/>
    <w:rsid w:val="00FD7510"/>
    <w:rsid w:val="00FE30EB"/>
    <w:rsid w:val="00FE61D7"/>
    <w:rsid w:val="00FE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3A781"/>
  <w15:docId w15:val="{92239250-4E15-450A-B138-6999F7C6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780" w:hanging="672"/>
    </w:pPr>
  </w:style>
  <w:style w:type="paragraph" w:customStyle="1" w:styleId="TableParagraph">
    <w:name w:val="Table Paragraph"/>
    <w:basedOn w:val="Normal"/>
    <w:uiPriority w:val="1"/>
    <w:qFormat/>
    <w:pPr>
      <w:spacing w:line="256" w:lineRule="exact"/>
      <w:ind w:left="76"/>
    </w:pPr>
  </w:style>
  <w:style w:type="paragraph" w:customStyle="1" w:styleId="Default">
    <w:name w:val="Default"/>
    <w:rsid w:val="006E7E6A"/>
    <w:pPr>
      <w:widowControl/>
      <w:adjustRightInd w:val="0"/>
    </w:pPr>
    <w:rPr>
      <w:rFonts w:ascii="Calibri" w:hAnsi="Calibri" w:cs="Calibri"/>
      <w:color w:val="000000"/>
      <w:sz w:val="24"/>
      <w:szCs w:val="24"/>
    </w:rPr>
  </w:style>
  <w:style w:type="character" w:customStyle="1" w:styleId="BodyTextChar">
    <w:name w:val="Body Text Char"/>
    <w:basedOn w:val="DefaultParagraphFont"/>
    <w:link w:val="BodyText"/>
    <w:uiPriority w:val="1"/>
    <w:rsid w:val="006A09D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016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TotalTime>
  <Pages>4</Pages>
  <Words>1318</Words>
  <Characters>6996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1</vt:lpstr>
    </vt:vector>
  </TitlesOfParts>
  <Company>CITY OF FRUITLAND PARK</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Peggy Clark</dc:creator>
  <cp:keywords/>
  <dc:description/>
  <cp:lastModifiedBy>Sharon Williams</cp:lastModifiedBy>
  <cp:revision>14</cp:revision>
  <cp:lastPrinted>2023-11-03T15:03:00Z</cp:lastPrinted>
  <dcterms:created xsi:type="dcterms:W3CDTF">2025-09-30T22:48:00Z</dcterms:created>
  <dcterms:modified xsi:type="dcterms:W3CDTF">2025-10-03T17:17:00Z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2022-06-30T00:00:00Z</vt:filetime>
  </property>
  <property fmtid="{D5CDD505-2E9C-101B-9397-08002B2CF9AE}" pid="3" name="Creator">
    <vt:lpwstr>Acrobat PDFMaker 22 for Word</vt:lpwstr>
  </property>
  <property fmtid="{D5CDD505-2E9C-101B-9397-08002B2CF9AE}" pid="4" name="LastSaved">
    <vt:filetime>2022-07-27T00:00:00Z</vt:filetime>
  </property>
  <property fmtid="{D5CDD505-2E9C-101B-9397-08002B2CF9AE}" pid="5" name="Producer">
    <vt:lpwstr>Adobe PDF Library 22.1.174</vt:lpwstr>
  </property>
  <property fmtid="{D5CDD505-2E9C-101B-9397-08002B2CF9AE}" pid="6" name="SourceModified">
    <vt:lpwstr>D:20220630202041</vt:lpwstr>
  </property>
  <property fmtid="{D5CDD505-2E9C-101B-9397-08002B2CF9AE}" pid="7" name="GrammarlyDocumentId">
    <vt:lpwstr>23e5f12a66b1b5bda98b5e78a4ec5509b11f93e7ede75222cf3d1bc18f1d54dd</vt:lpwstr>
  </property>
</Properties>
</file>