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76C64" w14:textId="77777777" w:rsidR="00BC1906" w:rsidRDefault="00657AD3">
      <w:pPr>
        <w:pStyle w:val="BodyText"/>
        <w:ind w:left="3435"/>
        <w:rPr>
          <w:sz w:val="20"/>
        </w:rPr>
      </w:pPr>
      <w:r>
        <w:rPr>
          <w:noProof/>
          <w:sz w:val="20"/>
        </w:rPr>
        <w:drawing>
          <wp:inline distT="0" distB="0" distL="0" distR="0" wp14:anchorId="46E64F94" wp14:editId="0C87C878">
            <wp:extent cx="2561209" cy="104927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561209" cy="1049274"/>
                    </a:xfrm>
                    <a:prstGeom prst="rect">
                      <a:avLst/>
                    </a:prstGeom>
                  </pic:spPr>
                </pic:pic>
              </a:graphicData>
            </a:graphic>
          </wp:inline>
        </w:drawing>
      </w:r>
    </w:p>
    <w:p w14:paraId="7A761B4E" w14:textId="77777777" w:rsidR="00BC1906" w:rsidRDefault="00BC1906">
      <w:pPr>
        <w:pStyle w:val="BodyText"/>
        <w:spacing w:before="7"/>
        <w:rPr>
          <w:sz w:val="16"/>
        </w:rPr>
      </w:pPr>
    </w:p>
    <w:p w14:paraId="20027D84" w14:textId="744AA928" w:rsidR="00BC1906" w:rsidRDefault="00657AD3">
      <w:pPr>
        <w:tabs>
          <w:tab w:val="left" w:pos="8407"/>
        </w:tabs>
        <w:spacing w:before="90"/>
        <w:ind w:left="780"/>
        <w:rPr>
          <w:b/>
          <w:sz w:val="24"/>
        </w:rPr>
      </w:pPr>
      <w:r>
        <w:rPr>
          <w:b/>
          <w:sz w:val="24"/>
        </w:rPr>
        <w:t>506</w:t>
      </w:r>
      <w:r>
        <w:rPr>
          <w:b/>
          <w:spacing w:val="-3"/>
          <w:sz w:val="24"/>
        </w:rPr>
        <w:t xml:space="preserve"> </w:t>
      </w:r>
      <w:r>
        <w:rPr>
          <w:b/>
          <w:sz w:val="24"/>
        </w:rPr>
        <w:t>WEST</w:t>
      </w:r>
      <w:r>
        <w:rPr>
          <w:b/>
          <w:spacing w:val="-2"/>
          <w:sz w:val="24"/>
        </w:rPr>
        <w:t xml:space="preserve"> </w:t>
      </w:r>
      <w:r>
        <w:rPr>
          <w:b/>
          <w:sz w:val="24"/>
        </w:rPr>
        <w:t>BERCKMAN</w:t>
      </w:r>
      <w:r>
        <w:rPr>
          <w:b/>
          <w:spacing w:val="-2"/>
          <w:sz w:val="24"/>
        </w:rPr>
        <w:t xml:space="preserve"> STREET</w:t>
      </w:r>
      <w:r w:rsidR="00186F0B">
        <w:rPr>
          <w:b/>
          <w:spacing w:val="-2"/>
          <w:sz w:val="24"/>
        </w:rPr>
        <w:t xml:space="preserve">                                                                 </w:t>
      </w:r>
      <w:r>
        <w:rPr>
          <w:b/>
          <w:sz w:val="24"/>
        </w:rPr>
        <w:t>PHONE:</w:t>
      </w:r>
      <w:r>
        <w:rPr>
          <w:b/>
          <w:spacing w:val="-5"/>
          <w:sz w:val="24"/>
        </w:rPr>
        <w:t xml:space="preserve"> </w:t>
      </w:r>
      <w:r>
        <w:rPr>
          <w:b/>
          <w:sz w:val="24"/>
        </w:rPr>
        <w:t>352</w:t>
      </w:r>
      <w:r>
        <w:rPr>
          <w:b/>
          <w:spacing w:val="-1"/>
          <w:sz w:val="24"/>
        </w:rPr>
        <w:t xml:space="preserve"> </w:t>
      </w:r>
      <w:r>
        <w:rPr>
          <w:b/>
          <w:sz w:val="24"/>
        </w:rPr>
        <w:t>360-</w:t>
      </w:r>
      <w:r>
        <w:rPr>
          <w:b/>
          <w:spacing w:val="-4"/>
          <w:sz w:val="24"/>
        </w:rPr>
        <w:t>6727</w:t>
      </w:r>
    </w:p>
    <w:p w14:paraId="1A96064D" w14:textId="531042B3" w:rsidR="00BC1906" w:rsidRDefault="00657AD3">
      <w:pPr>
        <w:tabs>
          <w:tab w:val="left" w:pos="8774"/>
        </w:tabs>
        <w:ind w:left="780"/>
        <w:rPr>
          <w:b/>
          <w:sz w:val="24"/>
        </w:rPr>
      </w:pPr>
      <w:r>
        <w:rPr>
          <w:b/>
          <w:sz w:val="24"/>
        </w:rPr>
        <w:t>FRUITLAND</w:t>
      </w:r>
      <w:r>
        <w:rPr>
          <w:b/>
          <w:spacing w:val="-5"/>
          <w:sz w:val="24"/>
        </w:rPr>
        <w:t xml:space="preserve"> </w:t>
      </w:r>
      <w:r>
        <w:rPr>
          <w:b/>
          <w:sz w:val="24"/>
        </w:rPr>
        <w:t>PARK,</w:t>
      </w:r>
      <w:r>
        <w:rPr>
          <w:b/>
          <w:spacing w:val="-2"/>
          <w:sz w:val="24"/>
        </w:rPr>
        <w:t xml:space="preserve"> </w:t>
      </w:r>
      <w:r>
        <w:rPr>
          <w:b/>
          <w:sz w:val="24"/>
        </w:rPr>
        <w:t>FL</w:t>
      </w:r>
      <w:r>
        <w:rPr>
          <w:b/>
          <w:spacing w:val="-2"/>
          <w:sz w:val="24"/>
        </w:rPr>
        <w:t xml:space="preserve"> 34731</w:t>
      </w:r>
      <w:r w:rsidR="00186F0B">
        <w:rPr>
          <w:b/>
          <w:spacing w:val="-2"/>
          <w:sz w:val="24"/>
        </w:rPr>
        <w:t xml:space="preserve">                                                                             </w:t>
      </w:r>
      <w:r>
        <w:rPr>
          <w:b/>
          <w:sz w:val="24"/>
        </w:rPr>
        <w:t>FAX:</w:t>
      </w:r>
      <w:r>
        <w:rPr>
          <w:b/>
          <w:spacing w:val="-5"/>
          <w:sz w:val="24"/>
        </w:rPr>
        <w:t xml:space="preserve"> </w:t>
      </w:r>
      <w:r>
        <w:rPr>
          <w:b/>
          <w:sz w:val="24"/>
        </w:rPr>
        <w:t>352</w:t>
      </w:r>
      <w:r>
        <w:rPr>
          <w:b/>
          <w:spacing w:val="-2"/>
          <w:sz w:val="24"/>
        </w:rPr>
        <w:t xml:space="preserve"> </w:t>
      </w:r>
      <w:r>
        <w:rPr>
          <w:b/>
          <w:sz w:val="24"/>
        </w:rPr>
        <w:t>360-</w:t>
      </w:r>
      <w:r>
        <w:rPr>
          <w:b/>
          <w:spacing w:val="-4"/>
          <w:sz w:val="24"/>
        </w:rPr>
        <w:t>6652</w:t>
      </w:r>
    </w:p>
    <w:p w14:paraId="087C672E" w14:textId="77777777" w:rsidR="00BC1906" w:rsidRDefault="00BC1906">
      <w:pPr>
        <w:pStyle w:val="BodyText"/>
        <w:spacing w:before="8" w:after="1"/>
        <w:rPr>
          <w:b/>
          <w:sz w:val="13"/>
        </w:rPr>
      </w:pPr>
    </w:p>
    <w:tbl>
      <w:tblPr>
        <w:tblW w:w="0" w:type="auto"/>
        <w:tblInd w:w="6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23"/>
        <w:gridCol w:w="5423"/>
      </w:tblGrid>
      <w:tr w:rsidR="00BC1906" w14:paraId="6C585149" w14:textId="77777777">
        <w:trPr>
          <w:trHeight w:val="352"/>
        </w:trPr>
        <w:tc>
          <w:tcPr>
            <w:tcW w:w="4823" w:type="dxa"/>
            <w:tcBorders>
              <w:bottom w:val="nil"/>
              <w:right w:val="single" w:sz="18" w:space="0" w:color="000000"/>
            </w:tcBorders>
          </w:tcPr>
          <w:p w14:paraId="278F13D3" w14:textId="77777777" w:rsidR="00BC1906" w:rsidRDefault="00657AD3">
            <w:pPr>
              <w:pStyle w:val="TableParagraph"/>
              <w:spacing w:before="71" w:line="261" w:lineRule="exact"/>
              <w:ind w:left="57"/>
              <w:rPr>
                <w:b/>
                <w:sz w:val="24"/>
              </w:rPr>
            </w:pPr>
            <w:r>
              <w:rPr>
                <w:b/>
                <w:sz w:val="24"/>
              </w:rPr>
              <w:t>TRC</w:t>
            </w:r>
            <w:r>
              <w:rPr>
                <w:b/>
                <w:spacing w:val="-3"/>
                <w:sz w:val="24"/>
              </w:rPr>
              <w:t xml:space="preserve"> </w:t>
            </w:r>
            <w:r>
              <w:rPr>
                <w:b/>
                <w:sz w:val="24"/>
              </w:rPr>
              <w:t>COFP</w:t>
            </w:r>
            <w:r>
              <w:rPr>
                <w:b/>
                <w:spacing w:val="-2"/>
                <w:sz w:val="24"/>
              </w:rPr>
              <w:t xml:space="preserve"> Members:</w:t>
            </w:r>
          </w:p>
        </w:tc>
        <w:tc>
          <w:tcPr>
            <w:tcW w:w="5423" w:type="dxa"/>
            <w:tcBorders>
              <w:left w:val="single" w:sz="18" w:space="0" w:color="000000"/>
              <w:bottom w:val="nil"/>
            </w:tcBorders>
          </w:tcPr>
          <w:p w14:paraId="36F83D66" w14:textId="77777777" w:rsidR="00BC1906" w:rsidRDefault="00657AD3">
            <w:pPr>
              <w:pStyle w:val="TableParagraph"/>
              <w:spacing w:before="71" w:line="261" w:lineRule="exact"/>
              <w:ind w:left="353"/>
              <w:rPr>
                <w:b/>
                <w:sz w:val="24"/>
              </w:rPr>
            </w:pPr>
            <w:r>
              <w:rPr>
                <w:b/>
                <w:sz w:val="24"/>
              </w:rPr>
              <w:t>TRC</w:t>
            </w:r>
            <w:r>
              <w:rPr>
                <w:b/>
                <w:spacing w:val="-2"/>
                <w:sz w:val="24"/>
              </w:rPr>
              <w:t xml:space="preserve"> Members:</w:t>
            </w:r>
          </w:p>
        </w:tc>
      </w:tr>
      <w:tr w:rsidR="00BC1906" w14:paraId="266CED6A" w14:textId="77777777">
        <w:trPr>
          <w:trHeight w:val="276"/>
        </w:trPr>
        <w:tc>
          <w:tcPr>
            <w:tcW w:w="4823" w:type="dxa"/>
            <w:tcBorders>
              <w:top w:val="nil"/>
              <w:bottom w:val="nil"/>
              <w:right w:val="single" w:sz="18" w:space="0" w:color="000000"/>
            </w:tcBorders>
          </w:tcPr>
          <w:p w14:paraId="1333588E" w14:textId="304C79FF" w:rsidR="00BC1906" w:rsidRDefault="00657AD3">
            <w:pPr>
              <w:pStyle w:val="TableParagraph"/>
              <w:rPr>
                <w:sz w:val="24"/>
              </w:rPr>
            </w:pPr>
            <w:r>
              <w:rPr>
                <w:sz w:val="24"/>
              </w:rPr>
              <w:t>City</w:t>
            </w:r>
            <w:r>
              <w:rPr>
                <w:spacing w:val="-2"/>
                <w:sz w:val="24"/>
              </w:rPr>
              <w:t xml:space="preserve"> </w:t>
            </w:r>
            <w:r>
              <w:rPr>
                <w:sz w:val="24"/>
              </w:rPr>
              <w:t>Manager</w:t>
            </w:r>
            <w:r>
              <w:rPr>
                <w:spacing w:val="-3"/>
                <w:sz w:val="24"/>
              </w:rPr>
              <w:t xml:space="preserve"> </w:t>
            </w:r>
            <w:r w:rsidR="00850CB4">
              <w:rPr>
                <w:spacing w:val="-3"/>
                <w:sz w:val="24"/>
              </w:rPr>
              <w:t xml:space="preserve">Karen </w:t>
            </w:r>
            <w:r w:rsidR="00191FD1">
              <w:rPr>
                <w:spacing w:val="-3"/>
                <w:sz w:val="24"/>
              </w:rPr>
              <w:t>Manila</w:t>
            </w:r>
            <w:r>
              <w:rPr>
                <w:sz w:val="24"/>
              </w:rPr>
              <w:t>,</w:t>
            </w:r>
            <w:r>
              <w:rPr>
                <w:spacing w:val="-1"/>
                <w:sz w:val="24"/>
              </w:rPr>
              <w:t xml:space="preserve"> </w:t>
            </w:r>
            <w:r>
              <w:rPr>
                <w:spacing w:val="-2"/>
                <w:sz w:val="24"/>
              </w:rPr>
              <w:t>Chairman</w:t>
            </w:r>
          </w:p>
        </w:tc>
        <w:tc>
          <w:tcPr>
            <w:tcW w:w="5423" w:type="dxa"/>
            <w:tcBorders>
              <w:top w:val="nil"/>
              <w:left w:val="single" w:sz="18" w:space="0" w:color="000000"/>
              <w:bottom w:val="nil"/>
            </w:tcBorders>
          </w:tcPr>
          <w:p w14:paraId="33D8FCF4" w14:textId="77777777" w:rsidR="00BC1906" w:rsidRDefault="00657AD3">
            <w:pPr>
              <w:pStyle w:val="TableParagraph"/>
              <w:ind w:left="353"/>
              <w:rPr>
                <w:sz w:val="24"/>
              </w:rPr>
            </w:pPr>
            <w:r>
              <w:rPr>
                <w:sz w:val="24"/>
              </w:rPr>
              <w:t>City</w:t>
            </w:r>
            <w:r>
              <w:rPr>
                <w:spacing w:val="-2"/>
                <w:sz w:val="24"/>
              </w:rPr>
              <w:t xml:space="preserve"> </w:t>
            </w:r>
            <w:r>
              <w:rPr>
                <w:sz w:val="24"/>
              </w:rPr>
              <w:t>of</w:t>
            </w:r>
            <w:r>
              <w:rPr>
                <w:spacing w:val="-2"/>
                <w:sz w:val="24"/>
              </w:rPr>
              <w:t xml:space="preserve"> </w:t>
            </w:r>
            <w:r>
              <w:rPr>
                <w:sz w:val="24"/>
              </w:rPr>
              <w:t>Leesburg</w:t>
            </w:r>
            <w:r>
              <w:rPr>
                <w:spacing w:val="-1"/>
                <w:sz w:val="24"/>
              </w:rPr>
              <w:t xml:space="preserve"> </w:t>
            </w:r>
            <w:r>
              <w:rPr>
                <w:spacing w:val="-2"/>
                <w:sz w:val="24"/>
              </w:rPr>
              <w:t>Utilities</w:t>
            </w:r>
          </w:p>
        </w:tc>
      </w:tr>
      <w:tr w:rsidR="00BC1906" w14:paraId="132D3B79" w14:textId="77777777">
        <w:trPr>
          <w:trHeight w:val="275"/>
        </w:trPr>
        <w:tc>
          <w:tcPr>
            <w:tcW w:w="4823" w:type="dxa"/>
            <w:tcBorders>
              <w:top w:val="nil"/>
              <w:bottom w:val="nil"/>
              <w:right w:val="single" w:sz="18" w:space="0" w:color="000000"/>
            </w:tcBorders>
          </w:tcPr>
          <w:p w14:paraId="3BDCCE01" w14:textId="2BD1D62A" w:rsidR="00BC1906" w:rsidRDefault="00657AD3">
            <w:pPr>
              <w:pStyle w:val="TableParagraph"/>
              <w:rPr>
                <w:sz w:val="24"/>
              </w:rPr>
            </w:pPr>
            <w:r>
              <w:rPr>
                <w:sz w:val="24"/>
              </w:rPr>
              <w:t>Police</w:t>
            </w:r>
            <w:r>
              <w:rPr>
                <w:spacing w:val="-3"/>
                <w:sz w:val="24"/>
              </w:rPr>
              <w:t xml:space="preserve"> </w:t>
            </w:r>
            <w:r>
              <w:rPr>
                <w:sz w:val="24"/>
              </w:rPr>
              <w:t>Chief,</w:t>
            </w:r>
            <w:r>
              <w:rPr>
                <w:spacing w:val="1"/>
                <w:sz w:val="24"/>
              </w:rPr>
              <w:t xml:space="preserve"> </w:t>
            </w:r>
            <w:r>
              <w:rPr>
                <w:sz w:val="24"/>
              </w:rPr>
              <w:t>Vice</w:t>
            </w:r>
            <w:r>
              <w:rPr>
                <w:spacing w:val="-2"/>
                <w:sz w:val="24"/>
              </w:rPr>
              <w:t xml:space="preserve"> </w:t>
            </w:r>
            <w:r>
              <w:rPr>
                <w:spacing w:val="-4"/>
                <w:sz w:val="24"/>
              </w:rPr>
              <w:t>Chair</w:t>
            </w:r>
          </w:p>
        </w:tc>
        <w:tc>
          <w:tcPr>
            <w:tcW w:w="5423" w:type="dxa"/>
            <w:tcBorders>
              <w:top w:val="nil"/>
              <w:left w:val="single" w:sz="18" w:space="0" w:color="000000"/>
              <w:bottom w:val="nil"/>
            </w:tcBorders>
          </w:tcPr>
          <w:p w14:paraId="20D7D5AE" w14:textId="77777777" w:rsidR="00BC1906" w:rsidRDefault="00657AD3">
            <w:pPr>
              <w:pStyle w:val="TableParagraph"/>
              <w:ind w:left="353"/>
              <w:rPr>
                <w:sz w:val="24"/>
              </w:rPr>
            </w:pPr>
            <w:r>
              <w:rPr>
                <w:sz w:val="24"/>
              </w:rPr>
              <w:t>Lake</w:t>
            </w:r>
            <w:r>
              <w:rPr>
                <w:spacing w:val="-2"/>
                <w:sz w:val="24"/>
              </w:rPr>
              <w:t xml:space="preserve"> </w:t>
            </w:r>
            <w:r>
              <w:rPr>
                <w:sz w:val="24"/>
              </w:rPr>
              <w:t>County</w:t>
            </w:r>
            <w:r>
              <w:rPr>
                <w:spacing w:val="-1"/>
                <w:sz w:val="24"/>
              </w:rPr>
              <w:t xml:space="preserve"> </w:t>
            </w:r>
            <w:r>
              <w:rPr>
                <w:sz w:val="24"/>
              </w:rPr>
              <w:t>School</w:t>
            </w:r>
            <w:r>
              <w:rPr>
                <w:spacing w:val="-1"/>
                <w:sz w:val="24"/>
              </w:rPr>
              <w:t xml:space="preserve"> </w:t>
            </w:r>
            <w:r>
              <w:rPr>
                <w:spacing w:val="-2"/>
                <w:sz w:val="24"/>
              </w:rPr>
              <w:t>Board</w:t>
            </w:r>
          </w:p>
        </w:tc>
      </w:tr>
      <w:tr w:rsidR="00BC1906" w14:paraId="59D33791" w14:textId="77777777">
        <w:trPr>
          <w:trHeight w:val="275"/>
        </w:trPr>
        <w:tc>
          <w:tcPr>
            <w:tcW w:w="4823" w:type="dxa"/>
            <w:tcBorders>
              <w:top w:val="nil"/>
              <w:bottom w:val="nil"/>
              <w:right w:val="single" w:sz="18" w:space="0" w:color="000000"/>
            </w:tcBorders>
          </w:tcPr>
          <w:p w14:paraId="494F3A78" w14:textId="77777777" w:rsidR="00BC1906" w:rsidRDefault="00657AD3">
            <w:pPr>
              <w:pStyle w:val="TableParagraph"/>
              <w:rPr>
                <w:sz w:val="24"/>
              </w:rPr>
            </w:pPr>
            <w:r>
              <w:rPr>
                <w:sz w:val="24"/>
              </w:rPr>
              <w:t xml:space="preserve">City </w:t>
            </w:r>
            <w:r>
              <w:rPr>
                <w:spacing w:val="-2"/>
                <w:sz w:val="24"/>
              </w:rPr>
              <w:t>Attorney</w:t>
            </w:r>
          </w:p>
        </w:tc>
        <w:tc>
          <w:tcPr>
            <w:tcW w:w="5423" w:type="dxa"/>
            <w:tcBorders>
              <w:top w:val="nil"/>
              <w:left w:val="single" w:sz="18" w:space="0" w:color="000000"/>
              <w:bottom w:val="nil"/>
            </w:tcBorders>
          </w:tcPr>
          <w:p w14:paraId="7F82D931" w14:textId="77777777" w:rsidR="00BC1906" w:rsidRDefault="00657AD3">
            <w:pPr>
              <w:pStyle w:val="TableParagraph"/>
              <w:ind w:left="353"/>
              <w:rPr>
                <w:sz w:val="24"/>
              </w:rPr>
            </w:pPr>
            <w:r>
              <w:rPr>
                <w:sz w:val="24"/>
              </w:rPr>
              <w:t>Lake</w:t>
            </w:r>
            <w:r>
              <w:rPr>
                <w:spacing w:val="-2"/>
                <w:sz w:val="24"/>
              </w:rPr>
              <w:t xml:space="preserve"> </w:t>
            </w:r>
            <w:r>
              <w:rPr>
                <w:sz w:val="24"/>
              </w:rPr>
              <w:t>County Public</w:t>
            </w:r>
            <w:r>
              <w:rPr>
                <w:spacing w:val="-2"/>
                <w:sz w:val="24"/>
              </w:rPr>
              <w:t xml:space="preserve"> </w:t>
            </w:r>
            <w:r>
              <w:rPr>
                <w:sz w:val="24"/>
              </w:rPr>
              <w:t xml:space="preserve">Works </w:t>
            </w:r>
            <w:r>
              <w:rPr>
                <w:spacing w:val="-2"/>
                <w:sz w:val="24"/>
              </w:rPr>
              <w:t>Department</w:t>
            </w:r>
          </w:p>
        </w:tc>
      </w:tr>
      <w:tr w:rsidR="00BC1906" w14:paraId="07511137" w14:textId="77777777">
        <w:trPr>
          <w:trHeight w:val="276"/>
        </w:trPr>
        <w:tc>
          <w:tcPr>
            <w:tcW w:w="4823" w:type="dxa"/>
            <w:tcBorders>
              <w:top w:val="nil"/>
              <w:bottom w:val="nil"/>
              <w:right w:val="single" w:sz="18" w:space="0" w:color="000000"/>
            </w:tcBorders>
          </w:tcPr>
          <w:p w14:paraId="17079ECE" w14:textId="77777777" w:rsidR="00BC1906" w:rsidRDefault="00657AD3">
            <w:pPr>
              <w:pStyle w:val="TableParagraph"/>
              <w:rPr>
                <w:sz w:val="24"/>
              </w:rPr>
            </w:pPr>
            <w:r>
              <w:rPr>
                <w:sz w:val="24"/>
              </w:rPr>
              <w:t xml:space="preserve">Building </w:t>
            </w:r>
            <w:r>
              <w:rPr>
                <w:spacing w:val="-2"/>
                <w:sz w:val="24"/>
              </w:rPr>
              <w:t>Official</w:t>
            </w:r>
          </w:p>
        </w:tc>
        <w:tc>
          <w:tcPr>
            <w:tcW w:w="5423" w:type="dxa"/>
            <w:tcBorders>
              <w:top w:val="nil"/>
              <w:left w:val="single" w:sz="18" w:space="0" w:color="000000"/>
              <w:bottom w:val="nil"/>
            </w:tcBorders>
          </w:tcPr>
          <w:p w14:paraId="1A63F23F" w14:textId="77777777" w:rsidR="00BC1906" w:rsidRDefault="00657AD3">
            <w:pPr>
              <w:pStyle w:val="TableParagraph"/>
              <w:ind w:left="353"/>
              <w:rPr>
                <w:sz w:val="24"/>
              </w:rPr>
            </w:pPr>
            <w:r>
              <w:rPr>
                <w:sz w:val="24"/>
              </w:rPr>
              <w:t>Lake</w:t>
            </w:r>
            <w:r>
              <w:rPr>
                <w:spacing w:val="-3"/>
                <w:sz w:val="24"/>
              </w:rPr>
              <w:t xml:space="preserve"> </w:t>
            </w:r>
            <w:r>
              <w:rPr>
                <w:sz w:val="24"/>
              </w:rPr>
              <w:t>County</w:t>
            </w:r>
            <w:r>
              <w:rPr>
                <w:spacing w:val="-1"/>
                <w:sz w:val="24"/>
              </w:rPr>
              <w:t xml:space="preserve"> </w:t>
            </w:r>
            <w:r>
              <w:rPr>
                <w:sz w:val="24"/>
              </w:rPr>
              <w:t xml:space="preserve">Economic </w:t>
            </w:r>
            <w:r>
              <w:rPr>
                <w:spacing w:val="-2"/>
                <w:sz w:val="24"/>
              </w:rPr>
              <w:t>Development</w:t>
            </w:r>
          </w:p>
        </w:tc>
      </w:tr>
      <w:tr w:rsidR="00BC1906" w14:paraId="7DF6131E" w14:textId="77777777">
        <w:trPr>
          <w:trHeight w:val="275"/>
        </w:trPr>
        <w:tc>
          <w:tcPr>
            <w:tcW w:w="4823" w:type="dxa"/>
            <w:tcBorders>
              <w:top w:val="nil"/>
              <w:bottom w:val="nil"/>
              <w:right w:val="single" w:sz="18" w:space="0" w:color="000000"/>
            </w:tcBorders>
          </w:tcPr>
          <w:p w14:paraId="4C0E128B" w14:textId="414A246B" w:rsidR="00BC1906" w:rsidRDefault="00657AD3">
            <w:pPr>
              <w:pStyle w:val="TableParagraph"/>
              <w:rPr>
                <w:sz w:val="24"/>
              </w:rPr>
            </w:pPr>
            <w:r>
              <w:rPr>
                <w:sz w:val="24"/>
              </w:rPr>
              <w:t>Community</w:t>
            </w:r>
            <w:r>
              <w:rPr>
                <w:spacing w:val="-2"/>
                <w:sz w:val="24"/>
              </w:rPr>
              <w:t xml:space="preserve"> </w:t>
            </w:r>
            <w:r>
              <w:rPr>
                <w:sz w:val="24"/>
              </w:rPr>
              <w:t>Development</w:t>
            </w:r>
            <w:r>
              <w:rPr>
                <w:spacing w:val="-2"/>
                <w:sz w:val="24"/>
              </w:rPr>
              <w:t xml:space="preserve"> Director</w:t>
            </w:r>
            <w:r w:rsidR="00B541FE">
              <w:rPr>
                <w:spacing w:val="-2"/>
                <w:sz w:val="24"/>
              </w:rPr>
              <w:t xml:space="preserve"> </w:t>
            </w:r>
          </w:p>
        </w:tc>
        <w:tc>
          <w:tcPr>
            <w:tcW w:w="5423" w:type="dxa"/>
            <w:tcBorders>
              <w:top w:val="nil"/>
              <w:left w:val="single" w:sz="18" w:space="0" w:color="000000"/>
              <w:bottom w:val="nil"/>
            </w:tcBorders>
          </w:tcPr>
          <w:p w14:paraId="52EA34BD" w14:textId="77777777" w:rsidR="00BC1906" w:rsidRDefault="00BC1906">
            <w:pPr>
              <w:pStyle w:val="TableParagraph"/>
              <w:spacing w:line="240" w:lineRule="auto"/>
              <w:ind w:left="0"/>
              <w:rPr>
                <w:sz w:val="20"/>
              </w:rPr>
            </w:pPr>
          </w:p>
        </w:tc>
      </w:tr>
      <w:tr w:rsidR="00BC1906" w14:paraId="15D16512" w14:textId="77777777">
        <w:trPr>
          <w:trHeight w:val="276"/>
        </w:trPr>
        <w:tc>
          <w:tcPr>
            <w:tcW w:w="4823" w:type="dxa"/>
            <w:tcBorders>
              <w:top w:val="nil"/>
              <w:bottom w:val="nil"/>
              <w:right w:val="single" w:sz="18" w:space="0" w:color="000000"/>
            </w:tcBorders>
          </w:tcPr>
          <w:p w14:paraId="64486BA5" w14:textId="77777777" w:rsidR="00BC1906" w:rsidRDefault="00657AD3">
            <w:pPr>
              <w:pStyle w:val="TableParagraph"/>
              <w:rPr>
                <w:sz w:val="24"/>
              </w:rPr>
            </w:pPr>
            <w:r>
              <w:rPr>
                <w:sz w:val="24"/>
              </w:rPr>
              <w:t>Code</w:t>
            </w:r>
            <w:r>
              <w:rPr>
                <w:spacing w:val="-3"/>
                <w:sz w:val="24"/>
              </w:rPr>
              <w:t xml:space="preserve"> </w:t>
            </w:r>
            <w:r>
              <w:rPr>
                <w:sz w:val="24"/>
              </w:rPr>
              <w:t>Enforcement</w:t>
            </w:r>
            <w:r>
              <w:rPr>
                <w:spacing w:val="-2"/>
                <w:sz w:val="24"/>
              </w:rPr>
              <w:t xml:space="preserve"> Officer</w:t>
            </w:r>
          </w:p>
        </w:tc>
        <w:tc>
          <w:tcPr>
            <w:tcW w:w="5423" w:type="dxa"/>
            <w:tcBorders>
              <w:top w:val="nil"/>
              <w:left w:val="single" w:sz="18" w:space="0" w:color="000000"/>
              <w:bottom w:val="nil"/>
            </w:tcBorders>
          </w:tcPr>
          <w:p w14:paraId="49567B9F" w14:textId="77777777" w:rsidR="00BC1906" w:rsidRDefault="00BC1906">
            <w:pPr>
              <w:pStyle w:val="TableParagraph"/>
              <w:spacing w:line="240" w:lineRule="auto"/>
              <w:ind w:left="0"/>
              <w:rPr>
                <w:sz w:val="20"/>
              </w:rPr>
            </w:pPr>
          </w:p>
        </w:tc>
      </w:tr>
      <w:tr w:rsidR="00BC1906" w14:paraId="5339C185" w14:textId="77777777">
        <w:trPr>
          <w:trHeight w:val="274"/>
        </w:trPr>
        <w:tc>
          <w:tcPr>
            <w:tcW w:w="4823" w:type="dxa"/>
            <w:tcBorders>
              <w:top w:val="nil"/>
              <w:bottom w:val="nil"/>
              <w:right w:val="single" w:sz="18" w:space="0" w:color="000000"/>
            </w:tcBorders>
          </w:tcPr>
          <w:p w14:paraId="1D1F2301" w14:textId="42B5E2DF" w:rsidR="00BC1906" w:rsidRDefault="00657AD3">
            <w:pPr>
              <w:pStyle w:val="TableParagraph"/>
              <w:spacing w:line="255" w:lineRule="exact"/>
              <w:rPr>
                <w:sz w:val="24"/>
              </w:rPr>
            </w:pPr>
            <w:r>
              <w:rPr>
                <w:sz w:val="24"/>
              </w:rPr>
              <w:t>Engineer</w:t>
            </w:r>
            <w:r>
              <w:rPr>
                <w:spacing w:val="-3"/>
                <w:sz w:val="24"/>
              </w:rPr>
              <w:t xml:space="preserve"> </w:t>
            </w:r>
            <w:r w:rsidR="00F1424D">
              <w:rPr>
                <w:sz w:val="24"/>
              </w:rPr>
              <w:t>–</w:t>
            </w:r>
            <w:r>
              <w:rPr>
                <w:spacing w:val="-2"/>
                <w:sz w:val="24"/>
              </w:rPr>
              <w:t xml:space="preserve"> </w:t>
            </w:r>
            <w:r w:rsidR="0011234F">
              <w:rPr>
                <w:spacing w:val="-2"/>
                <w:sz w:val="24"/>
              </w:rPr>
              <w:t>Halff</w:t>
            </w:r>
          </w:p>
        </w:tc>
        <w:tc>
          <w:tcPr>
            <w:tcW w:w="5423" w:type="dxa"/>
            <w:tcBorders>
              <w:top w:val="nil"/>
              <w:left w:val="single" w:sz="18" w:space="0" w:color="000000"/>
              <w:bottom w:val="nil"/>
            </w:tcBorders>
          </w:tcPr>
          <w:p w14:paraId="4E8EB16F" w14:textId="77777777" w:rsidR="00BC1906" w:rsidRDefault="00BC1906">
            <w:pPr>
              <w:pStyle w:val="TableParagraph"/>
              <w:spacing w:line="240" w:lineRule="auto"/>
              <w:ind w:left="0"/>
              <w:rPr>
                <w:sz w:val="20"/>
              </w:rPr>
            </w:pPr>
          </w:p>
        </w:tc>
      </w:tr>
      <w:tr w:rsidR="00BC1906" w14:paraId="10AD04BE" w14:textId="77777777">
        <w:trPr>
          <w:trHeight w:val="274"/>
        </w:trPr>
        <w:tc>
          <w:tcPr>
            <w:tcW w:w="4823" w:type="dxa"/>
            <w:tcBorders>
              <w:top w:val="nil"/>
              <w:bottom w:val="nil"/>
              <w:right w:val="single" w:sz="18" w:space="0" w:color="000000"/>
            </w:tcBorders>
          </w:tcPr>
          <w:p w14:paraId="69C1EF1E" w14:textId="77777777" w:rsidR="00BC1906" w:rsidRDefault="00657AD3">
            <w:pPr>
              <w:pStyle w:val="TableParagraph"/>
              <w:spacing w:line="255" w:lineRule="exact"/>
              <w:rPr>
                <w:sz w:val="24"/>
              </w:rPr>
            </w:pPr>
            <w:r>
              <w:rPr>
                <w:sz w:val="24"/>
              </w:rPr>
              <w:t>Fire</w:t>
            </w:r>
            <w:r>
              <w:rPr>
                <w:spacing w:val="-4"/>
                <w:sz w:val="24"/>
              </w:rPr>
              <w:t xml:space="preserve"> </w:t>
            </w:r>
            <w:r>
              <w:rPr>
                <w:spacing w:val="-2"/>
                <w:sz w:val="24"/>
              </w:rPr>
              <w:t>Chief</w:t>
            </w:r>
          </w:p>
        </w:tc>
        <w:tc>
          <w:tcPr>
            <w:tcW w:w="5423" w:type="dxa"/>
            <w:tcBorders>
              <w:top w:val="nil"/>
              <w:left w:val="single" w:sz="18" w:space="0" w:color="000000"/>
              <w:bottom w:val="nil"/>
            </w:tcBorders>
          </w:tcPr>
          <w:p w14:paraId="4FFF5001" w14:textId="77777777" w:rsidR="00BC1906" w:rsidRDefault="00BC1906">
            <w:pPr>
              <w:pStyle w:val="TableParagraph"/>
              <w:spacing w:line="240" w:lineRule="auto"/>
              <w:ind w:left="0"/>
              <w:rPr>
                <w:sz w:val="20"/>
              </w:rPr>
            </w:pPr>
          </w:p>
        </w:tc>
      </w:tr>
      <w:tr w:rsidR="00BC1906" w14:paraId="30773D98" w14:textId="77777777">
        <w:trPr>
          <w:trHeight w:val="276"/>
        </w:trPr>
        <w:tc>
          <w:tcPr>
            <w:tcW w:w="4823" w:type="dxa"/>
            <w:tcBorders>
              <w:top w:val="nil"/>
              <w:bottom w:val="nil"/>
              <w:right w:val="single" w:sz="18" w:space="0" w:color="000000"/>
            </w:tcBorders>
          </w:tcPr>
          <w:p w14:paraId="589BA059" w14:textId="77777777" w:rsidR="00BC1906" w:rsidRDefault="00657AD3">
            <w:pPr>
              <w:pStyle w:val="TableParagraph"/>
              <w:rPr>
                <w:sz w:val="24"/>
              </w:rPr>
            </w:pPr>
            <w:r>
              <w:rPr>
                <w:sz w:val="24"/>
              </w:rPr>
              <w:t>Fire</w:t>
            </w:r>
            <w:r>
              <w:rPr>
                <w:spacing w:val="-2"/>
                <w:sz w:val="24"/>
              </w:rPr>
              <w:t xml:space="preserve"> Inspector</w:t>
            </w:r>
          </w:p>
        </w:tc>
        <w:tc>
          <w:tcPr>
            <w:tcW w:w="5423" w:type="dxa"/>
            <w:tcBorders>
              <w:top w:val="nil"/>
              <w:left w:val="single" w:sz="18" w:space="0" w:color="000000"/>
              <w:bottom w:val="nil"/>
            </w:tcBorders>
          </w:tcPr>
          <w:p w14:paraId="6563606E" w14:textId="77777777" w:rsidR="00BC1906" w:rsidRDefault="00BC1906">
            <w:pPr>
              <w:pStyle w:val="TableParagraph"/>
              <w:spacing w:line="240" w:lineRule="auto"/>
              <w:ind w:left="0"/>
              <w:rPr>
                <w:sz w:val="20"/>
              </w:rPr>
            </w:pPr>
          </w:p>
        </w:tc>
      </w:tr>
      <w:tr w:rsidR="00BC1906" w14:paraId="358105B1" w14:textId="77777777">
        <w:trPr>
          <w:trHeight w:val="275"/>
        </w:trPr>
        <w:tc>
          <w:tcPr>
            <w:tcW w:w="4823" w:type="dxa"/>
            <w:tcBorders>
              <w:top w:val="nil"/>
              <w:bottom w:val="nil"/>
              <w:right w:val="single" w:sz="18" w:space="0" w:color="000000"/>
            </w:tcBorders>
          </w:tcPr>
          <w:p w14:paraId="6982BDB1" w14:textId="77777777" w:rsidR="00BC1906" w:rsidRDefault="00657AD3">
            <w:pPr>
              <w:pStyle w:val="TableParagraph"/>
              <w:rPr>
                <w:sz w:val="24"/>
              </w:rPr>
            </w:pPr>
            <w:r>
              <w:rPr>
                <w:sz w:val="24"/>
              </w:rPr>
              <w:t>Land</w:t>
            </w:r>
            <w:r>
              <w:rPr>
                <w:spacing w:val="-3"/>
                <w:sz w:val="24"/>
              </w:rPr>
              <w:t xml:space="preserve"> </w:t>
            </w:r>
            <w:r>
              <w:rPr>
                <w:sz w:val="24"/>
              </w:rPr>
              <w:t>Planner</w:t>
            </w:r>
            <w:r>
              <w:rPr>
                <w:spacing w:val="-2"/>
                <w:sz w:val="24"/>
              </w:rPr>
              <w:t xml:space="preserve"> </w:t>
            </w:r>
            <w:r>
              <w:rPr>
                <w:spacing w:val="-5"/>
                <w:sz w:val="24"/>
              </w:rPr>
              <w:t>LPG</w:t>
            </w:r>
          </w:p>
        </w:tc>
        <w:tc>
          <w:tcPr>
            <w:tcW w:w="5423" w:type="dxa"/>
            <w:tcBorders>
              <w:top w:val="nil"/>
              <w:left w:val="single" w:sz="18" w:space="0" w:color="000000"/>
              <w:bottom w:val="nil"/>
            </w:tcBorders>
          </w:tcPr>
          <w:p w14:paraId="57B42875" w14:textId="77777777" w:rsidR="00BC1906" w:rsidRDefault="00BC1906">
            <w:pPr>
              <w:pStyle w:val="TableParagraph"/>
              <w:spacing w:line="240" w:lineRule="auto"/>
              <w:ind w:left="0"/>
              <w:rPr>
                <w:sz w:val="20"/>
              </w:rPr>
            </w:pPr>
          </w:p>
        </w:tc>
      </w:tr>
      <w:tr w:rsidR="00BC1906" w14:paraId="131CE955" w14:textId="77777777" w:rsidTr="00C5687D">
        <w:trPr>
          <w:trHeight w:val="349"/>
        </w:trPr>
        <w:tc>
          <w:tcPr>
            <w:tcW w:w="4823" w:type="dxa"/>
            <w:tcBorders>
              <w:top w:val="nil"/>
              <w:right w:val="single" w:sz="18" w:space="0" w:color="000000"/>
            </w:tcBorders>
          </w:tcPr>
          <w:p w14:paraId="31C43470" w14:textId="77777777" w:rsidR="00BC1906" w:rsidRDefault="00657AD3">
            <w:pPr>
              <w:pStyle w:val="TableParagraph"/>
              <w:spacing w:line="271" w:lineRule="exact"/>
              <w:rPr>
                <w:sz w:val="24"/>
              </w:rPr>
            </w:pPr>
            <w:r>
              <w:rPr>
                <w:sz w:val="24"/>
              </w:rPr>
              <w:t>Public</w:t>
            </w:r>
            <w:r>
              <w:rPr>
                <w:spacing w:val="-2"/>
                <w:sz w:val="24"/>
              </w:rPr>
              <w:t xml:space="preserve"> </w:t>
            </w:r>
            <w:r>
              <w:rPr>
                <w:sz w:val="24"/>
              </w:rPr>
              <w:t>Works</w:t>
            </w:r>
            <w:r>
              <w:rPr>
                <w:spacing w:val="-1"/>
                <w:sz w:val="24"/>
              </w:rPr>
              <w:t xml:space="preserve"> </w:t>
            </w:r>
            <w:r>
              <w:rPr>
                <w:spacing w:val="-2"/>
                <w:sz w:val="24"/>
              </w:rPr>
              <w:t>Director</w:t>
            </w:r>
          </w:p>
        </w:tc>
        <w:tc>
          <w:tcPr>
            <w:tcW w:w="5423" w:type="dxa"/>
            <w:tcBorders>
              <w:top w:val="nil"/>
              <w:left w:val="single" w:sz="18" w:space="0" w:color="000000"/>
            </w:tcBorders>
          </w:tcPr>
          <w:p w14:paraId="4F1C7E0F" w14:textId="77777777" w:rsidR="00BC1906" w:rsidRDefault="00BC1906">
            <w:pPr>
              <w:pStyle w:val="TableParagraph"/>
              <w:spacing w:line="240" w:lineRule="auto"/>
              <w:ind w:left="0"/>
            </w:pPr>
          </w:p>
        </w:tc>
      </w:tr>
    </w:tbl>
    <w:p w14:paraId="57301A39" w14:textId="33922AAB" w:rsidR="00BC1906" w:rsidRDefault="009D47C5">
      <w:pPr>
        <w:pStyle w:val="BodyText"/>
        <w:spacing w:before="6"/>
        <w:rPr>
          <w:b/>
          <w:sz w:val="15"/>
        </w:rPr>
      </w:pPr>
      <w:r>
        <w:rPr>
          <w:noProof/>
        </w:rPr>
        <mc:AlternateContent>
          <mc:Choice Requires="wps">
            <w:drawing>
              <wp:anchor distT="0" distB="0" distL="0" distR="0" simplePos="0" relativeHeight="487587840" behindDoc="1" locked="0" layoutInCell="1" allowOverlap="1" wp14:anchorId="5022660E" wp14:editId="060CC946">
                <wp:simplePos x="0" y="0"/>
                <wp:positionH relativeFrom="page">
                  <wp:posOffset>1123950</wp:posOffset>
                </wp:positionH>
                <wp:positionV relativeFrom="paragraph">
                  <wp:posOffset>128905</wp:posOffset>
                </wp:positionV>
                <wp:extent cx="5715000" cy="57785"/>
                <wp:effectExtent l="0" t="0" r="0" b="0"/>
                <wp:wrapTopAndBottom/>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7785"/>
                        </a:xfrm>
                        <a:custGeom>
                          <a:avLst/>
                          <a:gdLst>
                            <a:gd name="T0" fmla="+- 0 10770 1770"/>
                            <a:gd name="T1" fmla="*/ T0 w 9000"/>
                            <a:gd name="T2" fmla="+- 0 276 203"/>
                            <a:gd name="T3" fmla="*/ 276 h 91"/>
                            <a:gd name="T4" fmla="+- 0 1770 1770"/>
                            <a:gd name="T5" fmla="*/ T4 w 9000"/>
                            <a:gd name="T6" fmla="+- 0 275 203"/>
                            <a:gd name="T7" fmla="*/ 275 h 91"/>
                            <a:gd name="T8" fmla="+- 0 1770 1770"/>
                            <a:gd name="T9" fmla="*/ T8 w 9000"/>
                            <a:gd name="T10" fmla="+- 0 293 203"/>
                            <a:gd name="T11" fmla="*/ 293 h 91"/>
                            <a:gd name="T12" fmla="+- 0 10770 1770"/>
                            <a:gd name="T13" fmla="*/ T12 w 9000"/>
                            <a:gd name="T14" fmla="+- 0 294 203"/>
                            <a:gd name="T15" fmla="*/ 294 h 91"/>
                            <a:gd name="T16" fmla="+- 0 10770 1770"/>
                            <a:gd name="T17" fmla="*/ T16 w 9000"/>
                            <a:gd name="T18" fmla="+- 0 276 203"/>
                            <a:gd name="T19" fmla="*/ 276 h 91"/>
                            <a:gd name="T20" fmla="+- 0 10770 1770"/>
                            <a:gd name="T21" fmla="*/ T20 w 9000"/>
                            <a:gd name="T22" fmla="+- 0 204 203"/>
                            <a:gd name="T23" fmla="*/ 204 h 91"/>
                            <a:gd name="T24" fmla="+- 0 1770 1770"/>
                            <a:gd name="T25" fmla="*/ T24 w 9000"/>
                            <a:gd name="T26" fmla="+- 0 203 203"/>
                            <a:gd name="T27" fmla="*/ 203 h 91"/>
                            <a:gd name="T28" fmla="+- 0 1770 1770"/>
                            <a:gd name="T29" fmla="*/ T28 w 9000"/>
                            <a:gd name="T30" fmla="+- 0 257 203"/>
                            <a:gd name="T31" fmla="*/ 257 h 91"/>
                            <a:gd name="T32" fmla="+- 0 10770 1770"/>
                            <a:gd name="T33" fmla="*/ T32 w 9000"/>
                            <a:gd name="T34" fmla="+- 0 258 203"/>
                            <a:gd name="T35" fmla="*/ 258 h 91"/>
                            <a:gd name="T36" fmla="+- 0 10770 1770"/>
                            <a:gd name="T37" fmla="*/ T36 w 9000"/>
                            <a:gd name="T38" fmla="+- 0 204 203"/>
                            <a:gd name="T39" fmla="*/ 204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1">
                              <a:moveTo>
                                <a:pt x="9000" y="73"/>
                              </a:moveTo>
                              <a:lnTo>
                                <a:pt x="0" y="72"/>
                              </a:lnTo>
                              <a:lnTo>
                                <a:pt x="0" y="90"/>
                              </a:lnTo>
                              <a:lnTo>
                                <a:pt x="9000" y="91"/>
                              </a:lnTo>
                              <a:lnTo>
                                <a:pt x="9000" y="73"/>
                              </a:lnTo>
                              <a:close/>
                              <a:moveTo>
                                <a:pt x="9000" y="1"/>
                              </a:moveTo>
                              <a:lnTo>
                                <a:pt x="0" y="0"/>
                              </a:lnTo>
                              <a:lnTo>
                                <a:pt x="0" y="54"/>
                              </a:lnTo>
                              <a:lnTo>
                                <a:pt x="9000" y="55"/>
                              </a:lnTo>
                              <a:lnTo>
                                <a:pt x="900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62C50" id="docshape1" o:spid="_x0000_s1026" style="position:absolute;margin-left:88.5pt;margin-top:10.15pt;width:450pt;height:4.5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" path="m9000,73l,72,,90r9000,1l9000,73xm9000,1l,,,54r9000,1l9000,1xe" fillcolor="black" stroked="f">
                <v:path arrowok="t" o:connecttype="custom" o:connectlocs="5715000,175260;0,174625;0,186055;5715000,186690;5715000,175260;5715000,129540;0,128905;0,163195;5715000,163830;5715000,129540" o:connectangles="0,0,0,0,0,0,0,0,0,0"/>
                <w10:wrap type="topAndBottom" anchorx="page"/>
              </v:shape>
            </w:pict>
          </mc:Fallback>
        </mc:AlternateContent>
      </w:r>
    </w:p>
    <w:p w14:paraId="6B6AED52" w14:textId="14EC52DC" w:rsidR="00BC1906" w:rsidRDefault="00A332FB">
      <w:pPr>
        <w:spacing w:before="21"/>
        <w:ind w:left="3398" w:right="3498"/>
        <w:jc w:val="center"/>
        <w:rPr>
          <w:b/>
          <w:spacing w:val="-2"/>
          <w:sz w:val="24"/>
          <w:u w:val="single"/>
        </w:rPr>
      </w:pPr>
      <w:r w:rsidRPr="00A332FB">
        <w:rPr>
          <w:b/>
          <w:spacing w:val="-2"/>
          <w:sz w:val="24"/>
        </w:rPr>
        <w:t xml:space="preserve">      </w:t>
      </w:r>
      <w:r>
        <w:rPr>
          <w:b/>
          <w:spacing w:val="-2"/>
          <w:sz w:val="24"/>
        </w:rPr>
        <w:t xml:space="preserve">   </w:t>
      </w:r>
      <w:r w:rsidR="00DD6616">
        <w:rPr>
          <w:b/>
          <w:spacing w:val="-2"/>
          <w:sz w:val="24"/>
        </w:rPr>
        <w:t>MINUTES</w:t>
      </w:r>
    </w:p>
    <w:p w14:paraId="5FD2D7B3" w14:textId="7391866F" w:rsidR="00A332FB" w:rsidRDefault="00657AD3" w:rsidP="00A332FB">
      <w:pPr>
        <w:ind w:left="2340" w:right="1770"/>
        <w:jc w:val="center"/>
        <w:rPr>
          <w:b/>
          <w:sz w:val="24"/>
        </w:rPr>
      </w:pPr>
      <w:r>
        <w:rPr>
          <w:b/>
          <w:sz w:val="24"/>
        </w:rPr>
        <w:t>TECHNICAL</w:t>
      </w:r>
      <w:r>
        <w:rPr>
          <w:b/>
          <w:spacing w:val="-15"/>
          <w:sz w:val="24"/>
        </w:rPr>
        <w:t xml:space="preserve"> </w:t>
      </w:r>
      <w:r>
        <w:rPr>
          <w:b/>
          <w:sz w:val="24"/>
        </w:rPr>
        <w:t>REVIEW</w:t>
      </w:r>
      <w:r>
        <w:rPr>
          <w:b/>
          <w:spacing w:val="-15"/>
          <w:sz w:val="24"/>
        </w:rPr>
        <w:t xml:space="preserve"> </w:t>
      </w:r>
      <w:r w:rsidR="00A332FB">
        <w:rPr>
          <w:b/>
          <w:spacing w:val="-15"/>
          <w:sz w:val="24"/>
        </w:rPr>
        <w:t>C</w:t>
      </w:r>
      <w:r>
        <w:rPr>
          <w:b/>
          <w:sz w:val="24"/>
        </w:rPr>
        <w:t xml:space="preserve">OMMITTEE </w:t>
      </w:r>
      <w:r w:rsidR="003F208B">
        <w:rPr>
          <w:b/>
          <w:sz w:val="24"/>
        </w:rPr>
        <w:t>(TRC)</w:t>
      </w:r>
    </w:p>
    <w:p w14:paraId="001F6338" w14:textId="19A2B1D8" w:rsidR="00BC1906" w:rsidRDefault="002A6AB0" w:rsidP="00A332FB">
      <w:pPr>
        <w:ind w:left="2340" w:right="1770"/>
        <w:jc w:val="center"/>
        <w:rPr>
          <w:b/>
          <w:sz w:val="24"/>
        </w:rPr>
      </w:pPr>
      <w:r>
        <w:rPr>
          <w:b/>
          <w:sz w:val="24"/>
        </w:rPr>
        <w:t>January 7</w:t>
      </w:r>
      <w:r w:rsidR="00EE22C1">
        <w:rPr>
          <w:b/>
          <w:sz w:val="24"/>
        </w:rPr>
        <w:t xml:space="preserve">, </w:t>
      </w:r>
      <w:r w:rsidR="00CE7BB3">
        <w:rPr>
          <w:b/>
          <w:sz w:val="24"/>
        </w:rPr>
        <w:t>202</w:t>
      </w:r>
      <w:r w:rsidR="00B0496A">
        <w:rPr>
          <w:b/>
          <w:sz w:val="24"/>
        </w:rPr>
        <w:t>5</w:t>
      </w:r>
    </w:p>
    <w:p w14:paraId="4F2E1BB5" w14:textId="20208C7B" w:rsidR="00BC1906" w:rsidRDefault="00A332FB">
      <w:pPr>
        <w:ind w:left="3398" w:right="3497"/>
        <w:jc w:val="center"/>
        <w:rPr>
          <w:b/>
          <w:sz w:val="24"/>
        </w:rPr>
      </w:pPr>
      <w:r>
        <w:rPr>
          <w:b/>
          <w:spacing w:val="-2"/>
          <w:sz w:val="24"/>
        </w:rPr>
        <w:t xml:space="preserve">            </w:t>
      </w:r>
      <w:r w:rsidR="00657AD3">
        <w:rPr>
          <w:b/>
          <w:spacing w:val="-2"/>
          <w:sz w:val="24"/>
        </w:rPr>
        <w:t>10:0</w:t>
      </w:r>
      <w:r w:rsidR="000748BB">
        <w:rPr>
          <w:b/>
          <w:spacing w:val="-2"/>
          <w:sz w:val="24"/>
        </w:rPr>
        <w:t>0</w:t>
      </w:r>
      <w:r w:rsidR="00657AD3">
        <w:rPr>
          <w:b/>
          <w:spacing w:val="-2"/>
          <w:sz w:val="24"/>
        </w:rPr>
        <w:t>AM</w:t>
      </w:r>
    </w:p>
    <w:p w14:paraId="36E9C9B8" w14:textId="7A92735B" w:rsidR="00BC1906" w:rsidRDefault="009D47C5">
      <w:pPr>
        <w:pStyle w:val="BodyText"/>
        <w:spacing w:before="6"/>
        <w:rPr>
          <w:b/>
          <w:sz w:val="4"/>
        </w:rPr>
      </w:pPr>
      <w:r>
        <w:rPr>
          <w:noProof/>
        </w:rPr>
        <mc:AlternateContent>
          <mc:Choice Requires="wps">
            <w:drawing>
              <wp:anchor distT="0" distB="0" distL="0" distR="0" simplePos="0" relativeHeight="487588352" behindDoc="1" locked="0" layoutInCell="1" allowOverlap="1" wp14:anchorId="52B20558" wp14:editId="219F627F">
                <wp:simplePos x="0" y="0"/>
                <wp:positionH relativeFrom="page">
                  <wp:posOffset>1104900</wp:posOffset>
                </wp:positionH>
                <wp:positionV relativeFrom="paragraph">
                  <wp:posOffset>48895</wp:posOffset>
                </wp:positionV>
                <wp:extent cx="5715000" cy="58420"/>
                <wp:effectExtent l="0" t="0" r="0" b="0"/>
                <wp:wrapTopAndBottom/>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8420"/>
                        </a:xfrm>
                        <a:custGeom>
                          <a:avLst/>
                          <a:gdLst>
                            <a:gd name="T0" fmla="+- 0 10739 1740"/>
                            <a:gd name="T1" fmla="*/ T0 w 9000"/>
                            <a:gd name="T2" fmla="+- 0 150 77"/>
                            <a:gd name="T3" fmla="*/ 150 h 92"/>
                            <a:gd name="T4" fmla="+- 0 1740 1740"/>
                            <a:gd name="T5" fmla="*/ T4 w 9000"/>
                            <a:gd name="T6" fmla="+- 0 149 77"/>
                            <a:gd name="T7" fmla="*/ 149 h 92"/>
                            <a:gd name="T8" fmla="+- 0 1740 1740"/>
                            <a:gd name="T9" fmla="*/ T8 w 9000"/>
                            <a:gd name="T10" fmla="+- 0 167 77"/>
                            <a:gd name="T11" fmla="*/ 167 h 92"/>
                            <a:gd name="T12" fmla="+- 0 10739 1740"/>
                            <a:gd name="T13" fmla="*/ T12 w 9000"/>
                            <a:gd name="T14" fmla="+- 0 168 77"/>
                            <a:gd name="T15" fmla="*/ 168 h 92"/>
                            <a:gd name="T16" fmla="+- 0 10739 1740"/>
                            <a:gd name="T17" fmla="*/ T16 w 9000"/>
                            <a:gd name="T18" fmla="+- 0 150 77"/>
                            <a:gd name="T19" fmla="*/ 150 h 92"/>
                            <a:gd name="T20" fmla="+- 0 10739 1740"/>
                            <a:gd name="T21" fmla="*/ T20 w 9000"/>
                            <a:gd name="T22" fmla="+- 0 78 77"/>
                            <a:gd name="T23" fmla="*/ 78 h 92"/>
                            <a:gd name="T24" fmla="+- 0 1740 1740"/>
                            <a:gd name="T25" fmla="*/ T24 w 9000"/>
                            <a:gd name="T26" fmla="+- 0 77 77"/>
                            <a:gd name="T27" fmla="*/ 77 h 92"/>
                            <a:gd name="T28" fmla="+- 0 1740 1740"/>
                            <a:gd name="T29" fmla="*/ T28 w 9000"/>
                            <a:gd name="T30" fmla="+- 0 131 77"/>
                            <a:gd name="T31" fmla="*/ 131 h 92"/>
                            <a:gd name="T32" fmla="+- 0 10739 1740"/>
                            <a:gd name="T33" fmla="*/ T32 w 9000"/>
                            <a:gd name="T34" fmla="+- 0 132 77"/>
                            <a:gd name="T35" fmla="*/ 132 h 92"/>
                            <a:gd name="T36" fmla="+- 0 10739 1740"/>
                            <a:gd name="T37" fmla="*/ T36 w 9000"/>
                            <a:gd name="T38" fmla="+- 0 78 77"/>
                            <a:gd name="T39" fmla="*/ 78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2">
                              <a:moveTo>
                                <a:pt x="8999" y="73"/>
                              </a:moveTo>
                              <a:lnTo>
                                <a:pt x="0" y="72"/>
                              </a:lnTo>
                              <a:lnTo>
                                <a:pt x="0" y="90"/>
                              </a:lnTo>
                              <a:lnTo>
                                <a:pt x="8999" y="91"/>
                              </a:lnTo>
                              <a:lnTo>
                                <a:pt x="8999" y="73"/>
                              </a:lnTo>
                              <a:close/>
                              <a:moveTo>
                                <a:pt x="8999" y="1"/>
                              </a:moveTo>
                              <a:lnTo>
                                <a:pt x="0" y="0"/>
                              </a:lnTo>
                              <a:lnTo>
                                <a:pt x="0" y="54"/>
                              </a:lnTo>
                              <a:lnTo>
                                <a:pt x="8999" y="55"/>
                              </a:lnTo>
                              <a:lnTo>
                                <a:pt x="8999"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DD75F" id="docshape2" o:spid="_x0000_s1026" style="position:absolute;margin-left:87pt;margin-top:3.85pt;width:450pt;height:4.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" path="m8999,73l,72,,90r8999,1l8999,73xm8999,1l,,,54r8999,1l8999,1xe" fillcolor="black" stroked="f">
                <v:path arrowok="t" o:connecttype="custom" o:connectlocs="5714365,95250;0,94615;0,106045;5714365,106680;5714365,95250;5714365,49530;0,48895;0,83185;5714365,83820;5714365,49530" o:connectangles="0,0,0,0,0,0,0,0,0,0"/>
                <w10:wrap type="topAndBottom" anchorx="page"/>
              </v:shape>
            </w:pict>
          </mc:Fallback>
        </mc:AlternateContent>
      </w:r>
    </w:p>
    <w:p w14:paraId="41EC6D56" w14:textId="3E52EC49" w:rsidR="00BC1906" w:rsidRDefault="00657AD3">
      <w:pPr>
        <w:pStyle w:val="ListParagraph"/>
        <w:numPr>
          <w:ilvl w:val="0"/>
          <w:numId w:val="1"/>
        </w:numPr>
        <w:tabs>
          <w:tab w:val="left" w:pos="779"/>
          <w:tab w:val="left" w:pos="780"/>
        </w:tabs>
        <w:spacing w:before="192"/>
        <w:jc w:val="left"/>
        <w:rPr>
          <w:b/>
          <w:sz w:val="24"/>
        </w:rPr>
      </w:pPr>
      <w:r>
        <w:rPr>
          <w:b/>
          <w:sz w:val="24"/>
        </w:rPr>
        <w:t>MEETING</w:t>
      </w:r>
      <w:r>
        <w:rPr>
          <w:b/>
          <w:spacing w:val="-2"/>
          <w:sz w:val="24"/>
        </w:rPr>
        <w:t xml:space="preserve"> </w:t>
      </w:r>
      <w:r>
        <w:rPr>
          <w:b/>
          <w:sz w:val="24"/>
        </w:rPr>
        <w:t>START</w:t>
      </w:r>
      <w:r>
        <w:rPr>
          <w:b/>
          <w:spacing w:val="-2"/>
          <w:sz w:val="24"/>
        </w:rPr>
        <w:t xml:space="preserve"> </w:t>
      </w:r>
      <w:r>
        <w:rPr>
          <w:b/>
          <w:spacing w:val="-4"/>
          <w:sz w:val="24"/>
        </w:rPr>
        <w:t>TIME:</w:t>
      </w:r>
      <w:r w:rsidR="00B541FE">
        <w:rPr>
          <w:b/>
          <w:spacing w:val="-4"/>
          <w:sz w:val="24"/>
        </w:rPr>
        <w:t xml:space="preserve">  </w:t>
      </w:r>
      <w:r w:rsidR="009C1633">
        <w:rPr>
          <w:b/>
          <w:spacing w:val="-4"/>
          <w:sz w:val="24"/>
        </w:rPr>
        <w:t>10:09 AM</w:t>
      </w:r>
    </w:p>
    <w:p w14:paraId="262B5FC0" w14:textId="77777777" w:rsidR="00BC1906" w:rsidRDefault="00BC1906">
      <w:pPr>
        <w:pStyle w:val="BodyText"/>
        <w:spacing w:before="11"/>
        <w:rPr>
          <w:b/>
          <w:sz w:val="23"/>
        </w:rPr>
      </w:pPr>
    </w:p>
    <w:p w14:paraId="008F0043" w14:textId="1CB2CC43" w:rsidR="00BC1906" w:rsidRPr="009C1633" w:rsidRDefault="00657AD3" w:rsidP="009C1633">
      <w:pPr>
        <w:pStyle w:val="ListParagraph"/>
        <w:numPr>
          <w:ilvl w:val="0"/>
          <w:numId w:val="1"/>
        </w:numPr>
        <w:tabs>
          <w:tab w:val="left" w:pos="779"/>
          <w:tab w:val="left" w:pos="780"/>
        </w:tabs>
        <w:ind w:hanging="586"/>
        <w:jc w:val="left"/>
        <w:rPr>
          <w:b/>
        </w:rPr>
      </w:pPr>
      <w:r w:rsidRPr="00E5167B">
        <w:rPr>
          <w:b/>
          <w:sz w:val="24"/>
        </w:rPr>
        <w:t>MEMBERS</w:t>
      </w:r>
      <w:r w:rsidRPr="00E5167B">
        <w:rPr>
          <w:b/>
          <w:spacing w:val="-3"/>
          <w:sz w:val="24"/>
        </w:rPr>
        <w:t xml:space="preserve"> </w:t>
      </w:r>
      <w:r w:rsidRPr="00E5167B">
        <w:rPr>
          <w:b/>
          <w:spacing w:val="-2"/>
          <w:sz w:val="24"/>
        </w:rPr>
        <w:t>PRESENT:</w:t>
      </w:r>
      <w:r w:rsidR="008958F1" w:rsidRPr="00E5167B">
        <w:rPr>
          <w:b/>
          <w:spacing w:val="-2"/>
          <w:sz w:val="24"/>
        </w:rPr>
        <w:t xml:space="preserve">  </w:t>
      </w:r>
      <w:r w:rsidR="009C1633" w:rsidRPr="005F5371">
        <w:rPr>
          <w:bCs/>
          <w:spacing w:val="-2"/>
          <w:sz w:val="24"/>
        </w:rPr>
        <w:t>All members present except Interim Community Development Director</w:t>
      </w:r>
      <w:r w:rsidR="009C1633">
        <w:rPr>
          <w:bCs/>
          <w:spacing w:val="-2"/>
          <w:sz w:val="24"/>
        </w:rPr>
        <w:t>, Code Enforcement Officer, Fire Chief, Police Chief and Lake County members.</w:t>
      </w:r>
      <w:r w:rsidR="009C1633" w:rsidRPr="005F5371">
        <w:rPr>
          <w:bCs/>
          <w:spacing w:val="-2"/>
          <w:sz w:val="24"/>
        </w:rPr>
        <w:t xml:space="preserve">  Also present was the applicant, </w:t>
      </w:r>
      <w:r w:rsidR="009C1633">
        <w:rPr>
          <w:bCs/>
          <w:spacing w:val="-2"/>
          <w:sz w:val="24"/>
        </w:rPr>
        <w:t xml:space="preserve">Shelton Rice with Ryan </w:t>
      </w:r>
      <w:proofErr w:type="spellStart"/>
      <w:r w:rsidR="009C1633">
        <w:rPr>
          <w:bCs/>
          <w:spacing w:val="-2"/>
          <w:sz w:val="24"/>
        </w:rPr>
        <w:t>Bairn</w:t>
      </w:r>
      <w:proofErr w:type="spellEnd"/>
      <w:r w:rsidR="009C1633">
        <w:rPr>
          <w:bCs/>
          <w:spacing w:val="-2"/>
          <w:sz w:val="24"/>
        </w:rPr>
        <w:t>.</w:t>
      </w:r>
    </w:p>
    <w:p w14:paraId="4213E637" w14:textId="77777777" w:rsidR="00E5167B" w:rsidRPr="00E5167B" w:rsidRDefault="00E5167B" w:rsidP="00E5167B">
      <w:pPr>
        <w:pStyle w:val="ListParagraph"/>
        <w:rPr>
          <w:b/>
        </w:rPr>
      </w:pPr>
    </w:p>
    <w:p w14:paraId="0909BC2C" w14:textId="5F8BA1FE" w:rsidR="00BC1906" w:rsidRDefault="00657AD3">
      <w:pPr>
        <w:pStyle w:val="ListParagraph"/>
        <w:numPr>
          <w:ilvl w:val="0"/>
          <w:numId w:val="1"/>
        </w:numPr>
        <w:tabs>
          <w:tab w:val="left" w:pos="779"/>
          <w:tab w:val="left" w:pos="780"/>
        </w:tabs>
        <w:ind w:left="779" w:right="99" w:hanging="672"/>
        <w:jc w:val="left"/>
        <w:rPr>
          <w:sz w:val="24"/>
        </w:rPr>
      </w:pPr>
      <w:r>
        <w:rPr>
          <w:b/>
          <w:sz w:val="24"/>
        </w:rPr>
        <w:t>MEETING</w:t>
      </w:r>
      <w:r>
        <w:rPr>
          <w:b/>
          <w:spacing w:val="-3"/>
          <w:sz w:val="24"/>
        </w:rPr>
        <w:t xml:space="preserve"> </w:t>
      </w:r>
      <w:r>
        <w:rPr>
          <w:b/>
          <w:sz w:val="24"/>
        </w:rPr>
        <w:t>NOTES</w:t>
      </w:r>
      <w:r>
        <w:rPr>
          <w:b/>
          <w:spacing w:val="-5"/>
          <w:sz w:val="24"/>
        </w:rPr>
        <w:t xml:space="preserve"> </w:t>
      </w:r>
      <w:r>
        <w:rPr>
          <w:b/>
          <w:sz w:val="24"/>
        </w:rPr>
        <w:t>FROM</w:t>
      </w:r>
      <w:r>
        <w:rPr>
          <w:b/>
          <w:spacing w:val="-4"/>
          <w:sz w:val="24"/>
        </w:rPr>
        <w:t xml:space="preserve"> </w:t>
      </w:r>
      <w:r>
        <w:rPr>
          <w:b/>
          <w:sz w:val="24"/>
        </w:rPr>
        <w:t>PREVIOUS</w:t>
      </w:r>
      <w:r>
        <w:rPr>
          <w:b/>
          <w:spacing w:val="-3"/>
          <w:sz w:val="24"/>
        </w:rPr>
        <w:t xml:space="preserve"> </w:t>
      </w:r>
      <w:r>
        <w:rPr>
          <w:b/>
          <w:sz w:val="24"/>
        </w:rPr>
        <w:t>MEETING:</w:t>
      </w:r>
      <w:r>
        <w:rPr>
          <w:b/>
          <w:spacing w:val="-4"/>
          <w:sz w:val="24"/>
        </w:rPr>
        <w:t xml:space="preserve"> </w:t>
      </w:r>
      <w:r>
        <w:rPr>
          <w:sz w:val="24"/>
        </w:rPr>
        <w:t>Meeting</w:t>
      </w:r>
      <w:r>
        <w:rPr>
          <w:spacing w:val="-3"/>
          <w:sz w:val="24"/>
        </w:rPr>
        <w:t xml:space="preserve"> </w:t>
      </w:r>
      <w:r>
        <w:rPr>
          <w:sz w:val="24"/>
        </w:rPr>
        <w:t>minutes</w:t>
      </w:r>
      <w:r>
        <w:rPr>
          <w:spacing w:val="-3"/>
          <w:sz w:val="24"/>
        </w:rPr>
        <w:t xml:space="preserve"> </w:t>
      </w:r>
      <w:r>
        <w:rPr>
          <w:sz w:val="24"/>
        </w:rPr>
        <w:t>from</w:t>
      </w:r>
      <w:r w:rsidR="00306B8A">
        <w:rPr>
          <w:sz w:val="24"/>
        </w:rPr>
        <w:t xml:space="preserve"> </w:t>
      </w:r>
      <w:r w:rsidR="002A6AB0">
        <w:rPr>
          <w:sz w:val="24"/>
        </w:rPr>
        <w:t>December 3,</w:t>
      </w:r>
      <w:r w:rsidR="00030402">
        <w:rPr>
          <w:sz w:val="24"/>
        </w:rPr>
        <w:t xml:space="preserve"> 202</w:t>
      </w:r>
      <w:r w:rsidR="0078529C">
        <w:rPr>
          <w:sz w:val="24"/>
        </w:rPr>
        <w:t>4</w:t>
      </w:r>
      <w:r>
        <w:rPr>
          <w:spacing w:val="-3"/>
          <w:sz w:val="24"/>
        </w:rPr>
        <w:t xml:space="preserve"> </w:t>
      </w:r>
      <w:r>
        <w:rPr>
          <w:sz w:val="24"/>
        </w:rPr>
        <w:t>included</w:t>
      </w:r>
      <w:r>
        <w:rPr>
          <w:spacing w:val="-3"/>
          <w:sz w:val="24"/>
        </w:rPr>
        <w:t xml:space="preserve"> </w:t>
      </w:r>
      <w:r>
        <w:rPr>
          <w:sz w:val="24"/>
        </w:rPr>
        <w:t xml:space="preserve">for </w:t>
      </w:r>
      <w:r>
        <w:rPr>
          <w:spacing w:val="-2"/>
          <w:sz w:val="24"/>
        </w:rPr>
        <w:t>review/comment.</w:t>
      </w:r>
      <w:r w:rsidR="009C1633">
        <w:rPr>
          <w:spacing w:val="-2"/>
          <w:sz w:val="24"/>
        </w:rPr>
        <w:t xml:space="preserve"> No corrections or deletions were recommended.</w:t>
      </w:r>
    </w:p>
    <w:p w14:paraId="55848F71" w14:textId="77777777" w:rsidR="00BC1906" w:rsidRDefault="00BC1906">
      <w:pPr>
        <w:pStyle w:val="BodyText"/>
      </w:pPr>
    </w:p>
    <w:p w14:paraId="597FD4E1" w14:textId="77777777" w:rsidR="00BC1906" w:rsidRDefault="00657AD3">
      <w:pPr>
        <w:pStyle w:val="ListParagraph"/>
        <w:numPr>
          <w:ilvl w:val="0"/>
          <w:numId w:val="1"/>
        </w:numPr>
        <w:tabs>
          <w:tab w:val="left" w:pos="779"/>
          <w:tab w:val="left" w:pos="780"/>
        </w:tabs>
        <w:ind w:hanging="660"/>
        <w:jc w:val="left"/>
        <w:rPr>
          <w:sz w:val="24"/>
        </w:rPr>
      </w:pPr>
      <w:r>
        <w:rPr>
          <w:b/>
          <w:sz w:val="24"/>
        </w:rPr>
        <w:t>OLD</w:t>
      </w:r>
      <w:r>
        <w:rPr>
          <w:b/>
          <w:spacing w:val="-3"/>
          <w:sz w:val="24"/>
        </w:rPr>
        <w:t xml:space="preserve"> </w:t>
      </w:r>
      <w:r>
        <w:rPr>
          <w:b/>
          <w:sz w:val="24"/>
        </w:rPr>
        <w:t>BUSINESS:</w:t>
      </w:r>
      <w:r>
        <w:rPr>
          <w:b/>
          <w:spacing w:val="-3"/>
          <w:sz w:val="24"/>
        </w:rPr>
        <w:t xml:space="preserve"> </w:t>
      </w:r>
      <w:r>
        <w:rPr>
          <w:spacing w:val="-4"/>
          <w:sz w:val="24"/>
        </w:rPr>
        <w:t>NONE</w:t>
      </w:r>
    </w:p>
    <w:p w14:paraId="18169069" w14:textId="77777777" w:rsidR="00BC1906" w:rsidRDefault="00BC1906">
      <w:pPr>
        <w:pStyle w:val="BodyText"/>
      </w:pPr>
    </w:p>
    <w:p w14:paraId="52664F05" w14:textId="77777777" w:rsidR="002A6AB0" w:rsidRDefault="00FB43C6" w:rsidP="002A6AB0">
      <w:pPr>
        <w:ind w:left="180"/>
        <w:rPr>
          <w:b/>
          <w:spacing w:val="-2"/>
          <w:sz w:val="24"/>
        </w:rPr>
      </w:pPr>
      <w:r>
        <w:rPr>
          <w:b/>
          <w:sz w:val="24"/>
        </w:rPr>
        <w:t>V.</w:t>
      </w:r>
      <w:r>
        <w:rPr>
          <w:b/>
          <w:sz w:val="24"/>
        </w:rPr>
        <w:tab/>
      </w:r>
      <w:r w:rsidR="00657AD3">
        <w:rPr>
          <w:b/>
          <w:sz w:val="24"/>
        </w:rPr>
        <w:t>NEW</w:t>
      </w:r>
      <w:r w:rsidR="00657AD3">
        <w:rPr>
          <w:b/>
          <w:spacing w:val="-1"/>
          <w:sz w:val="24"/>
        </w:rPr>
        <w:t xml:space="preserve"> </w:t>
      </w:r>
      <w:r w:rsidR="00657AD3">
        <w:rPr>
          <w:b/>
          <w:spacing w:val="-2"/>
          <w:sz w:val="24"/>
        </w:rPr>
        <w:t>BUSINESS:</w:t>
      </w:r>
      <w:bookmarkStart w:id="0" w:name="_Hlk122076652"/>
    </w:p>
    <w:p w14:paraId="4894E16D" w14:textId="715E9B6B" w:rsidR="002A6AB0" w:rsidRDefault="002A6AB0" w:rsidP="002A6AB0">
      <w:pPr>
        <w:ind w:left="180"/>
      </w:pPr>
    </w:p>
    <w:p w14:paraId="0637E43E" w14:textId="6C8D207A" w:rsidR="002A6AB0" w:rsidRPr="002A6AB0" w:rsidRDefault="002A6AB0" w:rsidP="002A6AB0">
      <w:pPr>
        <w:pStyle w:val="BodyText"/>
        <w:numPr>
          <w:ilvl w:val="0"/>
          <w:numId w:val="4"/>
        </w:numPr>
        <w:tabs>
          <w:tab w:val="center" w:pos="5640"/>
        </w:tabs>
        <w:rPr>
          <w:b/>
          <w:u w:val="single"/>
        </w:rPr>
      </w:pPr>
      <w:r>
        <w:t xml:space="preserve"> </w:t>
      </w:r>
      <w:r w:rsidRPr="002A6AB0">
        <w:rPr>
          <w:b/>
          <w:bCs/>
          <w:u w:val="single"/>
        </w:rPr>
        <w:t>Pine Ridge Dairy Subdivision – Annexation</w:t>
      </w:r>
      <w:r>
        <w:rPr>
          <w:b/>
          <w:u w:val="single"/>
        </w:rPr>
        <w:t>, Large Scale Comp Plan Amendment and Rezoning/PUD for Alternate Keys 12</w:t>
      </w:r>
      <w:r w:rsidR="00B77C81">
        <w:rPr>
          <w:b/>
          <w:u w:val="single"/>
        </w:rPr>
        <w:t>04097, 2565373, 1740584 and 2516445</w:t>
      </w:r>
      <w:r w:rsidRPr="002A6AB0">
        <w:rPr>
          <w:bCs/>
        </w:rPr>
        <w:t xml:space="preserve"> </w:t>
      </w:r>
    </w:p>
    <w:p w14:paraId="423B5AD5" w14:textId="4F5C6F5A" w:rsidR="002A6AB0" w:rsidRDefault="002A6AB0" w:rsidP="002A6AB0">
      <w:pPr>
        <w:pStyle w:val="BodyText"/>
        <w:tabs>
          <w:tab w:val="center" w:pos="5640"/>
        </w:tabs>
        <w:ind w:left="720"/>
        <w:rPr>
          <w:sz w:val="23"/>
          <w:szCs w:val="23"/>
        </w:rPr>
      </w:pPr>
      <w:r w:rsidRPr="002A6AB0">
        <w:rPr>
          <w:bCs/>
        </w:rPr>
        <w:t>The App</w:t>
      </w:r>
      <w:r w:rsidRPr="002A6AB0">
        <w:rPr>
          <w:bCs/>
          <w:sz w:val="23"/>
          <w:szCs w:val="23"/>
        </w:rPr>
        <w:t>licant is</w:t>
      </w:r>
      <w:r>
        <w:rPr>
          <w:sz w:val="23"/>
          <w:szCs w:val="23"/>
        </w:rPr>
        <w:t xml:space="preserve"> requesting annexation, a large-scale comp plan amendment</w:t>
      </w:r>
      <w:r w:rsidR="00425FC9">
        <w:rPr>
          <w:sz w:val="23"/>
          <w:szCs w:val="23"/>
        </w:rPr>
        <w:t xml:space="preserve"> for 52.25 +/- acres</w:t>
      </w:r>
      <w:r>
        <w:rPr>
          <w:sz w:val="23"/>
          <w:szCs w:val="23"/>
        </w:rPr>
        <w:t xml:space="preserve">, and a rezoning to receive city services and develop a proposed </w:t>
      </w:r>
      <w:r w:rsidRPr="004E502F">
        <w:rPr>
          <w:sz w:val="23"/>
          <w:szCs w:val="23"/>
        </w:rPr>
        <w:t>22</w:t>
      </w:r>
      <w:r w:rsidR="00FD3BC5" w:rsidRPr="004E502F">
        <w:rPr>
          <w:sz w:val="23"/>
          <w:szCs w:val="23"/>
        </w:rPr>
        <w:t>7</w:t>
      </w:r>
      <w:r w:rsidRPr="004E502F">
        <w:rPr>
          <w:sz w:val="23"/>
          <w:szCs w:val="23"/>
        </w:rPr>
        <w:t xml:space="preserve">-unit single family subdivision with lots ranging in widths from 35’ to 50’ at a proposed density of 4.3 units/acre. </w:t>
      </w:r>
      <w:r w:rsidR="00425FC9" w:rsidRPr="004E502F">
        <w:rPr>
          <w:sz w:val="23"/>
          <w:szCs w:val="23"/>
        </w:rPr>
        <w:t xml:space="preserve">The property is generally located south of Pine Ridge Dairy Road and west of Brookstone Land.  The property is currently zoned Agricultural and the existing land use is Urban Low Density (4 acres/acre) and Urban Density (7 units acre).  The proposed zoning is PUD with a future land use of Multi-family Low Density (8 units/acre).  </w:t>
      </w:r>
      <w:r w:rsidRPr="004E502F">
        <w:rPr>
          <w:sz w:val="23"/>
          <w:szCs w:val="23"/>
        </w:rPr>
        <w:t>Minimum lot sizes range from 3,850 SF (82 lots), 4,400 SF (42 lots), and 5,500 SF (103 lots). A</w:t>
      </w:r>
      <w:r w:rsidR="00497B9F" w:rsidRPr="004E502F">
        <w:rPr>
          <w:sz w:val="23"/>
          <w:szCs w:val="23"/>
        </w:rPr>
        <w:t xml:space="preserve"> </w:t>
      </w:r>
      <w:r w:rsidRPr="004E502F">
        <w:rPr>
          <w:sz w:val="23"/>
          <w:szCs w:val="23"/>
        </w:rPr>
        <w:t>3.19</w:t>
      </w:r>
      <w:r w:rsidR="00497B9F" w:rsidRPr="004E502F">
        <w:rPr>
          <w:sz w:val="23"/>
          <w:szCs w:val="23"/>
        </w:rPr>
        <w:t>-</w:t>
      </w:r>
      <w:r w:rsidRPr="004E502F">
        <w:rPr>
          <w:sz w:val="23"/>
          <w:szCs w:val="23"/>
        </w:rPr>
        <w:t xml:space="preserve"> </w:t>
      </w:r>
      <w:r w:rsidRPr="004E502F">
        <w:rPr>
          <w:sz w:val="23"/>
          <w:szCs w:val="23"/>
        </w:rPr>
        <w:lastRenderedPageBreak/>
        <w:t>acre amenity/open space tract is proposed. Proposed amenities include clubhouse, pool, dog park, BBQ area, putting green, pickleball courts and bocci court.  The concept plan identifies 227 single family units</w:t>
      </w:r>
      <w:r>
        <w:rPr>
          <w:sz w:val="23"/>
          <w:szCs w:val="23"/>
        </w:rPr>
        <w:t xml:space="preserve"> consisting of the following: (1) 82 units of 35’ x 110’ (3,850 SF) lots, (2) 42 units of 40’ x 110’ (4,400 SF) lots and (3) 103 units of 50’ x 110’ (5,500 SF) lots.</w:t>
      </w:r>
      <w:r w:rsidRPr="002A6AB0">
        <w:rPr>
          <w:sz w:val="23"/>
          <w:szCs w:val="23"/>
        </w:rPr>
        <w:t xml:space="preserve"> </w:t>
      </w:r>
      <w:r>
        <w:rPr>
          <w:sz w:val="23"/>
          <w:szCs w:val="23"/>
        </w:rPr>
        <w:t xml:space="preserve">Staff recommends that should the rezoning be </w:t>
      </w:r>
      <w:proofErr w:type="gramStart"/>
      <w:r>
        <w:rPr>
          <w:sz w:val="23"/>
          <w:szCs w:val="23"/>
        </w:rPr>
        <w:t>approved</w:t>
      </w:r>
      <w:r w:rsidR="00D14AA9">
        <w:rPr>
          <w:sz w:val="23"/>
          <w:szCs w:val="23"/>
        </w:rPr>
        <w:t>,</w:t>
      </w:r>
      <w:proofErr w:type="gramEnd"/>
      <w:r>
        <w:rPr>
          <w:sz w:val="23"/>
          <w:szCs w:val="23"/>
        </w:rPr>
        <w:t xml:space="preserve"> the developer’s agreement contain requirements that if the retention/stormwater ponds are utilized for common open space that they be suitabl</w:t>
      </w:r>
      <w:r w:rsidR="00497B9F">
        <w:rPr>
          <w:sz w:val="23"/>
          <w:szCs w:val="23"/>
        </w:rPr>
        <w:t>y</w:t>
      </w:r>
      <w:r>
        <w:rPr>
          <w:sz w:val="23"/>
          <w:szCs w:val="23"/>
        </w:rPr>
        <w:t xml:space="preserve"> improved. </w:t>
      </w:r>
    </w:p>
    <w:p w14:paraId="218A578C" w14:textId="77777777" w:rsidR="002A6AB0" w:rsidRDefault="002A6AB0" w:rsidP="002A6AB0">
      <w:pPr>
        <w:pStyle w:val="BodyText"/>
        <w:tabs>
          <w:tab w:val="center" w:pos="5640"/>
        </w:tabs>
        <w:ind w:left="720"/>
        <w:rPr>
          <w:b/>
          <w:u w:val="single"/>
        </w:rPr>
      </w:pPr>
    </w:p>
    <w:p w14:paraId="097EBCCE" w14:textId="1479C709" w:rsidR="00C85685" w:rsidRDefault="00C85685" w:rsidP="002A6AB0">
      <w:pPr>
        <w:pStyle w:val="BodyText"/>
        <w:tabs>
          <w:tab w:val="center" w:pos="5640"/>
        </w:tabs>
        <w:ind w:left="720"/>
        <w:rPr>
          <w:bCs/>
        </w:rPr>
      </w:pPr>
      <w:r w:rsidRPr="00C85685">
        <w:rPr>
          <w:bCs/>
        </w:rPr>
        <w:t>Brett Tobias of Halff Engineering</w:t>
      </w:r>
      <w:r>
        <w:rPr>
          <w:bCs/>
        </w:rPr>
        <w:t xml:space="preserve"> introduced the project. Access remains an issue with this project and Applicant Shelton </w:t>
      </w:r>
      <w:r w:rsidR="00C225E3">
        <w:rPr>
          <w:bCs/>
        </w:rPr>
        <w:t xml:space="preserve">wants access language conditioned upon approval within the Master Development Agreement. </w:t>
      </w:r>
      <w:r w:rsidR="002B13C0">
        <w:rPr>
          <w:bCs/>
        </w:rPr>
        <w:t>The same developer pending entitlements may develop the property to the parcel north of this one and some elements may shift on the concept plan.</w:t>
      </w:r>
    </w:p>
    <w:p w14:paraId="784ECBE7" w14:textId="77777777" w:rsidR="002B13C0" w:rsidRDefault="002B13C0" w:rsidP="002A6AB0">
      <w:pPr>
        <w:pStyle w:val="BodyText"/>
        <w:tabs>
          <w:tab w:val="center" w:pos="5640"/>
        </w:tabs>
        <w:ind w:left="720"/>
        <w:rPr>
          <w:bCs/>
        </w:rPr>
      </w:pPr>
    </w:p>
    <w:p w14:paraId="60F11B61" w14:textId="6EE71D8A" w:rsidR="002B13C0" w:rsidRDefault="00D3023E" w:rsidP="002A6AB0">
      <w:pPr>
        <w:pStyle w:val="BodyText"/>
        <w:tabs>
          <w:tab w:val="center" w:pos="5640"/>
        </w:tabs>
        <w:ind w:left="720"/>
        <w:rPr>
          <w:bCs/>
        </w:rPr>
      </w:pPr>
      <w:r>
        <w:rPr>
          <w:bCs/>
        </w:rPr>
        <w:t>Mr. Rice</w:t>
      </w:r>
      <w:r w:rsidR="002B13C0">
        <w:rPr>
          <w:bCs/>
        </w:rPr>
        <w:t xml:space="preserve"> was made aware that a PUD Amendment may be required depending on how much of the plan is changed. There will unlikely be two separate amenity centers if the same developer does both projects – the amenity center will </w:t>
      </w:r>
      <w:r w:rsidR="00D808BC">
        <w:rPr>
          <w:bCs/>
        </w:rPr>
        <w:t xml:space="preserve">likely be moved. The City Attorney recommended an exhibit to the Master Development Agreement to reflect that and inquired if the size of the amenity center would remain the same. </w:t>
      </w:r>
      <w:r>
        <w:rPr>
          <w:bCs/>
        </w:rPr>
        <w:t>Mr. Rice</w:t>
      </w:r>
      <w:r w:rsidR="00D808BC">
        <w:rPr>
          <w:bCs/>
        </w:rPr>
        <w:t xml:space="preserve"> wasn’t sure and would need to confer with their client. </w:t>
      </w:r>
    </w:p>
    <w:p w14:paraId="42EF7B80" w14:textId="77777777" w:rsidR="00D808BC" w:rsidRDefault="00D808BC" w:rsidP="002A6AB0">
      <w:pPr>
        <w:pStyle w:val="BodyText"/>
        <w:tabs>
          <w:tab w:val="center" w:pos="5640"/>
        </w:tabs>
        <w:ind w:left="720"/>
        <w:rPr>
          <w:bCs/>
        </w:rPr>
      </w:pPr>
    </w:p>
    <w:p w14:paraId="57A3B7B3" w14:textId="4D7E8A9C" w:rsidR="00D808BC" w:rsidRDefault="00D808BC" w:rsidP="002A6AB0">
      <w:pPr>
        <w:pStyle w:val="BodyText"/>
        <w:tabs>
          <w:tab w:val="center" w:pos="5640"/>
        </w:tabs>
        <w:ind w:left="720"/>
        <w:rPr>
          <w:bCs/>
        </w:rPr>
      </w:pPr>
      <w:r>
        <w:rPr>
          <w:bCs/>
        </w:rPr>
        <w:t xml:space="preserve">The City Public Works Director inquired what they would do if the project to the north of the parcel doesn’t go through and the County doesn’t think access is sufficient. </w:t>
      </w:r>
      <w:r w:rsidR="00D3023E">
        <w:rPr>
          <w:bCs/>
        </w:rPr>
        <w:t>Mr. Rice</w:t>
      </w:r>
      <w:r>
        <w:rPr>
          <w:bCs/>
        </w:rPr>
        <w:t xml:space="preserve"> is not sure but they would review all possible options. </w:t>
      </w:r>
    </w:p>
    <w:p w14:paraId="5FCB2ED0" w14:textId="77777777" w:rsidR="00D808BC" w:rsidRDefault="00D808BC" w:rsidP="002A6AB0">
      <w:pPr>
        <w:pStyle w:val="BodyText"/>
        <w:tabs>
          <w:tab w:val="center" w:pos="5640"/>
        </w:tabs>
        <w:ind w:left="720"/>
        <w:rPr>
          <w:bCs/>
        </w:rPr>
      </w:pPr>
    </w:p>
    <w:p w14:paraId="0FB3894C" w14:textId="03988FFD" w:rsidR="00D808BC" w:rsidRDefault="00D808BC" w:rsidP="002A6AB0">
      <w:pPr>
        <w:pStyle w:val="BodyText"/>
        <w:tabs>
          <w:tab w:val="center" w:pos="5640"/>
        </w:tabs>
        <w:ind w:left="720"/>
        <w:rPr>
          <w:bCs/>
        </w:rPr>
      </w:pPr>
      <w:r>
        <w:rPr>
          <w:bCs/>
        </w:rPr>
        <w:t>Halff Engineering agrees with the conditioned upon approval language</w:t>
      </w:r>
      <w:r w:rsidR="001B5896">
        <w:rPr>
          <w:bCs/>
        </w:rPr>
        <w:t xml:space="preserve"> but access would need to </w:t>
      </w:r>
      <w:r w:rsidR="007032F1">
        <w:rPr>
          <w:bCs/>
        </w:rPr>
        <w:t>be</w:t>
      </w:r>
      <w:r w:rsidR="001B5896">
        <w:rPr>
          <w:bCs/>
        </w:rPr>
        <w:t xml:space="preserve"> solved before the Preliminary </w:t>
      </w:r>
      <w:r w:rsidR="007032F1">
        <w:rPr>
          <w:bCs/>
        </w:rPr>
        <w:t>Plat</w:t>
      </w:r>
      <w:r w:rsidR="001B5896">
        <w:rPr>
          <w:bCs/>
        </w:rPr>
        <w:t>.</w:t>
      </w:r>
    </w:p>
    <w:p w14:paraId="45E5908D" w14:textId="77777777" w:rsidR="007032F1" w:rsidRDefault="007032F1" w:rsidP="002A6AB0">
      <w:pPr>
        <w:pStyle w:val="BodyText"/>
        <w:tabs>
          <w:tab w:val="center" w:pos="5640"/>
        </w:tabs>
        <w:ind w:left="720"/>
        <w:rPr>
          <w:bCs/>
        </w:rPr>
      </w:pPr>
    </w:p>
    <w:p w14:paraId="4CBC078E" w14:textId="51880EC9" w:rsidR="007032F1" w:rsidRDefault="007032F1" w:rsidP="002A6AB0">
      <w:pPr>
        <w:pStyle w:val="BodyText"/>
        <w:tabs>
          <w:tab w:val="center" w:pos="5640"/>
        </w:tabs>
        <w:ind w:left="720"/>
        <w:rPr>
          <w:bCs/>
        </w:rPr>
      </w:pPr>
      <w:r>
        <w:rPr>
          <w:bCs/>
        </w:rPr>
        <w:t xml:space="preserve">The City Attorney needs a phasing plan to include in the Master Development Agreement. </w:t>
      </w:r>
      <w:r w:rsidR="00D3023E">
        <w:rPr>
          <w:bCs/>
        </w:rPr>
        <w:t>Mr. Rice</w:t>
      </w:r>
      <w:r>
        <w:rPr>
          <w:bCs/>
        </w:rPr>
        <w:t xml:space="preserve"> asked if phase lines were okay to wait until the Construction Plans and provide more of a unit number timeline and City Attorney and Engineering were both amenable with that. </w:t>
      </w:r>
      <w:r w:rsidR="00D3023E">
        <w:rPr>
          <w:bCs/>
        </w:rPr>
        <w:t>Mr. Rice</w:t>
      </w:r>
      <w:r>
        <w:rPr>
          <w:bCs/>
        </w:rPr>
        <w:t xml:space="preserve"> has questions about the Master Development Agree but he will get with the City Attorney at a later date to go through them. </w:t>
      </w:r>
    </w:p>
    <w:p w14:paraId="6F3D2D1D" w14:textId="77777777" w:rsidR="007032F1" w:rsidRDefault="007032F1" w:rsidP="002A6AB0">
      <w:pPr>
        <w:pStyle w:val="BodyText"/>
        <w:tabs>
          <w:tab w:val="center" w:pos="5640"/>
        </w:tabs>
        <w:ind w:left="720"/>
        <w:rPr>
          <w:bCs/>
        </w:rPr>
      </w:pPr>
    </w:p>
    <w:p w14:paraId="181DAD88" w14:textId="24CE0908" w:rsidR="007032F1" w:rsidRDefault="007032F1" w:rsidP="002A6AB0">
      <w:pPr>
        <w:pStyle w:val="BodyText"/>
        <w:tabs>
          <w:tab w:val="center" w:pos="5640"/>
        </w:tabs>
        <w:ind w:left="720"/>
        <w:rPr>
          <w:bCs/>
        </w:rPr>
      </w:pPr>
      <w:r>
        <w:rPr>
          <w:bCs/>
        </w:rPr>
        <w:t xml:space="preserve">The Public Works Director asked if they would have garages, </w:t>
      </w:r>
      <w:r w:rsidR="00D3023E">
        <w:rPr>
          <w:bCs/>
        </w:rPr>
        <w:t>and Mr. Rice</w:t>
      </w:r>
      <w:r>
        <w:rPr>
          <w:bCs/>
        </w:rPr>
        <w:t xml:space="preserve"> responded yes though they </w:t>
      </w:r>
      <w:r w:rsidR="00D3023E">
        <w:rPr>
          <w:bCs/>
        </w:rPr>
        <w:t>would</w:t>
      </w:r>
      <w:r>
        <w:rPr>
          <w:bCs/>
        </w:rPr>
        <w:t xml:space="preserve"> appear different than the presentation. The City Attorney asked if </w:t>
      </w:r>
      <w:r w:rsidR="00D3023E">
        <w:rPr>
          <w:bCs/>
        </w:rPr>
        <w:t>the houses</w:t>
      </w:r>
      <w:r>
        <w:rPr>
          <w:bCs/>
        </w:rPr>
        <w:t xml:space="preserve"> would have tiled roofs and </w:t>
      </w:r>
      <w:r w:rsidR="00D3023E">
        <w:rPr>
          <w:bCs/>
        </w:rPr>
        <w:t>Mr. Rice</w:t>
      </w:r>
      <w:r>
        <w:rPr>
          <w:bCs/>
        </w:rPr>
        <w:t xml:space="preserve"> responded the presentation was </w:t>
      </w:r>
      <w:r w:rsidR="00D3023E">
        <w:rPr>
          <w:bCs/>
        </w:rPr>
        <w:t>just to provide an idea of what aesthetic style might be used.</w:t>
      </w:r>
    </w:p>
    <w:p w14:paraId="7D4E290F" w14:textId="77777777" w:rsidR="00D3023E" w:rsidRDefault="00D3023E" w:rsidP="002A6AB0">
      <w:pPr>
        <w:pStyle w:val="BodyText"/>
        <w:tabs>
          <w:tab w:val="center" w:pos="5640"/>
        </w:tabs>
        <w:ind w:left="720"/>
        <w:rPr>
          <w:bCs/>
        </w:rPr>
      </w:pPr>
    </w:p>
    <w:p w14:paraId="612886ED" w14:textId="51C161D7" w:rsidR="00D3023E" w:rsidRDefault="00D3023E" w:rsidP="002A6AB0">
      <w:pPr>
        <w:pStyle w:val="BodyText"/>
        <w:tabs>
          <w:tab w:val="center" w:pos="5640"/>
        </w:tabs>
        <w:ind w:left="720"/>
        <w:rPr>
          <w:bCs/>
        </w:rPr>
      </w:pPr>
      <w:r>
        <w:rPr>
          <w:bCs/>
        </w:rPr>
        <w:t>Mr. Rice stated the open space might wind up shifting some but not below the threshold required if the property is developed with the parcel north of this one. Mr. Rice asked about the water reuse policy and the Public Works Director responded that it is required by code but not currently in use. The Applicant also asked if</w:t>
      </w:r>
      <w:r w:rsidR="006A3BA7">
        <w:rPr>
          <w:bCs/>
        </w:rPr>
        <w:t xml:space="preserve"> irrigation wells were permitted and the Public Works Director and Engineering responded they are currently not allowed and they would </w:t>
      </w:r>
      <w:r w:rsidR="003C536F">
        <w:rPr>
          <w:bCs/>
        </w:rPr>
        <w:t>prefer</w:t>
      </w:r>
      <w:r w:rsidR="006A3BA7">
        <w:rPr>
          <w:bCs/>
        </w:rPr>
        <w:t xml:space="preserve"> if they connected t the domestic line. </w:t>
      </w:r>
    </w:p>
    <w:p w14:paraId="742E4F19" w14:textId="77777777" w:rsidR="006A3BA7" w:rsidRDefault="006A3BA7" w:rsidP="002A6AB0">
      <w:pPr>
        <w:pStyle w:val="BodyText"/>
        <w:tabs>
          <w:tab w:val="center" w:pos="5640"/>
        </w:tabs>
        <w:ind w:left="720"/>
        <w:rPr>
          <w:bCs/>
        </w:rPr>
      </w:pPr>
    </w:p>
    <w:p w14:paraId="43FFE5D2" w14:textId="20268A46" w:rsidR="006A3BA7" w:rsidRDefault="006A3BA7" w:rsidP="002A6AB0">
      <w:pPr>
        <w:pStyle w:val="BodyText"/>
        <w:tabs>
          <w:tab w:val="center" w:pos="5640"/>
        </w:tabs>
        <w:ind w:left="720"/>
        <w:rPr>
          <w:bCs/>
        </w:rPr>
      </w:pPr>
      <w:r>
        <w:rPr>
          <w:bCs/>
        </w:rPr>
        <w:t xml:space="preserve">Tanner </w:t>
      </w:r>
      <w:proofErr w:type="spellStart"/>
      <w:r>
        <w:rPr>
          <w:bCs/>
        </w:rPr>
        <w:t>Kalebough</w:t>
      </w:r>
      <w:proofErr w:type="spellEnd"/>
      <w:r>
        <w:rPr>
          <w:bCs/>
        </w:rPr>
        <w:t xml:space="preserve"> of LPG noted there is a limitation on density for the Future Land Use. It would allow up to 8 units per acre. The City Attorney will </w:t>
      </w:r>
      <w:proofErr w:type="gramStart"/>
      <w:r>
        <w:rPr>
          <w:bCs/>
        </w:rPr>
        <w:t>updated</w:t>
      </w:r>
      <w:proofErr w:type="gramEnd"/>
      <w:r>
        <w:rPr>
          <w:bCs/>
        </w:rPr>
        <w:t xml:space="preserve"> the Future Land Use Ordinance to show limit density.</w:t>
      </w:r>
    </w:p>
    <w:p w14:paraId="0B62066B" w14:textId="77777777" w:rsidR="006A3BA7" w:rsidRDefault="006A3BA7" w:rsidP="002A6AB0">
      <w:pPr>
        <w:pStyle w:val="BodyText"/>
        <w:tabs>
          <w:tab w:val="center" w:pos="5640"/>
        </w:tabs>
        <w:ind w:left="720"/>
        <w:rPr>
          <w:bCs/>
        </w:rPr>
      </w:pPr>
    </w:p>
    <w:p w14:paraId="03247AFF" w14:textId="0CD1DA0E" w:rsidR="006A3BA7" w:rsidRDefault="006A3BA7" w:rsidP="002A6AB0">
      <w:pPr>
        <w:pStyle w:val="BodyText"/>
        <w:tabs>
          <w:tab w:val="center" w:pos="5640"/>
        </w:tabs>
        <w:ind w:left="720"/>
        <w:rPr>
          <w:bCs/>
        </w:rPr>
      </w:pPr>
      <w:r>
        <w:rPr>
          <w:bCs/>
        </w:rPr>
        <w:t>Engineering</w:t>
      </w:r>
      <w:r w:rsidR="0052189E">
        <w:rPr>
          <w:bCs/>
        </w:rPr>
        <w:t xml:space="preserve"> and City Manager </w:t>
      </w:r>
      <w:r>
        <w:rPr>
          <w:bCs/>
        </w:rPr>
        <w:t xml:space="preserve">stated that </w:t>
      </w:r>
      <w:r w:rsidR="003C536F">
        <w:rPr>
          <w:bCs/>
        </w:rPr>
        <w:t xml:space="preserve">the </w:t>
      </w:r>
      <w:r>
        <w:rPr>
          <w:bCs/>
        </w:rPr>
        <w:t xml:space="preserve">City Commission may not like the </w:t>
      </w:r>
      <w:r w:rsidR="0052189E">
        <w:rPr>
          <w:bCs/>
        </w:rPr>
        <w:t>35-foot</w:t>
      </w:r>
      <w:r>
        <w:rPr>
          <w:bCs/>
        </w:rPr>
        <w:t xml:space="preserve"> lots and have an interest in decreased density. There is fatigue with small lots and</w:t>
      </w:r>
      <w:r w:rsidR="0052189E">
        <w:rPr>
          <w:bCs/>
        </w:rPr>
        <w:t xml:space="preserve"> the</w:t>
      </w:r>
      <w:r>
        <w:rPr>
          <w:bCs/>
        </w:rPr>
        <w:t xml:space="preserve"> City Commission wants to maintain their rural community. </w:t>
      </w:r>
      <w:r w:rsidR="0052189E">
        <w:rPr>
          <w:bCs/>
        </w:rPr>
        <w:t xml:space="preserve">Mr. Rice asked if they present to City Commission and their </w:t>
      </w:r>
      <w:r w:rsidR="0052189E">
        <w:rPr>
          <w:bCs/>
        </w:rPr>
        <w:lastRenderedPageBreak/>
        <w:t xml:space="preserve">project </w:t>
      </w:r>
      <w:proofErr w:type="gramStart"/>
      <w:r w:rsidR="0052189E">
        <w:rPr>
          <w:bCs/>
        </w:rPr>
        <w:t>wasn’t  going</w:t>
      </w:r>
      <w:proofErr w:type="gramEnd"/>
      <w:r w:rsidR="0052189E">
        <w:rPr>
          <w:bCs/>
        </w:rPr>
        <w:t xml:space="preserve"> favorably, is there any recourse to pulling the project and coming back with changes? The City Attorney stated it could be tabled and then go back through the TRC Review Process. </w:t>
      </w:r>
    </w:p>
    <w:p w14:paraId="27AEC59D" w14:textId="77777777" w:rsidR="0052189E" w:rsidRDefault="0052189E" w:rsidP="002A6AB0">
      <w:pPr>
        <w:pStyle w:val="BodyText"/>
        <w:tabs>
          <w:tab w:val="center" w:pos="5640"/>
        </w:tabs>
        <w:ind w:left="720"/>
        <w:rPr>
          <w:bCs/>
        </w:rPr>
      </w:pPr>
    </w:p>
    <w:p w14:paraId="07BF3684" w14:textId="118BCD81" w:rsidR="0052189E" w:rsidRDefault="0052189E" w:rsidP="002A6AB0">
      <w:pPr>
        <w:pStyle w:val="BodyText"/>
        <w:tabs>
          <w:tab w:val="center" w:pos="5640"/>
        </w:tabs>
        <w:ind w:left="720"/>
        <w:rPr>
          <w:bCs/>
        </w:rPr>
      </w:pPr>
      <w:r>
        <w:rPr>
          <w:bCs/>
        </w:rPr>
        <w:t>Mr. Rice will confer with their client and see how they would like to proceed.</w:t>
      </w:r>
    </w:p>
    <w:p w14:paraId="2E3BB31F" w14:textId="77777777" w:rsidR="002B13C0" w:rsidRDefault="002B13C0" w:rsidP="002A6AB0">
      <w:pPr>
        <w:pStyle w:val="BodyText"/>
        <w:tabs>
          <w:tab w:val="center" w:pos="5640"/>
        </w:tabs>
        <w:ind w:left="720"/>
        <w:rPr>
          <w:bCs/>
        </w:rPr>
      </w:pPr>
    </w:p>
    <w:bookmarkEnd w:id="0"/>
    <w:p w14:paraId="6E9D7605" w14:textId="22BACE5A" w:rsidR="00FB43C6" w:rsidRDefault="00140DDF" w:rsidP="00762AEB">
      <w:pPr>
        <w:pStyle w:val="BodyText"/>
        <w:tabs>
          <w:tab w:val="center" w:pos="5640"/>
        </w:tabs>
        <w:ind w:left="1080"/>
        <w:rPr>
          <w:b/>
        </w:rPr>
      </w:pPr>
      <w:r>
        <w:rPr>
          <w:b/>
        </w:rPr>
        <w:t xml:space="preserve">         </w:t>
      </w:r>
    </w:p>
    <w:p w14:paraId="57FE0944" w14:textId="1A209269" w:rsidR="00BC1906" w:rsidRDefault="00140DDF" w:rsidP="00FB43C6">
      <w:pPr>
        <w:pStyle w:val="BodyText"/>
        <w:tabs>
          <w:tab w:val="center" w:pos="5640"/>
        </w:tabs>
        <w:ind w:firstLine="450"/>
        <w:rPr>
          <w:b/>
          <w:spacing w:val="-2"/>
          <w:u w:val="single"/>
        </w:rPr>
      </w:pPr>
      <w:r>
        <w:rPr>
          <w:b/>
        </w:rPr>
        <w:t xml:space="preserve">  </w:t>
      </w:r>
      <w:r w:rsidR="00657AD3">
        <w:rPr>
          <w:b/>
          <w:u w:val="single"/>
        </w:rPr>
        <w:t>BOARD</w:t>
      </w:r>
      <w:r w:rsidR="00657AD3">
        <w:rPr>
          <w:b/>
          <w:spacing w:val="-4"/>
          <w:u w:val="single"/>
        </w:rPr>
        <w:t xml:space="preserve"> </w:t>
      </w:r>
      <w:r w:rsidR="00657AD3">
        <w:rPr>
          <w:b/>
          <w:u w:val="single"/>
        </w:rPr>
        <w:t>MEMBERS’</w:t>
      </w:r>
      <w:r w:rsidR="00657AD3">
        <w:rPr>
          <w:b/>
          <w:spacing w:val="-3"/>
          <w:u w:val="single"/>
        </w:rPr>
        <w:t xml:space="preserve"> </w:t>
      </w:r>
      <w:r w:rsidR="00657AD3">
        <w:rPr>
          <w:b/>
          <w:spacing w:val="-2"/>
          <w:u w:val="single"/>
        </w:rPr>
        <w:t>COMMENTS:</w:t>
      </w:r>
    </w:p>
    <w:p w14:paraId="47B6559C" w14:textId="77777777" w:rsidR="00BC1906" w:rsidRDefault="00BC1906" w:rsidP="005B4A69">
      <w:pPr>
        <w:pStyle w:val="BodyText"/>
        <w:spacing w:before="2"/>
        <w:ind w:hanging="180"/>
        <w:rPr>
          <w:b/>
          <w:sz w:val="16"/>
        </w:rPr>
      </w:pPr>
    </w:p>
    <w:p w14:paraId="38FF2EB1" w14:textId="77777777" w:rsidR="00BC1906" w:rsidRDefault="00657AD3" w:rsidP="005B4A69">
      <w:pPr>
        <w:spacing w:before="90"/>
        <w:ind w:left="780" w:hanging="180"/>
        <w:rPr>
          <w:b/>
          <w:sz w:val="24"/>
        </w:rPr>
      </w:pPr>
      <w:r>
        <w:rPr>
          <w:b/>
          <w:sz w:val="24"/>
          <w:u w:val="single"/>
        </w:rPr>
        <w:t>PUBLIC</w:t>
      </w:r>
      <w:r>
        <w:rPr>
          <w:b/>
          <w:spacing w:val="-3"/>
          <w:sz w:val="24"/>
          <w:u w:val="single"/>
        </w:rPr>
        <w:t xml:space="preserve"> </w:t>
      </w:r>
      <w:r>
        <w:rPr>
          <w:b/>
          <w:spacing w:val="-2"/>
          <w:sz w:val="24"/>
          <w:u w:val="single"/>
        </w:rPr>
        <w:t>COMMENTS</w:t>
      </w:r>
      <w:r>
        <w:rPr>
          <w:b/>
          <w:spacing w:val="-2"/>
          <w:sz w:val="24"/>
        </w:rPr>
        <w:t>:</w:t>
      </w:r>
    </w:p>
    <w:p w14:paraId="30AF2128" w14:textId="77777777" w:rsidR="00BC1906" w:rsidRDefault="00BC1906" w:rsidP="005B4A69">
      <w:pPr>
        <w:pStyle w:val="BodyText"/>
        <w:spacing w:before="2"/>
        <w:ind w:hanging="180"/>
        <w:rPr>
          <w:b/>
          <w:sz w:val="16"/>
        </w:rPr>
      </w:pPr>
    </w:p>
    <w:p w14:paraId="4997C1BD" w14:textId="77777777" w:rsidR="00BC1906" w:rsidRDefault="00657AD3" w:rsidP="00BD3DA5">
      <w:pPr>
        <w:pStyle w:val="BodyText"/>
        <w:spacing w:before="90"/>
        <w:ind w:left="780" w:right="154" w:hanging="60"/>
        <w:jc w:val="both"/>
      </w:pPr>
      <w:r>
        <w:t>This section is reserved for members of the public to bring up matters of concern or opportunities for praise.</w:t>
      </w:r>
      <w:r>
        <w:rPr>
          <w:spacing w:val="40"/>
        </w:rPr>
        <w:t xml:space="preserve"> </w:t>
      </w:r>
      <w:r>
        <w:t>Note:</w:t>
      </w:r>
      <w:r>
        <w:rPr>
          <w:spacing w:val="40"/>
        </w:rPr>
        <w:t xml:space="preserve"> </w:t>
      </w:r>
      <w:r>
        <w:t>Pursuant to F.S. 286.0114 and the City of Fruitland Park’s Public Participation Policy adopted by Resolution 2013-023, members of the public shall be given a reasonable opportunity to be heard on propositions before the Planning and Zoning Board.</w:t>
      </w:r>
      <w:r>
        <w:rPr>
          <w:spacing w:val="40"/>
        </w:rPr>
        <w:t xml:space="preserve"> </w:t>
      </w:r>
      <w:r>
        <w:t>Pursuant to Resolution 2013-023, public comments are limited to three minutes.</w:t>
      </w:r>
    </w:p>
    <w:p w14:paraId="6762D81C" w14:textId="77777777" w:rsidR="00BC1906" w:rsidRDefault="00BC1906" w:rsidP="005B4A69">
      <w:pPr>
        <w:pStyle w:val="BodyText"/>
        <w:ind w:hanging="180"/>
        <w:rPr>
          <w:sz w:val="22"/>
        </w:rPr>
      </w:pPr>
    </w:p>
    <w:p w14:paraId="56098954" w14:textId="5306E8B7" w:rsidR="00BC1906" w:rsidRPr="00503DB5" w:rsidRDefault="00657AD3" w:rsidP="005B4A69">
      <w:pPr>
        <w:ind w:left="780" w:hanging="180"/>
        <w:rPr>
          <w:bCs/>
          <w:sz w:val="24"/>
        </w:rPr>
      </w:pPr>
      <w:r>
        <w:rPr>
          <w:b/>
          <w:spacing w:val="-2"/>
          <w:sz w:val="24"/>
          <w:u w:val="single"/>
        </w:rPr>
        <w:t>ADJOURNMENT</w:t>
      </w:r>
      <w:r w:rsidR="00503DB5">
        <w:rPr>
          <w:bCs/>
          <w:spacing w:val="-2"/>
          <w:sz w:val="24"/>
        </w:rPr>
        <w:t xml:space="preserve">:  </w:t>
      </w:r>
      <w:r w:rsidR="009C1633">
        <w:rPr>
          <w:bCs/>
          <w:spacing w:val="-2"/>
          <w:sz w:val="24"/>
        </w:rPr>
        <w:t>11:14 AM</w:t>
      </w:r>
    </w:p>
    <w:sectPr w:rsidR="00BC1906" w:rsidRPr="00503DB5" w:rsidSect="000D66A8">
      <w:pgSz w:w="12240" w:h="15840"/>
      <w:pgMar w:top="900" w:right="1080" w:bottom="990" w:left="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350A3"/>
    <w:multiLevelType w:val="hybridMultilevel"/>
    <w:tmpl w:val="AB682142"/>
    <w:lvl w:ilvl="0" w:tplc="6AE2CF8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5B0F07EF"/>
    <w:multiLevelType w:val="hybridMultilevel"/>
    <w:tmpl w:val="F3FEE320"/>
    <w:lvl w:ilvl="0" w:tplc="F4809C9E">
      <w:start w:val="1"/>
      <w:numFmt w:val="upperRoman"/>
      <w:lvlText w:val="%1."/>
      <w:lvlJc w:val="left"/>
      <w:pPr>
        <w:ind w:left="780" w:hanging="502"/>
        <w:jc w:val="right"/>
      </w:pPr>
      <w:rPr>
        <w:rFonts w:ascii="Times New Roman" w:eastAsia="Times New Roman" w:hAnsi="Times New Roman" w:cs="Times New Roman" w:hint="default"/>
        <w:b/>
        <w:bCs/>
        <w:i w:val="0"/>
        <w:iCs w:val="0"/>
        <w:w w:val="100"/>
        <w:sz w:val="22"/>
        <w:szCs w:val="22"/>
        <w:lang w:val="en-US" w:eastAsia="en-US" w:bidi="ar-SA"/>
      </w:rPr>
    </w:lvl>
    <w:lvl w:ilvl="1" w:tplc="CFE89D26">
      <w:numFmt w:val="bullet"/>
      <w:lvlText w:val="•"/>
      <w:lvlJc w:val="left"/>
      <w:pPr>
        <w:ind w:left="1804" w:hanging="502"/>
      </w:pPr>
      <w:rPr>
        <w:rFonts w:hint="default"/>
        <w:lang w:val="en-US" w:eastAsia="en-US" w:bidi="ar-SA"/>
      </w:rPr>
    </w:lvl>
    <w:lvl w:ilvl="2" w:tplc="6374E17A">
      <w:numFmt w:val="bullet"/>
      <w:lvlText w:val="•"/>
      <w:lvlJc w:val="left"/>
      <w:pPr>
        <w:ind w:left="2828" w:hanging="502"/>
      </w:pPr>
      <w:rPr>
        <w:rFonts w:hint="default"/>
        <w:lang w:val="en-US" w:eastAsia="en-US" w:bidi="ar-SA"/>
      </w:rPr>
    </w:lvl>
    <w:lvl w:ilvl="3" w:tplc="AC2806F2">
      <w:numFmt w:val="bullet"/>
      <w:lvlText w:val="•"/>
      <w:lvlJc w:val="left"/>
      <w:pPr>
        <w:ind w:left="3852" w:hanging="502"/>
      </w:pPr>
      <w:rPr>
        <w:rFonts w:hint="default"/>
        <w:lang w:val="en-US" w:eastAsia="en-US" w:bidi="ar-SA"/>
      </w:rPr>
    </w:lvl>
    <w:lvl w:ilvl="4" w:tplc="D2E65F5E">
      <w:numFmt w:val="bullet"/>
      <w:lvlText w:val="•"/>
      <w:lvlJc w:val="left"/>
      <w:pPr>
        <w:ind w:left="4876" w:hanging="502"/>
      </w:pPr>
      <w:rPr>
        <w:rFonts w:hint="default"/>
        <w:lang w:val="en-US" w:eastAsia="en-US" w:bidi="ar-SA"/>
      </w:rPr>
    </w:lvl>
    <w:lvl w:ilvl="5" w:tplc="EF32FEA8">
      <w:numFmt w:val="bullet"/>
      <w:lvlText w:val="•"/>
      <w:lvlJc w:val="left"/>
      <w:pPr>
        <w:ind w:left="5900" w:hanging="502"/>
      </w:pPr>
      <w:rPr>
        <w:rFonts w:hint="default"/>
        <w:lang w:val="en-US" w:eastAsia="en-US" w:bidi="ar-SA"/>
      </w:rPr>
    </w:lvl>
    <w:lvl w:ilvl="6" w:tplc="05BEC2D0">
      <w:numFmt w:val="bullet"/>
      <w:lvlText w:val="•"/>
      <w:lvlJc w:val="left"/>
      <w:pPr>
        <w:ind w:left="6924" w:hanging="502"/>
      </w:pPr>
      <w:rPr>
        <w:rFonts w:hint="default"/>
        <w:lang w:val="en-US" w:eastAsia="en-US" w:bidi="ar-SA"/>
      </w:rPr>
    </w:lvl>
    <w:lvl w:ilvl="7" w:tplc="5B5AF33A">
      <w:numFmt w:val="bullet"/>
      <w:lvlText w:val="•"/>
      <w:lvlJc w:val="left"/>
      <w:pPr>
        <w:ind w:left="7948" w:hanging="502"/>
      </w:pPr>
      <w:rPr>
        <w:rFonts w:hint="default"/>
        <w:lang w:val="en-US" w:eastAsia="en-US" w:bidi="ar-SA"/>
      </w:rPr>
    </w:lvl>
    <w:lvl w:ilvl="8" w:tplc="A4F25666">
      <w:numFmt w:val="bullet"/>
      <w:lvlText w:val="•"/>
      <w:lvlJc w:val="left"/>
      <w:pPr>
        <w:ind w:left="8972" w:hanging="502"/>
      </w:pPr>
      <w:rPr>
        <w:rFonts w:hint="default"/>
        <w:lang w:val="en-US" w:eastAsia="en-US" w:bidi="ar-SA"/>
      </w:rPr>
    </w:lvl>
  </w:abstractNum>
  <w:abstractNum w:abstractNumId="3" w15:restartNumberingAfterBreak="0">
    <w:nsid w:val="60887C04"/>
    <w:multiLevelType w:val="hybridMultilevel"/>
    <w:tmpl w:val="062ABC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73F745E"/>
    <w:multiLevelType w:val="hybridMultilevel"/>
    <w:tmpl w:val="3886BF70"/>
    <w:lvl w:ilvl="0" w:tplc="D342186C">
      <w:start w:val="1"/>
      <w:numFmt w:val="upperLetter"/>
      <w:lvlText w:val="%1."/>
      <w:lvlJc w:val="left"/>
      <w:pPr>
        <w:ind w:left="1080" w:hanging="360"/>
      </w:pPr>
      <w:rPr>
        <w:rFonts w:hint="default"/>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7F2340EF"/>
    <w:multiLevelType w:val="hybridMultilevel"/>
    <w:tmpl w:val="5F5A666C"/>
    <w:lvl w:ilvl="0" w:tplc="62EA42BA">
      <w:start w:val="1"/>
      <w:numFmt w:val="upperLetter"/>
      <w:lvlText w:val="%1."/>
      <w:lvlJc w:val="left"/>
      <w:pPr>
        <w:ind w:left="1140" w:hanging="360"/>
      </w:pPr>
      <w:rPr>
        <w:rFonts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227888124">
    <w:abstractNumId w:val="2"/>
  </w:num>
  <w:num w:numId="2" w16cid:durableId="1954165033">
    <w:abstractNumId w:val="5"/>
  </w:num>
  <w:num w:numId="3" w16cid:durableId="131603625">
    <w:abstractNumId w:val="0"/>
  </w:num>
  <w:num w:numId="4" w16cid:durableId="1746340700">
    <w:abstractNumId w:val="4"/>
  </w:num>
  <w:num w:numId="5" w16cid:durableId="2042168870">
    <w:abstractNumId w:val="1"/>
  </w:num>
  <w:num w:numId="6" w16cid:durableId="21269265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SytDC2NDc1M7MwMDVT0lEKTi0uzszPAykwNqwFADaU+04tAAAA"/>
  </w:docVars>
  <w:rsids>
    <w:rsidRoot w:val="00BC1906"/>
    <w:rsid w:val="00002ED0"/>
    <w:rsid w:val="0000466F"/>
    <w:rsid w:val="0000789F"/>
    <w:rsid w:val="0001598D"/>
    <w:rsid w:val="00030402"/>
    <w:rsid w:val="00046422"/>
    <w:rsid w:val="00065751"/>
    <w:rsid w:val="000748BB"/>
    <w:rsid w:val="000A3A02"/>
    <w:rsid w:val="000A60CB"/>
    <w:rsid w:val="000B0DC7"/>
    <w:rsid w:val="000C16E2"/>
    <w:rsid w:val="000C3DE1"/>
    <w:rsid w:val="000D66A8"/>
    <w:rsid w:val="000F6D15"/>
    <w:rsid w:val="00105228"/>
    <w:rsid w:val="0011234F"/>
    <w:rsid w:val="00124341"/>
    <w:rsid w:val="00130F14"/>
    <w:rsid w:val="0013496C"/>
    <w:rsid w:val="00140DDF"/>
    <w:rsid w:val="00141362"/>
    <w:rsid w:val="001466C9"/>
    <w:rsid w:val="001600E6"/>
    <w:rsid w:val="0016711E"/>
    <w:rsid w:val="001779B0"/>
    <w:rsid w:val="00182ED9"/>
    <w:rsid w:val="00186F0B"/>
    <w:rsid w:val="0018725F"/>
    <w:rsid w:val="00191FD1"/>
    <w:rsid w:val="00195BF1"/>
    <w:rsid w:val="001A52F5"/>
    <w:rsid w:val="001B5896"/>
    <w:rsid w:val="001B6551"/>
    <w:rsid w:val="001C2113"/>
    <w:rsid w:val="001C5EF6"/>
    <w:rsid w:val="001E1382"/>
    <w:rsid w:val="001E438B"/>
    <w:rsid w:val="001F7DD5"/>
    <w:rsid w:val="002130B3"/>
    <w:rsid w:val="002218A1"/>
    <w:rsid w:val="002346EA"/>
    <w:rsid w:val="00242EC5"/>
    <w:rsid w:val="002457E0"/>
    <w:rsid w:val="00252D7A"/>
    <w:rsid w:val="002618BA"/>
    <w:rsid w:val="00262806"/>
    <w:rsid w:val="002708F1"/>
    <w:rsid w:val="002774EA"/>
    <w:rsid w:val="002A62E1"/>
    <w:rsid w:val="002A6AB0"/>
    <w:rsid w:val="002B13C0"/>
    <w:rsid w:val="002B2B18"/>
    <w:rsid w:val="002B30D6"/>
    <w:rsid w:val="002B3469"/>
    <w:rsid w:val="002B4FA0"/>
    <w:rsid w:val="002C3D27"/>
    <w:rsid w:val="002D226C"/>
    <w:rsid w:val="002F3346"/>
    <w:rsid w:val="002F5575"/>
    <w:rsid w:val="00303F8B"/>
    <w:rsid w:val="00306B8A"/>
    <w:rsid w:val="00320332"/>
    <w:rsid w:val="00325EA9"/>
    <w:rsid w:val="00335A2B"/>
    <w:rsid w:val="0033660C"/>
    <w:rsid w:val="00340707"/>
    <w:rsid w:val="00345B43"/>
    <w:rsid w:val="00347B56"/>
    <w:rsid w:val="0036291D"/>
    <w:rsid w:val="0036334B"/>
    <w:rsid w:val="00374B19"/>
    <w:rsid w:val="00376FD1"/>
    <w:rsid w:val="00380F8A"/>
    <w:rsid w:val="00394055"/>
    <w:rsid w:val="003A0CB4"/>
    <w:rsid w:val="003B0B72"/>
    <w:rsid w:val="003B16D5"/>
    <w:rsid w:val="003B3F84"/>
    <w:rsid w:val="003B5466"/>
    <w:rsid w:val="003C536F"/>
    <w:rsid w:val="003D0737"/>
    <w:rsid w:val="003D71FA"/>
    <w:rsid w:val="003E73E2"/>
    <w:rsid w:val="003F208B"/>
    <w:rsid w:val="003F3119"/>
    <w:rsid w:val="003F7114"/>
    <w:rsid w:val="0040326D"/>
    <w:rsid w:val="00410BCC"/>
    <w:rsid w:val="00411536"/>
    <w:rsid w:val="00413ABC"/>
    <w:rsid w:val="004146CC"/>
    <w:rsid w:val="00414E12"/>
    <w:rsid w:val="00416580"/>
    <w:rsid w:val="00425FC9"/>
    <w:rsid w:val="0043108B"/>
    <w:rsid w:val="004403E2"/>
    <w:rsid w:val="004573A7"/>
    <w:rsid w:val="00464659"/>
    <w:rsid w:val="00496CF4"/>
    <w:rsid w:val="00497B9F"/>
    <w:rsid w:val="004A25C7"/>
    <w:rsid w:val="004A2B9C"/>
    <w:rsid w:val="004C45AB"/>
    <w:rsid w:val="004C5024"/>
    <w:rsid w:val="004C7593"/>
    <w:rsid w:val="004D013B"/>
    <w:rsid w:val="004D2926"/>
    <w:rsid w:val="004D361B"/>
    <w:rsid w:val="004D7B9A"/>
    <w:rsid w:val="004E3878"/>
    <w:rsid w:val="004E502F"/>
    <w:rsid w:val="004E5083"/>
    <w:rsid w:val="004E634E"/>
    <w:rsid w:val="00503743"/>
    <w:rsid w:val="00503DB5"/>
    <w:rsid w:val="005054F1"/>
    <w:rsid w:val="00520892"/>
    <w:rsid w:val="0052189E"/>
    <w:rsid w:val="00523880"/>
    <w:rsid w:val="005301A7"/>
    <w:rsid w:val="005513F0"/>
    <w:rsid w:val="00552C10"/>
    <w:rsid w:val="00564096"/>
    <w:rsid w:val="00570AE5"/>
    <w:rsid w:val="005765F6"/>
    <w:rsid w:val="00576D9B"/>
    <w:rsid w:val="005A00F8"/>
    <w:rsid w:val="005A25F7"/>
    <w:rsid w:val="005A3F7D"/>
    <w:rsid w:val="005A7B46"/>
    <w:rsid w:val="005B0191"/>
    <w:rsid w:val="005B4A69"/>
    <w:rsid w:val="005B6722"/>
    <w:rsid w:val="005C0D7A"/>
    <w:rsid w:val="005C1DCF"/>
    <w:rsid w:val="005C3906"/>
    <w:rsid w:val="005D7AE9"/>
    <w:rsid w:val="005D7E3A"/>
    <w:rsid w:val="005F52D3"/>
    <w:rsid w:val="005F5B8A"/>
    <w:rsid w:val="005F7232"/>
    <w:rsid w:val="00616765"/>
    <w:rsid w:val="00624438"/>
    <w:rsid w:val="006251EA"/>
    <w:rsid w:val="00657AD3"/>
    <w:rsid w:val="006650F7"/>
    <w:rsid w:val="006756F8"/>
    <w:rsid w:val="00675FCF"/>
    <w:rsid w:val="006A09D9"/>
    <w:rsid w:val="006A3BA7"/>
    <w:rsid w:val="006A4290"/>
    <w:rsid w:val="006B0D86"/>
    <w:rsid w:val="006C3C18"/>
    <w:rsid w:val="006D6F85"/>
    <w:rsid w:val="006D7A4F"/>
    <w:rsid w:val="006E2966"/>
    <w:rsid w:val="006E71C9"/>
    <w:rsid w:val="006E7E6A"/>
    <w:rsid w:val="006F414C"/>
    <w:rsid w:val="006F79C4"/>
    <w:rsid w:val="007032F1"/>
    <w:rsid w:val="00725662"/>
    <w:rsid w:val="0072689D"/>
    <w:rsid w:val="007559B8"/>
    <w:rsid w:val="00762AEB"/>
    <w:rsid w:val="00762E24"/>
    <w:rsid w:val="0076410B"/>
    <w:rsid w:val="007738B6"/>
    <w:rsid w:val="007773FA"/>
    <w:rsid w:val="0078529C"/>
    <w:rsid w:val="007A7DD7"/>
    <w:rsid w:val="007B7A12"/>
    <w:rsid w:val="007C1865"/>
    <w:rsid w:val="007C65BE"/>
    <w:rsid w:val="007C788E"/>
    <w:rsid w:val="007E6117"/>
    <w:rsid w:val="00816C6B"/>
    <w:rsid w:val="00822D0B"/>
    <w:rsid w:val="00823A7E"/>
    <w:rsid w:val="0083461C"/>
    <w:rsid w:val="00844224"/>
    <w:rsid w:val="00850CB4"/>
    <w:rsid w:val="008556AB"/>
    <w:rsid w:val="00870445"/>
    <w:rsid w:val="00881F36"/>
    <w:rsid w:val="0088358C"/>
    <w:rsid w:val="008844C3"/>
    <w:rsid w:val="00890B93"/>
    <w:rsid w:val="0089154C"/>
    <w:rsid w:val="008958F1"/>
    <w:rsid w:val="008A0312"/>
    <w:rsid w:val="008B56CB"/>
    <w:rsid w:val="008C57AD"/>
    <w:rsid w:val="008D6781"/>
    <w:rsid w:val="008D6B7D"/>
    <w:rsid w:val="008E1D86"/>
    <w:rsid w:val="008E69D5"/>
    <w:rsid w:val="008F4511"/>
    <w:rsid w:val="009164C1"/>
    <w:rsid w:val="00931CB0"/>
    <w:rsid w:val="0096525E"/>
    <w:rsid w:val="00977422"/>
    <w:rsid w:val="00982262"/>
    <w:rsid w:val="00985273"/>
    <w:rsid w:val="00990086"/>
    <w:rsid w:val="00993C4A"/>
    <w:rsid w:val="009A1DD4"/>
    <w:rsid w:val="009B544C"/>
    <w:rsid w:val="009B5F21"/>
    <w:rsid w:val="009C1633"/>
    <w:rsid w:val="009C2F9C"/>
    <w:rsid w:val="009D47C5"/>
    <w:rsid w:val="009E0091"/>
    <w:rsid w:val="009E0928"/>
    <w:rsid w:val="009F03D0"/>
    <w:rsid w:val="009F6762"/>
    <w:rsid w:val="00A10152"/>
    <w:rsid w:val="00A3051A"/>
    <w:rsid w:val="00A332FB"/>
    <w:rsid w:val="00A34778"/>
    <w:rsid w:val="00A4740F"/>
    <w:rsid w:val="00A47AB2"/>
    <w:rsid w:val="00A53970"/>
    <w:rsid w:val="00A83542"/>
    <w:rsid w:val="00A92063"/>
    <w:rsid w:val="00A96069"/>
    <w:rsid w:val="00AA3EE6"/>
    <w:rsid w:val="00AA6AEC"/>
    <w:rsid w:val="00AB2FE9"/>
    <w:rsid w:val="00AB58FF"/>
    <w:rsid w:val="00AE6423"/>
    <w:rsid w:val="00AF41F0"/>
    <w:rsid w:val="00B0496A"/>
    <w:rsid w:val="00B142C4"/>
    <w:rsid w:val="00B21266"/>
    <w:rsid w:val="00B2468F"/>
    <w:rsid w:val="00B278D8"/>
    <w:rsid w:val="00B364AF"/>
    <w:rsid w:val="00B46D92"/>
    <w:rsid w:val="00B47498"/>
    <w:rsid w:val="00B541FE"/>
    <w:rsid w:val="00B5471F"/>
    <w:rsid w:val="00B57133"/>
    <w:rsid w:val="00B6288C"/>
    <w:rsid w:val="00B6677B"/>
    <w:rsid w:val="00B7385C"/>
    <w:rsid w:val="00B7732D"/>
    <w:rsid w:val="00B77C81"/>
    <w:rsid w:val="00BA303B"/>
    <w:rsid w:val="00BC1906"/>
    <w:rsid w:val="00BD249F"/>
    <w:rsid w:val="00BD3AD8"/>
    <w:rsid w:val="00BD3DA5"/>
    <w:rsid w:val="00BD46B1"/>
    <w:rsid w:val="00BD5D9B"/>
    <w:rsid w:val="00BF2814"/>
    <w:rsid w:val="00BF3388"/>
    <w:rsid w:val="00BF4706"/>
    <w:rsid w:val="00C02DB6"/>
    <w:rsid w:val="00C225E3"/>
    <w:rsid w:val="00C2648F"/>
    <w:rsid w:val="00C2794E"/>
    <w:rsid w:val="00C3630C"/>
    <w:rsid w:val="00C52B48"/>
    <w:rsid w:val="00C5687D"/>
    <w:rsid w:val="00C61846"/>
    <w:rsid w:val="00C76A1D"/>
    <w:rsid w:val="00C81874"/>
    <w:rsid w:val="00C85685"/>
    <w:rsid w:val="00C900B1"/>
    <w:rsid w:val="00C900E7"/>
    <w:rsid w:val="00C943F2"/>
    <w:rsid w:val="00CB360F"/>
    <w:rsid w:val="00CB4B05"/>
    <w:rsid w:val="00CB5DFD"/>
    <w:rsid w:val="00CC240A"/>
    <w:rsid w:val="00CC4E88"/>
    <w:rsid w:val="00CC5D4A"/>
    <w:rsid w:val="00CE3C73"/>
    <w:rsid w:val="00CE3CBF"/>
    <w:rsid w:val="00CE7BB3"/>
    <w:rsid w:val="00CF626C"/>
    <w:rsid w:val="00D123A0"/>
    <w:rsid w:val="00D14AA9"/>
    <w:rsid w:val="00D16409"/>
    <w:rsid w:val="00D202CA"/>
    <w:rsid w:val="00D20F4E"/>
    <w:rsid w:val="00D21EB7"/>
    <w:rsid w:val="00D22A3E"/>
    <w:rsid w:val="00D3023E"/>
    <w:rsid w:val="00D32C38"/>
    <w:rsid w:val="00D34B71"/>
    <w:rsid w:val="00D352FB"/>
    <w:rsid w:val="00D36170"/>
    <w:rsid w:val="00D40A38"/>
    <w:rsid w:val="00D43712"/>
    <w:rsid w:val="00D539DA"/>
    <w:rsid w:val="00D57C91"/>
    <w:rsid w:val="00D6051D"/>
    <w:rsid w:val="00D67244"/>
    <w:rsid w:val="00D808BC"/>
    <w:rsid w:val="00DB1790"/>
    <w:rsid w:val="00DC0215"/>
    <w:rsid w:val="00DC0538"/>
    <w:rsid w:val="00DD61B7"/>
    <w:rsid w:val="00DD6616"/>
    <w:rsid w:val="00DD6CCE"/>
    <w:rsid w:val="00DE05DE"/>
    <w:rsid w:val="00DE0A64"/>
    <w:rsid w:val="00DE35AC"/>
    <w:rsid w:val="00DE5974"/>
    <w:rsid w:val="00DF292F"/>
    <w:rsid w:val="00E016A2"/>
    <w:rsid w:val="00E01A9E"/>
    <w:rsid w:val="00E01FC9"/>
    <w:rsid w:val="00E045BE"/>
    <w:rsid w:val="00E155D0"/>
    <w:rsid w:val="00E35BB2"/>
    <w:rsid w:val="00E47859"/>
    <w:rsid w:val="00E5167B"/>
    <w:rsid w:val="00E60972"/>
    <w:rsid w:val="00E81141"/>
    <w:rsid w:val="00EA56AA"/>
    <w:rsid w:val="00EB5829"/>
    <w:rsid w:val="00EC043F"/>
    <w:rsid w:val="00EC3992"/>
    <w:rsid w:val="00EC3A3C"/>
    <w:rsid w:val="00EE0126"/>
    <w:rsid w:val="00EE0237"/>
    <w:rsid w:val="00EE22C1"/>
    <w:rsid w:val="00EF78F7"/>
    <w:rsid w:val="00F079FF"/>
    <w:rsid w:val="00F1424D"/>
    <w:rsid w:val="00F249A2"/>
    <w:rsid w:val="00F33DFE"/>
    <w:rsid w:val="00F5235D"/>
    <w:rsid w:val="00F52FD8"/>
    <w:rsid w:val="00F60D29"/>
    <w:rsid w:val="00F7140E"/>
    <w:rsid w:val="00F744F6"/>
    <w:rsid w:val="00FA128B"/>
    <w:rsid w:val="00FB3325"/>
    <w:rsid w:val="00FB43C6"/>
    <w:rsid w:val="00FB6D45"/>
    <w:rsid w:val="00FC02DE"/>
    <w:rsid w:val="00FC2E42"/>
    <w:rsid w:val="00FD0001"/>
    <w:rsid w:val="00FD3BC5"/>
    <w:rsid w:val="00FD5F37"/>
    <w:rsid w:val="00FD61CE"/>
    <w:rsid w:val="00FD7510"/>
    <w:rsid w:val="00FE61D7"/>
    <w:rsid w:val="00FE7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3A781"/>
  <w15:docId w15:val="{7572F18D-C04A-425A-A015-031B0755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780" w:hanging="672"/>
    </w:pPr>
  </w:style>
  <w:style w:type="paragraph" w:customStyle="1" w:styleId="TableParagraph">
    <w:name w:val="Table Paragraph"/>
    <w:basedOn w:val="Normal"/>
    <w:uiPriority w:val="1"/>
    <w:qFormat/>
    <w:pPr>
      <w:spacing w:line="256" w:lineRule="exact"/>
      <w:ind w:left="76"/>
    </w:pPr>
  </w:style>
  <w:style w:type="paragraph" w:customStyle="1" w:styleId="Default">
    <w:name w:val="Default"/>
    <w:rsid w:val="006E7E6A"/>
    <w:pPr>
      <w:widowControl/>
      <w:adjustRightInd w:val="0"/>
    </w:pPr>
    <w:rPr>
      <w:rFonts w:ascii="Calibri" w:hAnsi="Calibri" w:cs="Calibri"/>
      <w:color w:val="000000"/>
      <w:sz w:val="24"/>
      <w:szCs w:val="24"/>
    </w:rPr>
  </w:style>
  <w:style w:type="character" w:customStyle="1" w:styleId="BodyTextChar">
    <w:name w:val="Body Text Char"/>
    <w:basedOn w:val="DefaultParagraphFont"/>
    <w:link w:val="BodyText"/>
    <w:uiPriority w:val="1"/>
    <w:rsid w:val="006A09D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016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4760</TotalTime>
  <Pages>3</Pages>
  <Words>1000</Words>
  <Characters>5359</Characters>
  <Application>Microsoft Office Word</Application>
  <DocSecurity>0</DocSecurity>
  <Lines>137</Lines>
  <Paragraphs>61</Paragraphs>
  <ScaleCrop>false</ScaleCrop>
  <HeadingPairs>
    <vt:vector size="2" baseType="variant">
      <vt:variant>
        <vt:lpstr>Title</vt:lpstr>
      </vt:variant>
      <vt:variant>
        <vt:i4>1</vt:i4>
      </vt:variant>
    </vt:vector>
  </HeadingPairs>
  <TitlesOfParts>
    <vt:vector size="1" baseType="lpstr">
      <vt:lpstr>1</vt:lpstr>
    </vt:vector>
  </TitlesOfParts>
  <Company>CITY OF FRUITLAND PARK</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Peggy Clark</dc:creator>
  <cp:lastModifiedBy>Emily Church</cp:lastModifiedBy>
  <cp:revision>136</cp:revision>
  <cp:lastPrinted>2023-11-03T15:03:00Z</cp:lastPrinted>
  <dcterms:created xsi:type="dcterms:W3CDTF">2023-07-25T18:40:00Z</dcterms:created>
  <dcterms:modified xsi:type="dcterms:W3CDTF">2025-01-27T18:10:00Z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Acrobat PDFMaker 22 for Word</vt:lpwstr>
  </property>
  <property fmtid="{D5CDD505-2E9C-101B-9397-08002B2CF9AE}" pid="4" name="LastSaved">
    <vt:filetime>2022-07-27T00:00:00Z</vt:filetime>
  </property>
  <property fmtid="{D5CDD505-2E9C-101B-9397-08002B2CF9AE}" pid="5" name="Producer">
    <vt:lpwstr>Adobe PDF Library 22.1.174</vt:lpwstr>
  </property>
  <property fmtid="{D5CDD505-2E9C-101B-9397-08002B2CF9AE}" pid="6" name="SourceModified">
    <vt:lpwstr>D:20220630202041</vt:lpwstr>
  </property>
  <property fmtid="{D5CDD505-2E9C-101B-9397-08002B2CF9AE}" pid="7" name="GrammarlyDocumentId">
    <vt:lpwstr>23e5f12a66b1b5bda98b5e78a4ec5509b11f93e7ede75222cf3d1bc18f1d54dd</vt:lpwstr>
  </property>
</Properties>
</file>