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0CDF30F9"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9828DC">
        <w:rPr>
          <w:b/>
          <w:spacing w:val="-2"/>
          <w:sz w:val="24"/>
        </w:rPr>
        <w:t>MINUTES</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6F9D65CB" w:rsidR="00BC1906" w:rsidRDefault="00CE6016" w:rsidP="00A332FB">
      <w:pPr>
        <w:ind w:left="2340" w:right="1770"/>
        <w:jc w:val="center"/>
        <w:rPr>
          <w:b/>
          <w:sz w:val="24"/>
        </w:rPr>
      </w:pPr>
      <w:r>
        <w:rPr>
          <w:b/>
          <w:sz w:val="24"/>
        </w:rPr>
        <w:t xml:space="preserve">June 3, </w:t>
      </w:r>
      <w:r w:rsidR="00CE7BB3">
        <w:rPr>
          <w:b/>
          <w:sz w:val="24"/>
        </w:rPr>
        <w:t>202</w:t>
      </w:r>
      <w:r w:rsidR="00B0496A">
        <w:rPr>
          <w:b/>
          <w:sz w:val="24"/>
        </w:rPr>
        <w:t>5</w:t>
      </w:r>
    </w:p>
    <w:p w14:paraId="4F2E1BB5" w14:textId="20208C7B"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77852BCA"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A604A3" w:rsidRPr="001E344F">
        <w:rPr>
          <w:bCs/>
          <w:spacing w:val="-4"/>
          <w:sz w:val="24"/>
        </w:rPr>
        <w:t>10:00 AM</w:t>
      </w:r>
    </w:p>
    <w:p w14:paraId="262B5FC0" w14:textId="77777777" w:rsidR="00BC1906" w:rsidRDefault="00BC1906">
      <w:pPr>
        <w:pStyle w:val="BodyText"/>
        <w:spacing w:before="11"/>
        <w:rPr>
          <w:b/>
          <w:sz w:val="23"/>
        </w:rPr>
      </w:pPr>
    </w:p>
    <w:p w14:paraId="008F0043" w14:textId="12305EF5"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CB1937" w:rsidRPr="00745637">
        <w:rPr>
          <w:bCs/>
          <w:spacing w:val="-2"/>
          <w:sz w:val="24"/>
        </w:rPr>
        <w:t>All members present except Code Enforcement Officer, Fire Chief, Police Chief, &amp; Lake County Members.</w:t>
      </w:r>
      <w:r w:rsidR="00CB1937">
        <w:rPr>
          <w:bCs/>
          <w:spacing w:val="-2"/>
          <w:sz w:val="24"/>
        </w:rPr>
        <w:t xml:space="preserve"> </w:t>
      </w:r>
      <w:r w:rsidR="00CB1937" w:rsidRPr="003E7779">
        <w:rPr>
          <w:bCs/>
          <w:spacing w:val="-2"/>
          <w:sz w:val="24"/>
        </w:rPr>
        <w:t>Also present were Richard Wohlfarth and Andy Calhoun (</w:t>
      </w:r>
      <w:r w:rsidR="00963F94">
        <w:rPr>
          <w:bCs/>
          <w:spacing w:val="-2"/>
          <w:sz w:val="24"/>
        </w:rPr>
        <w:t>Kensington Gardens &amp; Enclave at Lake Geneva Parcels G &amp; H.)</w:t>
      </w:r>
    </w:p>
    <w:p w14:paraId="4213E637" w14:textId="77777777" w:rsidR="00E5167B" w:rsidRPr="00E5167B" w:rsidRDefault="00E5167B" w:rsidP="00E5167B">
      <w:pPr>
        <w:pStyle w:val="ListParagraph"/>
        <w:rPr>
          <w:b/>
        </w:rPr>
      </w:pPr>
    </w:p>
    <w:p w14:paraId="0909BC2C" w14:textId="6DA32D00" w:rsidR="00BC1906" w:rsidRDefault="00657AD3">
      <w:pPr>
        <w:pStyle w:val="ListParagraph"/>
        <w:numPr>
          <w:ilvl w:val="0"/>
          <w:numId w:val="1"/>
        </w:numPr>
        <w:tabs>
          <w:tab w:val="left" w:pos="779"/>
          <w:tab w:val="left" w:pos="780"/>
        </w:tabs>
        <w:ind w:left="779" w:right="99" w:hanging="672"/>
        <w:jc w:val="left"/>
        <w:rPr>
          <w:sz w:val="24"/>
        </w:rPr>
      </w:pPr>
      <w:r>
        <w:rPr>
          <w:b/>
          <w:sz w:val="24"/>
        </w:rPr>
        <w:t>MEETING</w:t>
      </w:r>
      <w:r>
        <w:rPr>
          <w:b/>
          <w:spacing w:val="-3"/>
          <w:sz w:val="24"/>
        </w:rPr>
        <w:t xml:space="preserve"> </w:t>
      </w:r>
      <w:r>
        <w:rPr>
          <w:b/>
          <w:sz w:val="24"/>
        </w:rPr>
        <w:t>NOTES</w:t>
      </w:r>
      <w:r>
        <w:rPr>
          <w:b/>
          <w:spacing w:val="-5"/>
          <w:sz w:val="24"/>
        </w:rPr>
        <w:t xml:space="preserve"> </w:t>
      </w:r>
      <w:r>
        <w:rPr>
          <w:b/>
          <w:sz w:val="24"/>
        </w:rPr>
        <w:t>FROM</w:t>
      </w:r>
      <w:r>
        <w:rPr>
          <w:b/>
          <w:spacing w:val="-4"/>
          <w:sz w:val="24"/>
        </w:rPr>
        <w:t xml:space="preserve"> </w:t>
      </w:r>
      <w:r>
        <w:rPr>
          <w:b/>
          <w:sz w:val="24"/>
        </w:rPr>
        <w:t>PREVIOUS</w:t>
      </w:r>
      <w:r>
        <w:rPr>
          <w:b/>
          <w:spacing w:val="-3"/>
          <w:sz w:val="24"/>
        </w:rPr>
        <w:t xml:space="preserve"> </w:t>
      </w:r>
      <w:r>
        <w:rPr>
          <w:b/>
          <w:sz w:val="24"/>
        </w:rPr>
        <w:t>MEETING:</w:t>
      </w:r>
      <w:r>
        <w:rPr>
          <w:b/>
          <w:spacing w:val="-4"/>
          <w:sz w:val="24"/>
        </w:rPr>
        <w:t xml:space="preserve"> </w:t>
      </w:r>
      <w:r>
        <w:rPr>
          <w:sz w:val="24"/>
        </w:rPr>
        <w:t>Meeting</w:t>
      </w:r>
      <w:r>
        <w:rPr>
          <w:spacing w:val="-3"/>
          <w:sz w:val="24"/>
        </w:rPr>
        <w:t xml:space="preserve"> </w:t>
      </w:r>
      <w:r>
        <w:rPr>
          <w:sz w:val="24"/>
        </w:rPr>
        <w:t>minutes</w:t>
      </w:r>
      <w:r>
        <w:rPr>
          <w:spacing w:val="-3"/>
          <w:sz w:val="24"/>
        </w:rPr>
        <w:t xml:space="preserve"> </w:t>
      </w:r>
      <w:r>
        <w:rPr>
          <w:sz w:val="24"/>
        </w:rPr>
        <w:t>from</w:t>
      </w:r>
      <w:r w:rsidR="00306B8A">
        <w:rPr>
          <w:sz w:val="24"/>
        </w:rPr>
        <w:t xml:space="preserve"> </w:t>
      </w:r>
      <w:r w:rsidR="009934CD">
        <w:rPr>
          <w:sz w:val="24"/>
        </w:rPr>
        <w:t>May 6</w:t>
      </w:r>
      <w:r w:rsidR="002A6AB0">
        <w:rPr>
          <w:sz w:val="24"/>
        </w:rPr>
        <w:t>,</w:t>
      </w:r>
      <w:r w:rsidR="00030402">
        <w:rPr>
          <w:sz w:val="24"/>
        </w:rPr>
        <w:t xml:space="preserve"> 202</w:t>
      </w:r>
      <w:r w:rsidR="000900BA">
        <w:rPr>
          <w:sz w:val="24"/>
        </w:rPr>
        <w:t>5</w:t>
      </w:r>
      <w:r>
        <w:rPr>
          <w:spacing w:val="-3"/>
          <w:sz w:val="24"/>
        </w:rPr>
        <w:t xml:space="preserve"> </w:t>
      </w:r>
      <w:r>
        <w:rPr>
          <w:sz w:val="24"/>
        </w:rPr>
        <w:t>included</w:t>
      </w:r>
      <w:r>
        <w:rPr>
          <w:spacing w:val="-3"/>
          <w:sz w:val="24"/>
        </w:rPr>
        <w:t xml:space="preserve"> </w:t>
      </w:r>
      <w:r>
        <w:rPr>
          <w:sz w:val="24"/>
        </w:rPr>
        <w:t xml:space="preserve">for </w:t>
      </w:r>
      <w:r>
        <w:rPr>
          <w:spacing w:val="-2"/>
          <w:sz w:val="24"/>
        </w:rPr>
        <w:t>review/comment</w:t>
      </w:r>
      <w:r w:rsidR="00963F94">
        <w:rPr>
          <w:spacing w:val="-2"/>
          <w:sz w:val="24"/>
        </w:rPr>
        <w:t>. No corrections or deletions.</w:t>
      </w:r>
    </w:p>
    <w:p w14:paraId="55848F71" w14:textId="77777777" w:rsidR="00BC1906" w:rsidRDefault="00BC1906">
      <w:pPr>
        <w:pStyle w:val="BodyText"/>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26807706" w14:textId="31A0CE35" w:rsidR="00503F5A" w:rsidRPr="00503F5A" w:rsidRDefault="009934CD" w:rsidP="00D0223F">
      <w:pPr>
        <w:pStyle w:val="BodyText"/>
        <w:numPr>
          <w:ilvl w:val="0"/>
          <w:numId w:val="4"/>
        </w:numPr>
        <w:tabs>
          <w:tab w:val="center" w:pos="5640"/>
        </w:tabs>
        <w:rPr>
          <w:b/>
          <w:bCs/>
          <w:u w:val="single"/>
        </w:rPr>
      </w:pPr>
      <w:r>
        <w:rPr>
          <w:b/>
          <w:bCs/>
          <w:u w:val="single"/>
        </w:rPr>
        <w:t>Kensington Gardens Smale Scale Comp Plan Amendment, Rezoning, Planned Unit Development, &amp; Preliminary Plat</w:t>
      </w:r>
      <w:r w:rsidR="00006494">
        <w:rPr>
          <w:b/>
          <w:bCs/>
          <w:u w:val="single"/>
        </w:rPr>
        <w:t xml:space="preserve"> </w:t>
      </w:r>
      <w:r w:rsidR="0018609F">
        <w:rPr>
          <w:b/>
          <w:bCs/>
          <w:u w:val="single"/>
        </w:rPr>
        <w:t>– Alt Key</w:t>
      </w:r>
      <w:r w:rsidR="00DB255F">
        <w:rPr>
          <w:b/>
          <w:bCs/>
          <w:u w:val="single"/>
        </w:rPr>
        <w:t xml:space="preserve"> </w:t>
      </w:r>
      <w:r w:rsidRPr="009934CD">
        <w:rPr>
          <w:b/>
          <w:bCs/>
          <w:u w:val="single"/>
        </w:rPr>
        <w:t>2856351</w:t>
      </w:r>
    </w:p>
    <w:p w14:paraId="07AFA51D" w14:textId="2544FDB6" w:rsidR="0018609F" w:rsidRDefault="004A69EF" w:rsidP="0018609F">
      <w:pPr>
        <w:pStyle w:val="Default"/>
        <w:ind w:left="1080"/>
        <w:rPr>
          <w:rFonts w:ascii="Times New Roman" w:eastAsia="Times New Roman" w:hAnsi="Times New Roman" w:cs="Times New Roman"/>
          <w:color w:val="auto"/>
          <w:sz w:val="23"/>
          <w:szCs w:val="23"/>
        </w:rPr>
      </w:pPr>
      <w:r w:rsidRPr="004A69EF">
        <w:rPr>
          <w:rFonts w:ascii="Times New Roman" w:eastAsia="Times New Roman" w:hAnsi="Times New Roman" w:cs="Times New Roman"/>
          <w:color w:val="auto"/>
          <w:sz w:val="23"/>
          <w:szCs w:val="23"/>
        </w:rPr>
        <w:t>The applicant is requesting a small scale comp plan amendment to SF Medium Density (4 units/acre) and a rezoning to PUD to develop a proposed 19</w:t>
      </w:r>
      <w:r w:rsidR="007A403A">
        <w:rPr>
          <w:rFonts w:ascii="Times New Roman" w:eastAsia="Times New Roman" w:hAnsi="Times New Roman" w:cs="Times New Roman"/>
          <w:color w:val="auto"/>
          <w:sz w:val="23"/>
          <w:szCs w:val="23"/>
        </w:rPr>
        <w:t>8</w:t>
      </w:r>
      <w:r w:rsidRPr="004A69EF">
        <w:rPr>
          <w:rFonts w:ascii="Times New Roman" w:eastAsia="Times New Roman" w:hAnsi="Times New Roman" w:cs="Times New Roman"/>
          <w:color w:val="auto"/>
          <w:sz w:val="23"/>
          <w:szCs w:val="23"/>
        </w:rPr>
        <w:t>-unit single family subdivision consisting of 40’ and 50’ lots. Primary access is proposed off of S Grays Airport Road, an urban collector with secondary access proposed along the southern boundary connecting to the proposed Griffin Preserve PUD which is a 67 unit residential development with 50’ lots.</w:t>
      </w:r>
      <w:r w:rsidR="00D1554A">
        <w:rPr>
          <w:rFonts w:ascii="Times New Roman" w:eastAsia="Times New Roman" w:hAnsi="Times New Roman" w:cs="Times New Roman"/>
          <w:color w:val="auto"/>
          <w:sz w:val="23"/>
          <w:szCs w:val="23"/>
        </w:rPr>
        <w:t xml:space="preserve"> The Preliminary Plat will not proceed to Planning </w:t>
      </w:r>
      <w:r w:rsidR="00D1554A">
        <w:rPr>
          <w:rFonts w:ascii="Times New Roman" w:eastAsia="Times New Roman" w:hAnsi="Times New Roman" w:cs="Times New Roman"/>
          <w:color w:val="auto"/>
          <w:sz w:val="23"/>
          <w:szCs w:val="23"/>
        </w:rPr>
        <w:br/>
        <w:t>&amp; Zoning  until the Small Scale Comprehensive Plan and Rezoning have been approved by City Commission.</w:t>
      </w:r>
    </w:p>
    <w:p w14:paraId="318876AB" w14:textId="77777777" w:rsidR="004A69EF" w:rsidRDefault="004A69EF" w:rsidP="0018609F">
      <w:pPr>
        <w:pStyle w:val="Default"/>
        <w:ind w:left="1080"/>
        <w:rPr>
          <w:rFonts w:ascii="Times New Roman" w:hAnsi="Times New Roman" w:cs="Times New Roman"/>
        </w:rPr>
      </w:pPr>
    </w:p>
    <w:p w14:paraId="3FE2C385" w14:textId="05F9211E" w:rsidR="000931E3" w:rsidRPr="000931E3" w:rsidRDefault="00963F94" w:rsidP="000931E3">
      <w:pPr>
        <w:pStyle w:val="Default"/>
        <w:ind w:left="1080"/>
        <w:rPr>
          <w:rFonts w:ascii="Times New Roman" w:hAnsi="Times New Roman" w:cs="Times New Roman"/>
        </w:rPr>
      </w:pPr>
      <w:r>
        <w:rPr>
          <w:rFonts w:ascii="Times New Roman" w:hAnsi="Times New Roman" w:cs="Times New Roman"/>
        </w:rPr>
        <w:t xml:space="preserve">Halff Engineering </w:t>
      </w:r>
      <w:r w:rsidR="000931E3" w:rsidRPr="000931E3">
        <w:rPr>
          <w:rFonts w:ascii="Times New Roman" w:hAnsi="Times New Roman" w:cs="Times New Roman"/>
        </w:rPr>
        <w:t>confirmed prior comments were mostly addressed. Utility plans remain open and will be finalized during construction. A title search is underway to clarify right-of-way ownership along the southern boundary.</w:t>
      </w:r>
    </w:p>
    <w:p w14:paraId="7973A3B9" w14:textId="77777777" w:rsidR="000931E3" w:rsidRPr="000931E3" w:rsidRDefault="000931E3" w:rsidP="000931E3">
      <w:pPr>
        <w:pStyle w:val="Default"/>
        <w:ind w:left="1080"/>
        <w:rPr>
          <w:rFonts w:ascii="Times New Roman" w:hAnsi="Times New Roman" w:cs="Times New Roman"/>
        </w:rPr>
      </w:pPr>
    </w:p>
    <w:p w14:paraId="645CEB50" w14:textId="7546A9C1" w:rsidR="000931E3" w:rsidRPr="000931E3" w:rsidRDefault="00963F94" w:rsidP="000931E3">
      <w:pPr>
        <w:pStyle w:val="Default"/>
        <w:ind w:left="1080"/>
        <w:rPr>
          <w:rFonts w:ascii="Times New Roman" w:hAnsi="Times New Roman" w:cs="Times New Roman"/>
        </w:rPr>
      </w:pPr>
      <w:r>
        <w:rPr>
          <w:rFonts w:ascii="Times New Roman" w:hAnsi="Times New Roman" w:cs="Times New Roman"/>
        </w:rPr>
        <w:t>City Manager inquired about a connection to the south. Mr. Wohlfarth</w:t>
      </w:r>
      <w:r w:rsidR="000931E3" w:rsidRPr="000931E3">
        <w:rPr>
          <w:rFonts w:ascii="Times New Roman" w:hAnsi="Times New Roman" w:cs="Times New Roman"/>
        </w:rPr>
        <w:t xml:space="preserve"> is open to connecting to the south if required</w:t>
      </w:r>
      <w:r w:rsidR="000931E3">
        <w:rPr>
          <w:rFonts w:ascii="Times New Roman" w:hAnsi="Times New Roman" w:cs="Times New Roman"/>
        </w:rPr>
        <w:t>,</w:t>
      </w:r>
      <w:r w:rsidR="000931E3" w:rsidRPr="000931E3">
        <w:rPr>
          <w:rFonts w:ascii="Times New Roman" w:hAnsi="Times New Roman" w:cs="Times New Roman"/>
        </w:rPr>
        <w:t xml:space="preserve"> but noted nearby owners oppose it. The design allows for future extension, and access agreements with adjacent owners are in progress.</w:t>
      </w:r>
    </w:p>
    <w:p w14:paraId="5BBC46AF" w14:textId="77777777" w:rsidR="000931E3" w:rsidRPr="000931E3" w:rsidRDefault="000931E3" w:rsidP="000931E3">
      <w:pPr>
        <w:pStyle w:val="Default"/>
        <w:ind w:left="1080"/>
        <w:rPr>
          <w:rFonts w:ascii="Times New Roman" w:hAnsi="Times New Roman" w:cs="Times New Roman"/>
        </w:rPr>
      </w:pPr>
    </w:p>
    <w:p w14:paraId="350689FA" w14:textId="7A87A2B0" w:rsidR="00304FA9" w:rsidRDefault="00304FA9" w:rsidP="000931E3">
      <w:pPr>
        <w:pStyle w:val="Default"/>
        <w:ind w:left="1080"/>
        <w:rPr>
          <w:rFonts w:ascii="Times New Roman" w:hAnsi="Times New Roman" w:cs="Times New Roman"/>
        </w:rPr>
      </w:pPr>
      <w:r>
        <w:rPr>
          <w:rFonts w:ascii="Times New Roman" w:hAnsi="Times New Roman" w:cs="Times New Roman"/>
        </w:rPr>
        <w:t>City Public Works Director noted that Griffin State Park used access for firefighting but the park would have improved access from Griffin Preserve. He further noted that u</w:t>
      </w:r>
      <w:r w:rsidR="000931E3" w:rsidRPr="000931E3">
        <w:rPr>
          <w:rFonts w:ascii="Times New Roman" w:hAnsi="Times New Roman" w:cs="Times New Roman"/>
        </w:rPr>
        <w:t xml:space="preserve">tility looping is preferred, especially for water. Sewer options depend on timing and cost-sharing, with a lift station currently planned. </w:t>
      </w:r>
    </w:p>
    <w:p w14:paraId="1EE77957" w14:textId="77777777" w:rsidR="00304FA9" w:rsidRDefault="00304FA9" w:rsidP="000931E3">
      <w:pPr>
        <w:pStyle w:val="Default"/>
        <w:ind w:left="1080"/>
        <w:rPr>
          <w:rFonts w:ascii="Times New Roman" w:hAnsi="Times New Roman" w:cs="Times New Roman"/>
        </w:rPr>
      </w:pPr>
    </w:p>
    <w:p w14:paraId="04C54DE6" w14:textId="03CF9ED0" w:rsidR="002B0CDF" w:rsidRDefault="00304FA9" w:rsidP="000931E3">
      <w:pPr>
        <w:pStyle w:val="Default"/>
        <w:ind w:left="1080"/>
        <w:rPr>
          <w:rFonts w:ascii="Times New Roman" w:hAnsi="Times New Roman" w:cs="Times New Roman"/>
        </w:rPr>
      </w:pPr>
      <w:r>
        <w:rPr>
          <w:rFonts w:ascii="Times New Roman" w:hAnsi="Times New Roman" w:cs="Times New Roman"/>
        </w:rPr>
        <w:t xml:space="preserve">Mr. Wohlfarth noted he would like parking on the cul-de-sac and Halff Engineering noted that might be a platting issue but engineering does not have issues with it. </w:t>
      </w:r>
      <w:r w:rsidRPr="000931E3">
        <w:rPr>
          <w:rFonts w:ascii="Times New Roman" w:hAnsi="Times New Roman" w:cs="Times New Roman"/>
        </w:rPr>
        <w:t>Parking and right-of-way adjustments can be made during final planning.</w:t>
      </w:r>
      <w:r>
        <w:rPr>
          <w:rFonts w:ascii="Times New Roman" w:hAnsi="Times New Roman" w:cs="Times New Roman"/>
        </w:rPr>
        <w:t xml:space="preserve"> </w:t>
      </w:r>
    </w:p>
    <w:p w14:paraId="4F21EE88" w14:textId="77777777" w:rsidR="000931E3" w:rsidRDefault="000931E3" w:rsidP="000931E3">
      <w:pPr>
        <w:pStyle w:val="Default"/>
        <w:ind w:left="1080"/>
        <w:rPr>
          <w:rFonts w:ascii="Times New Roman" w:hAnsi="Times New Roman" w:cs="Times New Roman"/>
        </w:rPr>
      </w:pPr>
    </w:p>
    <w:p w14:paraId="171BEA76" w14:textId="5815C63D" w:rsidR="000931E3" w:rsidRPr="000931E3" w:rsidRDefault="000931E3" w:rsidP="000931E3">
      <w:pPr>
        <w:pStyle w:val="Default"/>
        <w:ind w:left="1080"/>
        <w:rPr>
          <w:rFonts w:ascii="Times New Roman" w:hAnsi="Times New Roman" w:cs="Times New Roman"/>
        </w:rPr>
      </w:pPr>
      <w:r>
        <w:rPr>
          <w:rFonts w:ascii="Times New Roman" w:hAnsi="Times New Roman" w:cs="Times New Roman"/>
        </w:rPr>
        <w:t>City Attorney</w:t>
      </w:r>
      <w:r w:rsidRPr="000931E3">
        <w:rPr>
          <w:rFonts w:ascii="Times New Roman" w:hAnsi="Times New Roman" w:cs="Times New Roman"/>
        </w:rPr>
        <w:t xml:space="preserve"> </w:t>
      </w:r>
      <w:r w:rsidR="00304FA9">
        <w:rPr>
          <w:rFonts w:ascii="Times New Roman" w:hAnsi="Times New Roman" w:cs="Times New Roman"/>
        </w:rPr>
        <w:t xml:space="preserve">noted she received their most recent response submittal. Mr. Wohlfarth </w:t>
      </w:r>
      <w:r w:rsidRPr="000931E3">
        <w:rPr>
          <w:rFonts w:ascii="Times New Roman" w:hAnsi="Times New Roman" w:cs="Times New Roman"/>
        </w:rPr>
        <w:t>confirmed Phase II environmental work is underway with a signed contract and should be completed within 2–3 weeks. The references to a well and septic tank were standard language, and no such systems are present per the survey. The applicant emphasized this is a final engineering, not zoning, issue.</w:t>
      </w:r>
    </w:p>
    <w:p w14:paraId="24FE6219" w14:textId="77777777" w:rsidR="000931E3" w:rsidRPr="000931E3" w:rsidRDefault="000931E3" w:rsidP="000931E3">
      <w:pPr>
        <w:pStyle w:val="Default"/>
        <w:ind w:left="1080"/>
        <w:rPr>
          <w:rFonts w:ascii="Times New Roman" w:hAnsi="Times New Roman" w:cs="Times New Roman"/>
        </w:rPr>
      </w:pPr>
    </w:p>
    <w:p w14:paraId="4E061985" w14:textId="41DCD0D9" w:rsidR="000931E3" w:rsidRPr="000931E3" w:rsidRDefault="000931E3" w:rsidP="000931E3">
      <w:pPr>
        <w:pStyle w:val="Default"/>
        <w:ind w:left="1080"/>
        <w:rPr>
          <w:rFonts w:ascii="Times New Roman" w:hAnsi="Times New Roman" w:cs="Times New Roman"/>
        </w:rPr>
      </w:pPr>
      <w:r w:rsidRPr="000931E3">
        <w:rPr>
          <w:rFonts w:ascii="Times New Roman" w:hAnsi="Times New Roman" w:cs="Times New Roman"/>
        </w:rPr>
        <w:t xml:space="preserve">The applicant requested simultaneous review of the preliminary plat and land use/zoning changes to avoid delays, as this is their third submission. They noted </w:t>
      </w:r>
      <w:r>
        <w:rPr>
          <w:rFonts w:ascii="Times New Roman" w:hAnsi="Times New Roman" w:cs="Times New Roman"/>
        </w:rPr>
        <w:t xml:space="preserve">that </w:t>
      </w:r>
      <w:r w:rsidRPr="000931E3">
        <w:rPr>
          <w:rFonts w:ascii="Times New Roman" w:hAnsi="Times New Roman" w:cs="Times New Roman"/>
        </w:rPr>
        <w:t>density and lot size are critical to project feasibility, particularly given recent commission feedback favoring 50-foot lots over 40-foot</w:t>
      </w:r>
      <w:r>
        <w:rPr>
          <w:rFonts w:ascii="Times New Roman" w:hAnsi="Times New Roman" w:cs="Times New Roman"/>
        </w:rPr>
        <w:t xml:space="preserve"> lots.</w:t>
      </w:r>
    </w:p>
    <w:p w14:paraId="5B0DE53F" w14:textId="77777777" w:rsidR="000931E3" w:rsidRPr="000931E3" w:rsidRDefault="000931E3" w:rsidP="000931E3">
      <w:pPr>
        <w:pStyle w:val="Default"/>
        <w:ind w:left="1080"/>
        <w:rPr>
          <w:rFonts w:ascii="Times New Roman" w:hAnsi="Times New Roman" w:cs="Times New Roman"/>
        </w:rPr>
      </w:pPr>
    </w:p>
    <w:p w14:paraId="3F208B3C" w14:textId="277D2CB9" w:rsidR="000931E3" w:rsidRPr="000931E3" w:rsidRDefault="000931E3" w:rsidP="000931E3">
      <w:pPr>
        <w:pStyle w:val="Default"/>
        <w:ind w:left="1080"/>
        <w:rPr>
          <w:rFonts w:ascii="Times New Roman" w:hAnsi="Times New Roman" w:cs="Times New Roman"/>
        </w:rPr>
      </w:pPr>
      <w:r>
        <w:rPr>
          <w:rFonts w:ascii="Times New Roman" w:hAnsi="Times New Roman" w:cs="Times New Roman"/>
        </w:rPr>
        <w:t>Michael Rankin noted that c</w:t>
      </w:r>
      <w:r w:rsidRPr="000931E3">
        <w:rPr>
          <w:rFonts w:ascii="Times New Roman" w:hAnsi="Times New Roman" w:cs="Times New Roman"/>
        </w:rPr>
        <w:t xml:space="preserve">oncurrency with the school board is under review, and the tree survey has been submitted. The applicant proposed revising part of the land use near the industrial zone to low-density multifamily to maintain a unit count of 198. </w:t>
      </w:r>
      <w:r>
        <w:rPr>
          <w:rFonts w:ascii="Times New Roman" w:hAnsi="Times New Roman" w:cs="Times New Roman"/>
        </w:rPr>
        <w:t>The Applicant</w:t>
      </w:r>
      <w:r w:rsidRPr="000931E3">
        <w:rPr>
          <w:rFonts w:ascii="Times New Roman" w:hAnsi="Times New Roman" w:cs="Times New Roman"/>
        </w:rPr>
        <w:t xml:space="preserve"> cited affordability concerns and the importance of smaller lots to support essential workforce housing.</w:t>
      </w:r>
    </w:p>
    <w:p w14:paraId="5E8A6578" w14:textId="77777777" w:rsidR="000931E3" w:rsidRPr="000931E3" w:rsidRDefault="000931E3" w:rsidP="000931E3">
      <w:pPr>
        <w:pStyle w:val="Default"/>
        <w:ind w:left="1080"/>
        <w:rPr>
          <w:rFonts w:ascii="Times New Roman" w:hAnsi="Times New Roman" w:cs="Times New Roman"/>
        </w:rPr>
      </w:pPr>
    </w:p>
    <w:p w14:paraId="25C7177E" w14:textId="7E63A347" w:rsidR="000931E3" w:rsidRDefault="000931E3" w:rsidP="000931E3">
      <w:pPr>
        <w:pStyle w:val="Default"/>
        <w:ind w:left="1080"/>
        <w:rPr>
          <w:rFonts w:ascii="Times New Roman" w:hAnsi="Times New Roman" w:cs="Times New Roman"/>
        </w:rPr>
      </w:pPr>
      <w:r w:rsidRPr="000931E3">
        <w:rPr>
          <w:rFonts w:ascii="Times New Roman" w:hAnsi="Times New Roman" w:cs="Times New Roman"/>
        </w:rPr>
        <w:t>Pending TRC recommendation, the project aims to appear before the Planning and Zoning Board in July, with commission review likely in August or September.</w:t>
      </w:r>
    </w:p>
    <w:p w14:paraId="79603AB7" w14:textId="77777777" w:rsidR="000931E3" w:rsidRDefault="000931E3" w:rsidP="000931E3">
      <w:pPr>
        <w:pStyle w:val="Default"/>
        <w:ind w:left="1080"/>
        <w:rPr>
          <w:rFonts w:ascii="Times New Roman" w:hAnsi="Times New Roman" w:cs="Times New Roman"/>
        </w:rPr>
      </w:pPr>
    </w:p>
    <w:p w14:paraId="2F7E42E6" w14:textId="2DD50344" w:rsidR="00D0223F" w:rsidRDefault="009934CD" w:rsidP="00D0223F">
      <w:pPr>
        <w:pStyle w:val="BodyText"/>
        <w:numPr>
          <w:ilvl w:val="0"/>
          <w:numId w:val="4"/>
        </w:numPr>
        <w:tabs>
          <w:tab w:val="center" w:pos="5640"/>
        </w:tabs>
        <w:rPr>
          <w:b/>
          <w:bCs/>
          <w:u w:val="single"/>
        </w:rPr>
      </w:pPr>
      <w:r>
        <w:rPr>
          <w:b/>
          <w:bCs/>
          <w:u w:val="single"/>
        </w:rPr>
        <w:t>The Enclave at Lake Geneva Parcels G &amp; H</w:t>
      </w:r>
      <w:r w:rsidR="0018609F">
        <w:rPr>
          <w:b/>
          <w:bCs/>
          <w:u w:val="single"/>
        </w:rPr>
        <w:t xml:space="preserve"> </w:t>
      </w:r>
      <w:r w:rsidR="009717FE">
        <w:rPr>
          <w:b/>
          <w:bCs/>
          <w:u w:val="single"/>
        </w:rPr>
        <w:t xml:space="preserve">Rezoning, Planned Unit Development, &amp; Preliminary Plat </w:t>
      </w:r>
      <w:r w:rsidR="0018609F">
        <w:rPr>
          <w:b/>
          <w:bCs/>
          <w:u w:val="single"/>
        </w:rPr>
        <w:t>– Alt Key</w:t>
      </w:r>
      <w:r w:rsidR="00DB255F">
        <w:rPr>
          <w:b/>
          <w:bCs/>
          <w:u w:val="single"/>
        </w:rPr>
        <w:t xml:space="preserve">s </w:t>
      </w:r>
      <w:r w:rsidRPr="009934CD">
        <w:rPr>
          <w:b/>
          <w:bCs/>
          <w:u w:val="single"/>
        </w:rPr>
        <w:t xml:space="preserve">1284384, 2748770, 1809436, 1284422, </w:t>
      </w:r>
      <w:r>
        <w:rPr>
          <w:b/>
          <w:bCs/>
          <w:u w:val="single"/>
        </w:rPr>
        <w:t xml:space="preserve">&amp; </w:t>
      </w:r>
      <w:r w:rsidRPr="009934CD">
        <w:rPr>
          <w:b/>
          <w:bCs/>
          <w:u w:val="single"/>
        </w:rPr>
        <w:t>1284392</w:t>
      </w:r>
    </w:p>
    <w:p w14:paraId="64EC0BDE" w14:textId="097D4F0A" w:rsidR="001F5993" w:rsidRDefault="004A69EF" w:rsidP="00CE2E71">
      <w:pPr>
        <w:pStyle w:val="BodyText"/>
        <w:tabs>
          <w:tab w:val="center" w:pos="5640"/>
        </w:tabs>
        <w:ind w:left="1080"/>
        <w:rPr>
          <w:sz w:val="23"/>
          <w:szCs w:val="23"/>
        </w:rPr>
      </w:pPr>
      <w:r w:rsidRPr="004A69EF">
        <w:t>The</w:t>
      </w:r>
      <w:r>
        <w:t xml:space="preserve"> applicant is requesting a rezoning to PUD </w:t>
      </w:r>
      <w:r w:rsidR="00B05C7E">
        <w:t xml:space="preserve">and Preliminary Plat. </w:t>
      </w:r>
      <w:r w:rsidR="00915C3C">
        <w:t xml:space="preserve">The PUD would be an amendment to include the 44.89 acres into the original 135.4 acres zoned PUD and formerly known as Lake Saunders Groves (Ordinance 2023-012) that was expanded by another 9.67 acres (Ordinance 2025-001) for a total project area of 189.96 acres. </w:t>
      </w:r>
      <w:r w:rsidR="001F5993">
        <w:t>The 44.89 acres</w:t>
      </w:r>
      <w:r w:rsidR="00CE2E71">
        <w:t xml:space="preserve"> would be utilized for 12</w:t>
      </w:r>
      <w:r w:rsidR="00273C2F">
        <w:t>0</w:t>
      </w:r>
      <w:r w:rsidR="00CE2E71">
        <w:t xml:space="preserve"> additional </w:t>
      </w:r>
      <w:r w:rsidR="00335AFF">
        <w:t>single family</w:t>
      </w:r>
      <w:r w:rsidR="00CE2E71">
        <w:t xml:space="preserve"> units, consisting of 116 4,800 (40’ x 120’) and 7 6,000 SF lots (50’ x 120’); of which 14.25 acres will be utilized for 3 commercial outparcels. The additional units would change the total number of units from 4</w:t>
      </w:r>
      <w:r w:rsidR="0012311A">
        <w:t>21</w:t>
      </w:r>
      <w:r w:rsidR="00CE2E71">
        <w:t xml:space="preserve"> units to </w:t>
      </w:r>
      <w:r w:rsidR="0012311A">
        <w:t>54</w:t>
      </w:r>
      <w:r w:rsidR="00273C2F">
        <w:t>1</w:t>
      </w:r>
      <w:r w:rsidR="0012311A">
        <w:t xml:space="preserve"> units.</w:t>
      </w:r>
      <w:r w:rsidR="00135346">
        <w:t xml:space="preserve"> </w:t>
      </w:r>
      <w:r w:rsidR="00135346">
        <w:rPr>
          <w:sz w:val="23"/>
          <w:szCs w:val="23"/>
        </w:rPr>
        <w:t xml:space="preserve">The Preliminary Plat will not proceed to Planning </w:t>
      </w:r>
      <w:r w:rsidR="00B83E35">
        <w:rPr>
          <w:sz w:val="23"/>
          <w:szCs w:val="23"/>
        </w:rPr>
        <w:t xml:space="preserve"> </w:t>
      </w:r>
      <w:r w:rsidR="00135346">
        <w:rPr>
          <w:sz w:val="23"/>
          <w:szCs w:val="23"/>
        </w:rPr>
        <w:t>&amp; Zoning until the Rezoning has been approved by City Commission.</w:t>
      </w:r>
    </w:p>
    <w:p w14:paraId="3964A777" w14:textId="77777777" w:rsidR="00A604A3" w:rsidRDefault="00A604A3" w:rsidP="00CE2E71">
      <w:pPr>
        <w:pStyle w:val="BodyText"/>
        <w:tabs>
          <w:tab w:val="center" w:pos="5640"/>
        </w:tabs>
        <w:ind w:left="1080"/>
        <w:rPr>
          <w:sz w:val="23"/>
          <w:szCs w:val="23"/>
        </w:rPr>
      </w:pPr>
    </w:p>
    <w:p w14:paraId="5CDD0251" w14:textId="604C5425" w:rsidR="00A604A3" w:rsidRDefault="00423DDF" w:rsidP="00A604A3">
      <w:pPr>
        <w:pStyle w:val="BodyText"/>
        <w:tabs>
          <w:tab w:val="center" w:pos="5640"/>
        </w:tabs>
        <w:ind w:left="1080"/>
      </w:pPr>
      <w:r>
        <w:t>Half Engineering</w:t>
      </w:r>
      <w:r w:rsidR="00A604A3">
        <w:t xml:space="preserve"> raised two comments. First, he noted the landscape buffer along US 27 was not clearly labeled on the plans and requested it be added to the master plan, specifically on sheets C3.01 and C3.42.</w:t>
      </w:r>
    </w:p>
    <w:p w14:paraId="25AEB731" w14:textId="77777777" w:rsidR="00A604A3" w:rsidRDefault="00A604A3" w:rsidP="00A604A3">
      <w:pPr>
        <w:pStyle w:val="BodyText"/>
        <w:tabs>
          <w:tab w:val="center" w:pos="5640"/>
        </w:tabs>
        <w:ind w:left="1080"/>
      </w:pPr>
    </w:p>
    <w:p w14:paraId="3AB69D81" w14:textId="77777777" w:rsidR="00A604A3" w:rsidRDefault="00A604A3" w:rsidP="00A604A3">
      <w:pPr>
        <w:pStyle w:val="BodyText"/>
        <w:tabs>
          <w:tab w:val="center" w:pos="5640"/>
        </w:tabs>
        <w:ind w:left="1080"/>
      </w:pPr>
      <w:r>
        <w:t>Second, he emphasized the importance of consolidating all plan sets under a single PUD to avoid confusion, as the project has gone through multiple PUD iterations. He recommended integrating new sheets into the existing set rather than submitting entirely separate plans, suggesting slip-sheets or labeled additions to maintain clarity.</w:t>
      </w:r>
    </w:p>
    <w:p w14:paraId="0AC53B61" w14:textId="77777777" w:rsidR="00A604A3" w:rsidRDefault="00A604A3" w:rsidP="00A604A3">
      <w:pPr>
        <w:pStyle w:val="BodyText"/>
        <w:tabs>
          <w:tab w:val="center" w:pos="5640"/>
        </w:tabs>
        <w:ind w:left="1080"/>
      </w:pPr>
    </w:p>
    <w:p w14:paraId="7825BCE0" w14:textId="4B839FBA" w:rsidR="00A604A3" w:rsidRDefault="00A604A3" w:rsidP="00A604A3">
      <w:pPr>
        <w:pStyle w:val="BodyText"/>
        <w:tabs>
          <w:tab w:val="center" w:pos="5640"/>
        </w:tabs>
        <w:ind w:left="1080"/>
      </w:pPr>
      <w:r>
        <w:t>The applicant agreed, proposing to append only the revised sheets during the final construction plan phase. Both parties concurred this approach would streamline administration without re-reviewing previous approvals.</w:t>
      </w:r>
    </w:p>
    <w:p w14:paraId="6628BCB1" w14:textId="77777777" w:rsidR="00A604A3" w:rsidRDefault="00A604A3" w:rsidP="00A604A3">
      <w:pPr>
        <w:pStyle w:val="BodyText"/>
        <w:tabs>
          <w:tab w:val="center" w:pos="5640"/>
        </w:tabs>
        <w:ind w:left="1080"/>
      </w:pPr>
    </w:p>
    <w:p w14:paraId="26EB7010" w14:textId="6F55F6CC" w:rsidR="00A604A3" w:rsidRDefault="00423DDF" w:rsidP="00A604A3">
      <w:pPr>
        <w:pStyle w:val="BodyText"/>
        <w:tabs>
          <w:tab w:val="center" w:pos="5640"/>
        </w:tabs>
        <w:ind w:left="1080"/>
      </w:pPr>
      <w:r>
        <w:t xml:space="preserve">Mr. Rankin </w:t>
      </w:r>
      <w:r w:rsidR="00A604A3">
        <w:t xml:space="preserve">asked about the land between Parcels A and B and </w:t>
      </w:r>
      <w:r>
        <w:t xml:space="preserve">Mr. Wohlfarth </w:t>
      </w:r>
      <w:r w:rsidR="00A604A3">
        <w:t>confirmed there are no current plans to acquire it, as the owners are content to remain. A minor correction was noted regarding the unit count—adjusted from 544 to 541—which is reflected on sheet 3.0.</w:t>
      </w:r>
    </w:p>
    <w:p w14:paraId="3136DB7F" w14:textId="77777777" w:rsidR="00A604A3" w:rsidRDefault="00A604A3" w:rsidP="00A604A3">
      <w:pPr>
        <w:pStyle w:val="BodyText"/>
        <w:tabs>
          <w:tab w:val="center" w:pos="5640"/>
        </w:tabs>
        <w:ind w:left="1080"/>
      </w:pPr>
    </w:p>
    <w:p w14:paraId="208F6E21" w14:textId="77777777" w:rsidR="00A604A3" w:rsidRDefault="00A604A3" w:rsidP="00A604A3">
      <w:pPr>
        <w:pStyle w:val="BodyText"/>
        <w:tabs>
          <w:tab w:val="center" w:pos="5640"/>
        </w:tabs>
        <w:ind w:left="1080"/>
      </w:pPr>
      <w:r>
        <w:t>The applicant confirmed efforts to coordinate with the northern landowners near Lake Ella for a potential right-of-way dedication. While the owners were initially reluctant due to past inaction by the county, discussions have been positive, and the applicant plans to donate their portion. A possible annexed parcel between properties will also be verified.</w:t>
      </w:r>
    </w:p>
    <w:p w14:paraId="3980BD68" w14:textId="77777777" w:rsidR="00A604A3" w:rsidRDefault="00A604A3" w:rsidP="00A604A3">
      <w:pPr>
        <w:pStyle w:val="BodyText"/>
        <w:tabs>
          <w:tab w:val="center" w:pos="5640"/>
        </w:tabs>
        <w:ind w:left="1080"/>
      </w:pPr>
    </w:p>
    <w:p w14:paraId="1AEF1B52" w14:textId="77777777" w:rsidR="00A604A3" w:rsidRDefault="00A604A3" w:rsidP="00A604A3">
      <w:pPr>
        <w:pStyle w:val="BodyText"/>
        <w:tabs>
          <w:tab w:val="center" w:pos="5640"/>
        </w:tabs>
        <w:ind w:left="1080"/>
      </w:pPr>
      <w:r>
        <w:t>A brief clarification followed regarding zoning and land use for a commercial parcel; it is annexed and designated as MC (mixed commercial), allowing up to 6 units per acre. Staff will confirm the land use designation in updated notices.</w:t>
      </w:r>
    </w:p>
    <w:p w14:paraId="61F7D8C7" w14:textId="77777777" w:rsidR="00A604A3" w:rsidRDefault="00A604A3" w:rsidP="00A604A3">
      <w:pPr>
        <w:pStyle w:val="BodyText"/>
        <w:tabs>
          <w:tab w:val="center" w:pos="5640"/>
        </w:tabs>
        <w:ind w:left="1080"/>
      </w:pPr>
    </w:p>
    <w:p w14:paraId="5E47E8A9" w14:textId="2D9C78D2" w:rsidR="00A604A3" w:rsidRPr="00CE2E71" w:rsidRDefault="00A604A3" w:rsidP="00A604A3">
      <w:pPr>
        <w:pStyle w:val="BodyText"/>
        <w:tabs>
          <w:tab w:val="center" w:pos="5640"/>
        </w:tabs>
        <w:ind w:left="1080"/>
      </w:pPr>
      <w:r>
        <w:t xml:space="preserve">The timeline for the project remains on track for July, August, and September hearings. </w:t>
      </w:r>
    </w:p>
    <w:p w14:paraId="141F3EDF" w14:textId="77777777" w:rsidR="00140D3A" w:rsidRDefault="00140D3A" w:rsidP="003F3CE3">
      <w:pPr>
        <w:pStyle w:val="BodyText"/>
        <w:tabs>
          <w:tab w:val="center" w:pos="5640"/>
        </w:tabs>
        <w:ind w:left="1080"/>
        <w:rPr>
          <w:b/>
        </w:rPr>
      </w:pPr>
    </w:p>
    <w:p w14:paraId="61E25489" w14:textId="77777777" w:rsidR="003F3CE3" w:rsidRDefault="003F3CE3" w:rsidP="00FB43C6">
      <w:pPr>
        <w:pStyle w:val="BodyText"/>
        <w:tabs>
          <w:tab w:val="center" w:pos="5640"/>
        </w:tabs>
        <w:ind w:firstLine="450"/>
        <w:rPr>
          <w:b/>
        </w:rPr>
      </w:pPr>
    </w:p>
    <w:p w14:paraId="57FE0944" w14:textId="44012612"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r w:rsidR="00A604A3" w:rsidRPr="00A604A3">
        <w:rPr>
          <w:bCs/>
          <w:spacing w:val="-2"/>
        </w:rPr>
        <w:t xml:space="preserve"> None</w:t>
      </w:r>
    </w:p>
    <w:p w14:paraId="47B6559C" w14:textId="77777777" w:rsidR="00BC1906" w:rsidRDefault="00BC1906" w:rsidP="005B4A69">
      <w:pPr>
        <w:pStyle w:val="BodyText"/>
        <w:spacing w:before="2"/>
        <w:ind w:hanging="180"/>
        <w:rPr>
          <w:b/>
          <w:sz w:val="16"/>
        </w:rPr>
      </w:pPr>
    </w:p>
    <w:p w14:paraId="38FF2EB1" w14:textId="1CFD9EEA"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r w:rsidR="00A604A3">
        <w:rPr>
          <w:b/>
          <w:spacing w:val="-2"/>
          <w:sz w:val="24"/>
        </w:rPr>
        <w:t xml:space="preserve"> </w:t>
      </w:r>
      <w:r w:rsidR="00A604A3" w:rsidRPr="00A604A3">
        <w:rPr>
          <w:bCs/>
          <w:spacing w:val="-2"/>
          <w:sz w:val="24"/>
          <w:szCs w:val="24"/>
        </w:rPr>
        <w:t>None</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5B5C807D"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r w:rsidR="00CB1937">
        <w:rPr>
          <w:bCs/>
          <w:spacing w:val="-2"/>
          <w:sz w:val="24"/>
        </w:rPr>
        <w:t>10:35 AM</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3886BF70"/>
    <w:lvl w:ilvl="0" w:tplc="D342186C">
      <w:start w:val="1"/>
      <w:numFmt w:val="upperLetter"/>
      <w:lvlText w:val="%1."/>
      <w:lvlJc w:val="left"/>
      <w:pPr>
        <w:ind w:left="1080" w:hanging="3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MasFAHQU9QQtAAAA"/>
  </w:docVars>
  <w:rsids>
    <w:rsidRoot w:val="00BC1906"/>
    <w:rsid w:val="00002ED0"/>
    <w:rsid w:val="0000466F"/>
    <w:rsid w:val="00006494"/>
    <w:rsid w:val="0000789F"/>
    <w:rsid w:val="0001598D"/>
    <w:rsid w:val="00030402"/>
    <w:rsid w:val="000357EB"/>
    <w:rsid w:val="00044E52"/>
    <w:rsid w:val="00046422"/>
    <w:rsid w:val="000655CC"/>
    <w:rsid w:val="00065751"/>
    <w:rsid w:val="00071942"/>
    <w:rsid w:val="000748BB"/>
    <w:rsid w:val="00083435"/>
    <w:rsid w:val="000900BA"/>
    <w:rsid w:val="000931E3"/>
    <w:rsid w:val="000A0715"/>
    <w:rsid w:val="000A3A02"/>
    <w:rsid w:val="000A60CB"/>
    <w:rsid w:val="000B0DC7"/>
    <w:rsid w:val="000B4F86"/>
    <w:rsid w:val="000C16E2"/>
    <w:rsid w:val="000C3DE1"/>
    <w:rsid w:val="000D66A8"/>
    <w:rsid w:val="000F6D15"/>
    <w:rsid w:val="001050E6"/>
    <w:rsid w:val="00105228"/>
    <w:rsid w:val="0011234F"/>
    <w:rsid w:val="0012311A"/>
    <w:rsid w:val="00124341"/>
    <w:rsid w:val="00130F14"/>
    <w:rsid w:val="0013496C"/>
    <w:rsid w:val="00135346"/>
    <w:rsid w:val="00140D3A"/>
    <w:rsid w:val="00140DDF"/>
    <w:rsid w:val="00141362"/>
    <w:rsid w:val="00143543"/>
    <w:rsid w:val="001466C9"/>
    <w:rsid w:val="001600E6"/>
    <w:rsid w:val="0016711E"/>
    <w:rsid w:val="001755C5"/>
    <w:rsid w:val="001779B0"/>
    <w:rsid w:val="001824B8"/>
    <w:rsid w:val="00182ED9"/>
    <w:rsid w:val="0018609F"/>
    <w:rsid w:val="00186F0B"/>
    <w:rsid w:val="0018725F"/>
    <w:rsid w:val="00191FD1"/>
    <w:rsid w:val="00195BF1"/>
    <w:rsid w:val="001A52F5"/>
    <w:rsid w:val="001B6551"/>
    <w:rsid w:val="001C2113"/>
    <w:rsid w:val="001C214C"/>
    <w:rsid w:val="001C5EF6"/>
    <w:rsid w:val="001E1382"/>
    <w:rsid w:val="001E344F"/>
    <w:rsid w:val="001E438B"/>
    <w:rsid w:val="001F5993"/>
    <w:rsid w:val="001F7DD5"/>
    <w:rsid w:val="002130B3"/>
    <w:rsid w:val="002218A1"/>
    <w:rsid w:val="002346EA"/>
    <w:rsid w:val="00242EC5"/>
    <w:rsid w:val="002457E0"/>
    <w:rsid w:val="00252D7A"/>
    <w:rsid w:val="00256DF1"/>
    <w:rsid w:val="002618BA"/>
    <w:rsid w:val="00262806"/>
    <w:rsid w:val="002708F1"/>
    <w:rsid w:val="00273C2F"/>
    <w:rsid w:val="002774EA"/>
    <w:rsid w:val="002A0766"/>
    <w:rsid w:val="002A4F6C"/>
    <w:rsid w:val="002A62E1"/>
    <w:rsid w:val="002A6AB0"/>
    <w:rsid w:val="002B0CDF"/>
    <w:rsid w:val="002B2B18"/>
    <w:rsid w:val="002B30D6"/>
    <w:rsid w:val="002B3469"/>
    <w:rsid w:val="002B4FA0"/>
    <w:rsid w:val="002C3D27"/>
    <w:rsid w:val="002D226C"/>
    <w:rsid w:val="002D2E83"/>
    <w:rsid w:val="002F3346"/>
    <w:rsid w:val="002F5575"/>
    <w:rsid w:val="00303F8B"/>
    <w:rsid w:val="00304FA9"/>
    <w:rsid w:val="00306B8A"/>
    <w:rsid w:val="00320332"/>
    <w:rsid w:val="00325EA9"/>
    <w:rsid w:val="00335A2B"/>
    <w:rsid w:val="00335AFF"/>
    <w:rsid w:val="0033660C"/>
    <w:rsid w:val="00340707"/>
    <w:rsid w:val="00344CC6"/>
    <w:rsid w:val="00345B43"/>
    <w:rsid w:val="00347B56"/>
    <w:rsid w:val="0036291D"/>
    <w:rsid w:val="0036334B"/>
    <w:rsid w:val="00374B19"/>
    <w:rsid w:val="00376FD1"/>
    <w:rsid w:val="00380F8A"/>
    <w:rsid w:val="00394055"/>
    <w:rsid w:val="003A0CB4"/>
    <w:rsid w:val="003B0B72"/>
    <w:rsid w:val="003B16D5"/>
    <w:rsid w:val="003B3F84"/>
    <w:rsid w:val="003B5466"/>
    <w:rsid w:val="003C335B"/>
    <w:rsid w:val="003D0737"/>
    <w:rsid w:val="003D71FA"/>
    <w:rsid w:val="003E73E2"/>
    <w:rsid w:val="003F208B"/>
    <w:rsid w:val="003F3119"/>
    <w:rsid w:val="003F3CE3"/>
    <w:rsid w:val="003F7114"/>
    <w:rsid w:val="0040326D"/>
    <w:rsid w:val="00410BCC"/>
    <w:rsid w:val="00411536"/>
    <w:rsid w:val="00413ABC"/>
    <w:rsid w:val="004146CC"/>
    <w:rsid w:val="00414E12"/>
    <w:rsid w:val="00416580"/>
    <w:rsid w:val="00420176"/>
    <w:rsid w:val="00423DDF"/>
    <w:rsid w:val="00425FC9"/>
    <w:rsid w:val="0043108B"/>
    <w:rsid w:val="004403E2"/>
    <w:rsid w:val="004573A7"/>
    <w:rsid w:val="00464659"/>
    <w:rsid w:val="00496CF4"/>
    <w:rsid w:val="00497B9F"/>
    <w:rsid w:val="004A045B"/>
    <w:rsid w:val="004A25C7"/>
    <w:rsid w:val="004A2B9C"/>
    <w:rsid w:val="004A69EF"/>
    <w:rsid w:val="004C45AB"/>
    <w:rsid w:val="004C5024"/>
    <w:rsid w:val="004C7593"/>
    <w:rsid w:val="004D013B"/>
    <w:rsid w:val="004D2926"/>
    <w:rsid w:val="004D361B"/>
    <w:rsid w:val="004D7B9A"/>
    <w:rsid w:val="004E3878"/>
    <w:rsid w:val="004E502F"/>
    <w:rsid w:val="004E5083"/>
    <w:rsid w:val="004E634E"/>
    <w:rsid w:val="00503743"/>
    <w:rsid w:val="00503DB5"/>
    <w:rsid w:val="00503F5A"/>
    <w:rsid w:val="005054F1"/>
    <w:rsid w:val="00520892"/>
    <w:rsid w:val="00523880"/>
    <w:rsid w:val="005301A7"/>
    <w:rsid w:val="00532573"/>
    <w:rsid w:val="005513F0"/>
    <w:rsid w:val="00552C10"/>
    <w:rsid w:val="0056375E"/>
    <w:rsid w:val="00564096"/>
    <w:rsid w:val="0056434A"/>
    <w:rsid w:val="00570AE5"/>
    <w:rsid w:val="005765F6"/>
    <w:rsid w:val="00576D9B"/>
    <w:rsid w:val="005802B4"/>
    <w:rsid w:val="005A00F8"/>
    <w:rsid w:val="005A25F7"/>
    <w:rsid w:val="005A3F7D"/>
    <w:rsid w:val="005A7B46"/>
    <w:rsid w:val="005B0191"/>
    <w:rsid w:val="005B4A69"/>
    <w:rsid w:val="005B6722"/>
    <w:rsid w:val="005C0D7A"/>
    <w:rsid w:val="005C1DCF"/>
    <w:rsid w:val="005C3906"/>
    <w:rsid w:val="005D7AE9"/>
    <w:rsid w:val="005D7E3A"/>
    <w:rsid w:val="005F52D3"/>
    <w:rsid w:val="005F5B8A"/>
    <w:rsid w:val="005F7232"/>
    <w:rsid w:val="00604E4F"/>
    <w:rsid w:val="00616765"/>
    <w:rsid w:val="00624438"/>
    <w:rsid w:val="006251EA"/>
    <w:rsid w:val="00636530"/>
    <w:rsid w:val="006467F2"/>
    <w:rsid w:val="00657AD3"/>
    <w:rsid w:val="00664EEE"/>
    <w:rsid w:val="006650F7"/>
    <w:rsid w:val="006756F8"/>
    <w:rsid w:val="00675FCF"/>
    <w:rsid w:val="00694010"/>
    <w:rsid w:val="006A09D9"/>
    <w:rsid w:val="006A4290"/>
    <w:rsid w:val="006B0D86"/>
    <w:rsid w:val="006C3C18"/>
    <w:rsid w:val="006D6F85"/>
    <w:rsid w:val="006D7A4F"/>
    <w:rsid w:val="006E2966"/>
    <w:rsid w:val="006E71C9"/>
    <w:rsid w:val="006E7328"/>
    <w:rsid w:val="006E7E6A"/>
    <w:rsid w:val="006F017D"/>
    <w:rsid w:val="006F414C"/>
    <w:rsid w:val="006F79C4"/>
    <w:rsid w:val="00716593"/>
    <w:rsid w:val="00725662"/>
    <w:rsid w:val="0072689D"/>
    <w:rsid w:val="007324F6"/>
    <w:rsid w:val="00735A32"/>
    <w:rsid w:val="007559B8"/>
    <w:rsid w:val="00762AEB"/>
    <w:rsid w:val="00762E24"/>
    <w:rsid w:val="0076410B"/>
    <w:rsid w:val="007738B6"/>
    <w:rsid w:val="007773FA"/>
    <w:rsid w:val="0078529C"/>
    <w:rsid w:val="007A403A"/>
    <w:rsid w:val="007A7DD7"/>
    <w:rsid w:val="007B7A12"/>
    <w:rsid w:val="007C1865"/>
    <w:rsid w:val="007C65BE"/>
    <w:rsid w:val="007C788E"/>
    <w:rsid w:val="007E5079"/>
    <w:rsid w:val="007E6117"/>
    <w:rsid w:val="007F6A03"/>
    <w:rsid w:val="0080600A"/>
    <w:rsid w:val="00816C6B"/>
    <w:rsid w:val="00822D0B"/>
    <w:rsid w:val="00823A7E"/>
    <w:rsid w:val="0083461C"/>
    <w:rsid w:val="00844224"/>
    <w:rsid w:val="00850CB4"/>
    <w:rsid w:val="008556AB"/>
    <w:rsid w:val="00870445"/>
    <w:rsid w:val="00881F36"/>
    <w:rsid w:val="0088358C"/>
    <w:rsid w:val="008844C3"/>
    <w:rsid w:val="00890B93"/>
    <w:rsid w:val="0089154C"/>
    <w:rsid w:val="008958F1"/>
    <w:rsid w:val="008A0312"/>
    <w:rsid w:val="008B2259"/>
    <w:rsid w:val="008B56CB"/>
    <w:rsid w:val="008C57AD"/>
    <w:rsid w:val="008C7467"/>
    <w:rsid w:val="008D6781"/>
    <w:rsid w:val="008D6B7D"/>
    <w:rsid w:val="008E1D86"/>
    <w:rsid w:val="008E69D5"/>
    <w:rsid w:val="008F4511"/>
    <w:rsid w:val="008F5266"/>
    <w:rsid w:val="00915C3C"/>
    <w:rsid w:val="009164C1"/>
    <w:rsid w:val="00931CB0"/>
    <w:rsid w:val="0095154F"/>
    <w:rsid w:val="00963F94"/>
    <w:rsid w:val="0096525E"/>
    <w:rsid w:val="00970AEC"/>
    <w:rsid w:val="009717FE"/>
    <w:rsid w:val="00977422"/>
    <w:rsid w:val="00982262"/>
    <w:rsid w:val="009828DC"/>
    <w:rsid w:val="00985273"/>
    <w:rsid w:val="00990086"/>
    <w:rsid w:val="009934CD"/>
    <w:rsid w:val="00993C4A"/>
    <w:rsid w:val="009A06E4"/>
    <w:rsid w:val="009A1DD4"/>
    <w:rsid w:val="009B544C"/>
    <w:rsid w:val="009B5F21"/>
    <w:rsid w:val="009C2F9C"/>
    <w:rsid w:val="009D47C5"/>
    <w:rsid w:val="009E0091"/>
    <w:rsid w:val="009E0928"/>
    <w:rsid w:val="009F03D0"/>
    <w:rsid w:val="009F66BB"/>
    <w:rsid w:val="009F6762"/>
    <w:rsid w:val="009F7EFD"/>
    <w:rsid w:val="00A10152"/>
    <w:rsid w:val="00A3051A"/>
    <w:rsid w:val="00A332FB"/>
    <w:rsid w:val="00A34778"/>
    <w:rsid w:val="00A4740F"/>
    <w:rsid w:val="00A47AB2"/>
    <w:rsid w:val="00A519EF"/>
    <w:rsid w:val="00A53970"/>
    <w:rsid w:val="00A604A3"/>
    <w:rsid w:val="00A62AE1"/>
    <w:rsid w:val="00A67F48"/>
    <w:rsid w:val="00A83542"/>
    <w:rsid w:val="00A92063"/>
    <w:rsid w:val="00A9246D"/>
    <w:rsid w:val="00A927F2"/>
    <w:rsid w:val="00A96069"/>
    <w:rsid w:val="00AA3EE6"/>
    <w:rsid w:val="00AA6AEC"/>
    <w:rsid w:val="00AB2FE9"/>
    <w:rsid w:val="00AB58FF"/>
    <w:rsid w:val="00AC23C8"/>
    <w:rsid w:val="00AE6423"/>
    <w:rsid w:val="00AF2060"/>
    <w:rsid w:val="00AF41F0"/>
    <w:rsid w:val="00B0496A"/>
    <w:rsid w:val="00B05C7E"/>
    <w:rsid w:val="00B1234D"/>
    <w:rsid w:val="00B142C4"/>
    <w:rsid w:val="00B21266"/>
    <w:rsid w:val="00B2468F"/>
    <w:rsid w:val="00B278D8"/>
    <w:rsid w:val="00B364AF"/>
    <w:rsid w:val="00B46D92"/>
    <w:rsid w:val="00B47498"/>
    <w:rsid w:val="00B541FE"/>
    <w:rsid w:val="00B5471F"/>
    <w:rsid w:val="00B57133"/>
    <w:rsid w:val="00B6288C"/>
    <w:rsid w:val="00B6677B"/>
    <w:rsid w:val="00B7385C"/>
    <w:rsid w:val="00B7487F"/>
    <w:rsid w:val="00B7732D"/>
    <w:rsid w:val="00B776CD"/>
    <w:rsid w:val="00B77C81"/>
    <w:rsid w:val="00B83E35"/>
    <w:rsid w:val="00BA303B"/>
    <w:rsid w:val="00BC1906"/>
    <w:rsid w:val="00BD249F"/>
    <w:rsid w:val="00BD3AD8"/>
    <w:rsid w:val="00BD3DA5"/>
    <w:rsid w:val="00BD46B1"/>
    <w:rsid w:val="00BD5D9B"/>
    <w:rsid w:val="00BF0D67"/>
    <w:rsid w:val="00BF2814"/>
    <w:rsid w:val="00BF3388"/>
    <w:rsid w:val="00BF4706"/>
    <w:rsid w:val="00C02DB6"/>
    <w:rsid w:val="00C2648F"/>
    <w:rsid w:val="00C2794E"/>
    <w:rsid w:val="00C3630C"/>
    <w:rsid w:val="00C52B48"/>
    <w:rsid w:val="00C5687D"/>
    <w:rsid w:val="00C61846"/>
    <w:rsid w:val="00C678BD"/>
    <w:rsid w:val="00C76A1D"/>
    <w:rsid w:val="00C81874"/>
    <w:rsid w:val="00C900B1"/>
    <w:rsid w:val="00C900E7"/>
    <w:rsid w:val="00C9249D"/>
    <w:rsid w:val="00C943F2"/>
    <w:rsid w:val="00CB1937"/>
    <w:rsid w:val="00CB360F"/>
    <w:rsid w:val="00CB4B05"/>
    <w:rsid w:val="00CB5DFD"/>
    <w:rsid w:val="00CC240A"/>
    <w:rsid w:val="00CC4E88"/>
    <w:rsid w:val="00CC5D4A"/>
    <w:rsid w:val="00CE2E71"/>
    <w:rsid w:val="00CE3C73"/>
    <w:rsid w:val="00CE3CBF"/>
    <w:rsid w:val="00CE6016"/>
    <w:rsid w:val="00CE7BB3"/>
    <w:rsid w:val="00CF626C"/>
    <w:rsid w:val="00D0223F"/>
    <w:rsid w:val="00D123A0"/>
    <w:rsid w:val="00D14AA9"/>
    <w:rsid w:val="00D1554A"/>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7244"/>
    <w:rsid w:val="00DB1790"/>
    <w:rsid w:val="00DB255F"/>
    <w:rsid w:val="00DC0215"/>
    <w:rsid w:val="00DC0538"/>
    <w:rsid w:val="00DC42B8"/>
    <w:rsid w:val="00DD61B7"/>
    <w:rsid w:val="00DD6CCE"/>
    <w:rsid w:val="00DE05DE"/>
    <w:rsid w:val="00DE0A64"/>
    <w:rsid w:val="00DE35AC"/>
    <w:rsid w:val="00DE5974"/>
    <w:rsid w:val="00DF292F"/>
    <w:rsid w:val="00E016A2"/>
    <w:rsid w:val="00E01A9E"/>
    <w:rsid w:val="00E01FC9"/>
    <w:rsid w:val="00E045BE"/>
    <w:rsid w:val="00E155D0"/>
    <w:rsid w:val="00E35BB2"/>
    <w:rsid w:val="00E47859"/>
    <w:rsid w:val="00E5167B"/>
    <w:rsid w:val="00E60972"/>
    <w:rsid w:val="00E61A3A"/>
    <w:rsid w:val="00E655CB"/>
    <w:rsid w:val="00E81141"/>
    <w:rsid w:val="00EA2223"/>
    <w:rsid w:val="00EA56AA"/>
    <w:rsid w:val="00EB5829"/>
    <w:rsid w:val="00EC043F"/>
    <w:rsid w:val="00EC3992"/>
    <w:rsid w:val="00EC3A3C"/>
    <w:rsid w:val="00EE0126"/>
    <w:rsid w:val="00EE0237"/>
    <w:rsid w:val="00EE22C1"/>
    <w:rsid w:val="00EF78F7"/>
    <w:rsid w:val="00F079FF"/>
    <w:rsid w:val="00F1424D"/>
    <w:rsid w:val="00F249A2"/>
    <w:rsid w:val="00F33DFE"/>
    <w:rsid w:val="00F50E8F"/>
    <w:rsid w:val="00F5235D"/>
    <w:rsid w:val="00F52FD8"/>
    <w:rsid w:val="00F60D29"/>
    <w:rsid w:val="00F7140E"/>
    <w:rsid w:val="00F744F6"/>
    <w:rsid w:val="00F95646"/>
    <w:rsid w:val="00FA128B"/>
    <w:rsid w:val="00FB3325"/>
    <w:rsid w:val="00FB43C6"/>
    <w:rsid w:val="00FB6D45"/>
    <w:rsid w:val="00FC02DE"/>
    <w:rsid w:val="00FC2E42"/>
    <w:rsid w:val="00FD0001"/>
    <w:rsid w:val="00FD3BC5"/>
    <w:rsid w:val="00FD5F37"/>
    <w:rsid w:val="00FD61CE"/>
    <w:rsid w:val="00FD7510"/>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3523">
      <w:bodyDiv w:val="1"/>
      <w:marLeft w:val="0"/>
      <w:marRight w:val="0"/>
      <w:marTop w:val="0"/>
      <w:marBottom w:val="0"/>
      <w:divBdr>
        <w:top w:val="none" w:sz="0" w:space="0" w:color="auto"/>
        <w:left w:val="none" w:sz="0" w:space="0" w:color="auto"/>
        <w:bottom w:val="none" w:sz="0" w:space="0" w:color="auto"/>
        <w:right w:val="none" w:sz="0" w:space="0" w:color="auto"/>
      </w:divBdr>
    </w:div>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 w:id="16850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6447</TotalTime>
  <Pages>3</Pages>
  <Words>1107</Words>
  <Characters>6195</Characters>
  <Application>Microsoft Office Word</Application>
  <DocSecurity>0</DocSecurity>
  <Lines>151</Lines>
  <Paragraphs>61</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Emily Church</cp:lastModifiedBy>
  <cp:revision>185</cp:revision>
  <cp:lastPrinted>2023-11-03T15:03:00Z</cp:lastPrinted>
  <dcterms:created xsi:type="dcterms:W3CDTF">2023-07-25T18:40:00Z</dcterms:created>
  <dcterms:modified xsi:type="dcterms:W3CDTF">2025-06-24T15:15:00Z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