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7266B88" w14:textId="77777777" w:rsidTr="00471517">
        <w:trPr>
          <w:trHeight w:val="1254"/>
        </w:trPr>
        <w:tc>
          <w:tcPr>
            <w:tcW w:w="8010" w:type="dxa"/>
            <w:tcBorders>
              <w:right w:val="single" w:sz="4" w:space="0" w:color="005970"/>
            </w:tcBorders>
          </w:tcPr>
          <w:p w14:paraId="756F31CE" w14:textId="77777777" w:rsidR="00E61CD6" w:rsidRDefault="00E61CD6" w:rsidP="00471517">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rsidP="00471517">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rsidP="00471517">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rsidP="00471517">
            <w:pPr>
              <w:pStyle w:val="Header"/>
              <w:ind w:left="207" w:right="-1005"/>
              <w:rPr>
                <w:color w:val="00586F" w:themeColor="text2"/>
                <w:sz w:val="21"/>
                <w:szCs w:val="21"/>
              </w:rPr>
            </w:pPr>
            <w:r w:rsidRPr="00142A43">
              <w:rPr>
                <w:color w:val="00586F" w:themeColor="text2"/>
                <w:sz w:val="22"/>
                <w:szCs w:val="22"/>
              </w:rPr>
              <w:t>www.rochestermn.gov</w:t>
            </w:r>
          </w:p>
        </w:tc>
      </w:tr>
    </w:tbl>
    <w:p w14:paraId="07F80365" w14:textId="7FD0D808" w:rsidR="00A7445F" w:rsidRPr="00C85759" w:rsidRDefault="00C5726E" w:rsidP="008C0220">
      <w:pPr>
        <w:pStyle w:val="Title"/>
        <w:jc w:val="center"/>
        <w:rPr>
          <w:i/>
          <w:iCs/>
          <w:sz w:val="28"/>
        </w:rPr>
      </w:pPr>
      <w:r>
        <w:rPr>
          <w:sz w:val="48"/>
          <w:szCs w:val="48"/>
        </w:rPr>
        <w:t>Tobacco-Free Workplace</w:t>
      </w:r>
    </w:p>
    <w:p w14:paraId="50A6FC01" w14:textId="4465D68E" w:rsidR="00A7445F" w:rsidRDefault="00231133" w:rsidP="008C0220">
      <w:pPr>
        <w:pStyle w:val="Subtitle"/>
        <w:jc w:val="center"/>
      </w:pPr>
      <w:r>
        <w:t>City of Rochester Organizational Policy</w:t>
      </w:r>
    </w:p>
    <w:p w14:paraId="7A8868FC" w14:textId="2468C11C" w:rsidR="00776524" w:rsidRPr="007A0EA6" w:rsidRDefault="00231133" w:rsidP="00395D1A">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56E9923B" w14:textId="4858BAAD" w:rsidR="00C5726E" w:rsidRDefault="008E0788" w:rsidP="00112D33">
      <w:pPr>
        <w:spacing w:line="240" w:lineRule="auto"/>
      </w:pPr>
      <w:r>
        <w:rPr>
          <w:sz w:val="22"/>
          <w:szCs w:val="22"/>
        </w:rPr>
        <w:t xml:space="preserve">The </w:t>
      </w:r>
      <w:r w:rsidR="00B314A2">
        <w:rPr>
          <w:sz w:val="22"/>
          <w:szCs w:val="22"/>
        </w:rPr>
        <w:t>purpose of this policy is to protect the health, safety, and welfare</w:t>
      </w:r>
      <w:r w:rsidR="00936700">
        <w:rPr>
          <w:sz w:val="22"/>
          <w:szCs w:val="22"/>
        </w:rPr>
        <w:t xml:space="preserve"> of our</w:t>
      </w:r>
      <w:r w:rsidR="00C5726E" w:rsidRPr="00C5726E">
        <w:rPr>
          <w:sz w:val="22"/>
          <w:szCs w:val="22"/>
        </w:rPr>
        <w:t xml:space="preserve"> citizens, visitors, and employees</w:t>
      </w:r>
      <w:r w:rsidR="009E02FF">
        <w:rPr>
          <w:sz w:val="22"/>
          <w:szCs w:val="22"/>
        </w:rPr>
        <w:t xml:space="preserve"> from the adverse effects of secondhand smoke</w:t>
      </w:r>
      <w:r w:rsidR="00C5726E" w:rsidRPr="00C5726E">
        <w:rPr>
          <w:sz w:val="22"/>
          <w:szCs w:val="22"/>
        </w:rPr>
        <w:t xml:space="preserve">. </w:t>
      </w:r>
      <w:r w:rsidR="00ED45DA">
        <w:rPr>
          <w:sz w:val="22"/>
          <w:szCs w:val="22"/>
        </w:rPr>
        <w:t xml:space="preserve">The </w:t>
      </w:r>
      <w:proofErr w:type="gramStart"/>
      <w:r w:rsidR="00ED45DA">
        <w:rPr>
          <w:sz w:val="22"/>
          <w:szCs w:val="22"/>
        </w:rPr>
        <w:t>City</w:t>
      </w:r>
      <w:proofErr w:type="gramEnd"/>
      <w:r w:rsidR="00ED45DA">
        <w:rPr>
          <w:sz w:val="22"/>
          <w:szCs w:val="22"/>
        </w:rPr>
        <w:t xml:space="preserve"> recognizes the hazards caused by exposure to environmental tobacco</w:t>
      </w:r>
      <w:r w:rsidR="0098762B">
        <w:rPr>
          <w:sz w:val="22"/>
          <w:szCs w:val="22"/>
        </w:rPr>
        <w:t xml:space="preserve"> and tobacco smoke, as well as related life-threatening diseases linked to the use of all forms of tobacco. </w:t>
      </w:r>
      <w:r w:rsidR="00F446E7">
        <w:rPr>
          <w:sz w:val="22"/>
          <w:szCs w:val="22"/>
        </w:rPr>
        <w:t>This polic</w:t>
      </w:r>
      <w:r w:rsidR="0048427F">
        <w:rPr>
          <w:sz w:val="22"/>
          <w:szCs w:val="22"/>
        </w:rPr>
        <w:t>y outlines where smoking and the use of tobacco products is prohibited</w:t>
      </w:r>
      <w:r w:rsidR="00DC573E">
        <w:rPr>
          <w:sz w:val="22"/>
          <w:szCs w:val="22"/>
        </w:rPr>
        <w:t xml:space="preserve"> for City employees</w:t>
      </w:r>
      <w:r w:rsidR="00D748CA">
        <w:rPr>
          <w:sz w:val="22"/>
          <w:szCs w:val="22"/>
        </w:rPr>
        <w:t>, residents, and visitors</w:t>
      </w:r>
      <w:r w:rsidR="0048427F">
        <w:rPr>
          <w:sz w:val="22"/>
          <w:szCs w:val="22"/>
        </w:rPr>
        <w:t xml:space="preserve">. </w:t>
      </w:r>
      <w:r w:rsidR="00C5726E" w:rsidRPr="00C5726E">
        <w:rPr>
          <w:sz w:val="22"/>
          <w:szCs w:val="22"/>
        </w:rPr>
        <w:t xml:space="preserve"> </w:t>
      </w:r>
    </w:p>
    <w:p w14:paraId="151776C9" w14:textId="483BB5F0" w:rsidR="00C5726E" w:rsidRPr="00C5726E" w:rsidRDefault="00C5726E" w:rsidP="00C5726E">
      <w:pPr>
        <w:pStyle w:val="Heading1"/>
        <w:rPr>
          <w:sz w:val="36"/>
          <w:szCs w:val="32"/>
        </w:rPr>
      </w:pPr>
      <w:r w:rsidRPr="00C5726E">
        <w:rPr>
          <w:sz w:val="36"/>
          <w:szCs w:val="32"/>
        </w:rPr>
        <w:t>Definitions</w:t>
      </w:r>
    </w:p>
    <w:p w14:paraId="1379CF63" w14:textId="5C0C01A3" w:rsidR="00C5726E" w:rsidRDefault="00C5726E" w:rsidP="00112D33">
      <w:pPr>
        <w:spacing w:line="240" w:lineRule="auto"/>
      </w:pPr>
      <w:r w:rsidRPr="00C5726E">
        <w:rPr>
          <w:sz w:val="22"/>
          <w:szCs w:val="22"/>
        </w:rPr>
        <w:t>“Tobacco product” shall mean any products containing, made, or derived from tobacco that is intended for human consumption, whether chewed, smoked, absorbed, dissolved, inhaled, snorted, sniffed, or ingested by any other means or any component, part, or accessory of a tobacco product.  This includes, but is not limited to, any substance or item containing tobacco leaf, cigarettes, cigars; pipe tobacco; snuff, fine cut or other chewing tobacco; cheroot; stogies; perique; granulated, plug cut crimp cut, ready-rubbed, and other tobacco; snuff flowers; Cavendish; shorts; plug and twist tobaccos; dipping tobaccos; refuse scrapes, clippings, cuttings, and sweepings of tobacco; and other kinds and forms of tobacco leaf prepared in such a manner as to be suitable for chewing, sniffing, or smoking or both for chewing and smoking.</w:t>
      </w:r>
    </w:p>
    <w:p w14:paraId="4642D837" w14:textId="68184FA9" w:rsidR="00C5726E" w:rsidRPr="00C5726E" w:rsidRDefault="00C5726E" w:rsidP="00C5726E">
      <w:pPr>
        <w:pStyle w:val="Heading1"/>
        <w:rPr>
          <w:sz w:val="36"/>
          <w:szCs w:val="32"/>
        </w:rPr>
      </w:pPr>
      <w:r w:rsidRPr="00C5726E">
        <w:rPr>
          <w:sz w:val="36"/>
          <w:szCs w:val="32"/>
        </w:rPr>
        <w:t>Guidelines</w:t>
      </w:r>
    </w:p>
    <w:p w14:paraId="6D9A9786" w14:textId="3E171B09" w:rsidR="006E32B7" w:rsidRDefault="0087289E" w:rsidP="001435E3">
      <w:pPr>
        <w:spacing w:line="240" w:lineRule="auto"/>
        <w:rPr>
          <w:sz w:val="22"/>
          <w:szCs w:val="22"/>
        </w:rPr>
      </w:pPr>
      <w:r>
        <w:rPr>
          <w:sz w:val="22"/>
          <w:szCs w:val="22"/>
        </w:rPr>
        <w:t>The City of Rochester observes and supports the Minnesota Clean Indoor Air Act</w:t>
      </w:r>
      <w:r w:rsidR="001435E3">
        <w:rPr>
          <w:sz w:val="22"/>
          <w:szCs w:val="22"/>
        </w:rPr>
        <w:t xml:space="preserve"> and</w:t>
      </w:r>
      <w:r w:rsidR="00252B19">
        <w:rPr>
          <w:sz w:val="22"/>
          <w:szCs w:val="22"/>
        </w:rPr>
        <w:t xml:space="preserve"> Olmsted County and City of Rochester Code of Ordinances.</w:t>
      </w:r>
      <w:r>
        <w:rPr>
          <w:sz w:val="22"/>
          <w:szCs w:val="22"/>
        </w:rPr>
        <w:t xml:space="preserve"> All City buildings</w:t>
      </w:r>
      <w:r w:rsidR="002C2761">
        <w:rPr>
          <w:sz w:val="22"/>
          <w:szCs w:val="22"/>
        </w:rPr>
        <w:t>, parking lots,</w:t>
      </w:r>
      <w:r w:rsidR="00C25C7F">
        <w:rPr>
          <w:sz w:val="22"/>
          <w:szCs w:val="22"/>
        </w:rPr>
        <w:t xml:space="preserve"> and</w:t>
      </w:r>
      <w:r w:rsidR="002C2761">
        <w:rPr>
          <w:sz w:val="22"/>
          <w:szCs w:val="22"/>
        </w:rPr>
        <w:t xml:space="preserve"> </w:t>
      </w:r>
      <w:r w:rsidR="00B47A4E">
        <w:rPr>
          <w:sz w:val="22"/>
          <w:szCs w:val="22"/>
        </w:rPr>
        <w:t>vehicle</w:t>
      </w:r>
      <w:r w:rsidR="00376318">
        <w:rPr>
          <w:sz w:val="22"/>
          <w:szCs w:val="22"/>
        </w:rPr>
        <w:t>s owned or leased</w:t>
      </w:r>
      <w:r w:rsidR="00B47A4E">
        <w:rPr>
          <w:sz w:val="22"/>
          <w:szCs w:val="22"/>
        </w:rPr>
        <w:t xml:space="preserve"> in</w:t>
      </w:r>
      <w:r w:rsidR="00183EF4">
        <w:rPr>
          <w:sz w:val="22"/>
          <w:szCs w:val="22"/>
        </w:rPr>
        <w:t xml:space="preserve"> their entirety</w:t>
      </w:r>
      <w:r w:rsidR="008D7D42">
        <w:rPr>
          <w:sz w:val="22"/>
          <w:szCs w:val="22"/>
        </w:rPr>
        <w:t>, shall be designated as tobacco free, meaning that smo</w:t>
      </w:r>
      <w:r w:rsidR="002218B6">
        <w:rPr>
          <w:sz w:val="22"/>
          <w:szCs w:val="22"/>
        </w:rPr>
        <w:t xml:space="preserve">king in any form </w:t>
      </w:r>
      <w:r w:rsidR="0040528B">
        <w:rPr>
          <w:sz w:val="22"/>
          <w:szCs w:val="22"/>
        </w:rPr>
        <w:t xml:space="preserve">and the use of tobacco products is </w:t>
      </w:r>
      <w:r w:rsidR="00605AC8">
        <w:rPr>
          <w:sz w:val="22"/>
          <w:szCs w:val="22"/>
        </w:rPr>
        <w:t xml:space="preserve">prohibited. </w:t>
      </w:r>
      <w:r w:rsidR="00140771">
        <w:rPr>
          <w:sz w:val="22"/>
          <w:szCs w:val="22"/>
        </w:rPr>
        <w:t xml:space="preserve">This includes work areas (offices, </w:t>
      </w:r>
      <w:r w:rsidR="00A339A1">
        <w:rPr>
          <w:sz w:val="22"/>
          <w:szCs w:val="22"/>
        </w:rPr>
        <w:t>workstations</w:t>
      </w:r>
      <w:r w:rsidR="00140771">
        <w:rPr>
          <w:sz w:val="22"/>
          <w:szCs w:val="22"/>
        </w:rPr>
        <w:t>, etc.)</w:t>
      </w:r>
      <w:r w:rsidR="001B7309">
        <w:rPr>
          <w:sz w:val="22"/>
          <w:szCs w:val="22"/>
        </w:rPr>
        <w:t>, public areas (elevators, bathrooms, stairwells, lobbies, etc.), City vehicles</w:t>
      </w:r>
      <w:r w:rsidR="00A053EF">
        <w:rPr>
          <w:sz w:val="22"/>
          <w:szCs w:val="22"/>
        </w:rPr>
        <w:t>, and within 15 feet of entrances, exits</w:t>
      </w:r>
      <w:r w:rsidR="00E24F16">
        <w:rPr>
          <w:sz w:val="22"/>
          <w:szCs w:val="22"/>
        </w:rPr>
        <w:t>, open window</w:t>
      </w:r>
      <w:r w:rsidR="0030693D">
        <w:rPr>
          <w:sz w:val="22"/>
          <w:szCs w:val="22"/>
        </w:rPr>
        <w:t>s, and ventilation intakes of public places</w:t>
      </w:r>
      <w:r w:rsidR="009D02C8">
        <w:rPr>
          <w:sz w:val="22"/>
          <w:szCs w:val="22"/>
        </w:rPr>
        <w:t xml:space="preserve">. Non-City employees who </w:t>
      </w:r>
      <w:r w:rsidR="00380436">
        <w:rPr>
          <w:sz w:val="22"/>
          <w:szCs w:val="22"/>
        </w:rPr>
        <w:t xml:space="preserve">perform </w:t>
      </w:r>
      <w:r w:rsidR="00DE25D2">
        <w:rPr>
          <w:sz w:val="22"/>
          <w:szCs w:val="22"/>
        </w:rPr>
        <w:t>contract work</w:t>
      </w:r>
      <w:r w:rsidR="005544EE">
        <w:rPr>
          <w:sz w:val="22"/>
          <w:szCs w:val="22"/>
        </w:rPr>
        <w:t xml:space="preserve"> and</w:t>
      </w:r>
      <w:r w:rsidR="00DE25D2">
        <w:rPr>
          <w:sz w:val="22"/>
          <w:szCs w:val="22"/>
        </w:rPr>
        <w:t xml:space="preserve"> visiting City facilities</w:t>
      </w:r>
      <w:r w:rsidR="006E32B7">
        <w:rPr>
          <w:sz w:val="22"/>
          <w:szCs w:val="22"/>
        </w:rPr>
        <w:t xml:space="preserve"> are to follow these practices as well. </w:t>
      </w:r>
    </w:p>
    <w:p w14:paraId="02FEFF0F" w14:textId="0F96C901" w:rsidR="00C5726E" w:rsidRDefault="008C3ACD" w:rsidP="001435E3">
      <w:pPr>
        <w:spacing w:line="240" w:lineRule="auto"/>
      </w:pPr>
      <w:r>
        <w:rPr>
          <w:sz w:val="22"/>
          <w:szCs w:val="22"/>
        </w:rPr>
        <w:t xml:space="preserve">The only </w:t>
      </w:r>
      <w:r w:rsidR="009240B0">
        <w:rPr>
          <w:sz w:val="22"/>
          <w:szCs w:val="22"/>
        </w:rPr>
        <w:t>exception</w:t>
      </w:r>
      <w:r>
        <w:rPr>
          <w:sz w:val="22"/>
          <w:szCs w:val="22"/>
        </w:rPr>
        <w:t xml:space="preserve"> to this policy</w:t>
      </w:r>
      <w:r w:rsidR="006E32B7">
        <w:rPr>
          <w:sz w:val="22"/>
          <w:szCs w:val="22"/>
        </w:rPr>
        <w:t xml:space="preserve"> </w:t>
      </w:r>
      <w:r>
        <w:rPr>
          <w:sz w:val="22"/>
          <w:szCs w:val="22"/>
        </w:rPr>
        <w:t>includes potential events at the Mayo Civic Center</w:t>
      </w:r>
      <w:r w:rsidR="009D6B70">
        <w:rPr>
          <w:sz w:val="22"/>
          <w:szCs w:val="22"/>
        </w:rPr>
        <w:t xml:space="preserve"> and Graham Arena where there may be designated smoking areas outside</w:t>
      </w:r>
      <w:r w:rsidR="009240B0">
        <w:rPr>
          <w:sz w:val="22"/>
          <w:szCs w:val="22"/>
        </w:rPr>
        <w:t xml:space="preserve"> for private events. </w:t>
      </w:r>
    </w:p>
    <w:p w14:paraId="09DB65D5" w14:textId="190E5E85" w:rsidR="00C5726E" w:rsidRPr="00C5726E" w:rsidRDefault="00C5726E" w:rsidP="00C5726E">
      <w:pPr>
        <w:pStyle w:val="Heading1"/>
        <w:rPr>
          <w:sz w:val="36"/>
          <w:szCs w:val="32"/>
        </w:rPr>
      </w:pPr>
      <w:r w:rsidRPr="00C5726E">
        <w:rPr>
          <w:sz w:val="36"/>
          <w:szCs w:val="32"/>
        </w:rPr>
        <w:t>Enforcement</w:t>
      </w:r>
    </w:p>
    <w:p w14:paraId="39C16F97" w14:textId="05E51BBA" w:rsidR="00C5726E" w:rsidRPr="00C5726E" w:rsidRDefault="00C5726E" w:rsidP="00112D33">
      <w:pPr>
        <w:spacing w:line="240" w:lineRule="auto"/>
      </w:pPr>
      <w:r w:rsidRPr="00C5726E">
        <w:rPr>
          <w:sz w:val="22"/>
          <w:szCs w:val="22"/>
        </w:rPr>
        <w:t>The success of this policy depends on the consideration and cooperation of both tobacco-product users and non-users.  Enforcement of this policy is a shared responsibility of all staff.  Individuals acting in violation of this policy will be reminded and asked to comply.  Subsequent infractions of this policy may result in disciplinary action as outlined in the City’s “Disciplinary Action” organizational policy.</w:t>
      </w:r>
    </w:p>
    <w:p w14:paraId="600E3B1C" w14:textId="3EB9E7CC" w:rsidR="00EC74B9" w:rsidRPr="007A0EA6" w:rsidRDefault="00EC74B9" w:rsidP="00395D1A">
      <w:pPr>
        <w:pStyle w:val="Heading1"/>
        <w:spacing w:line="240" w:lineRule="auto"/>
        <w:rPr>
          <w:sz w:val="36"/>
          <w:szCs w:val="36"/>
        </w:rPr>
      </w:pPr>
      <w:r w:rsidRPr="007A0EA6">
        <w:rPr>
          <w:sz w:val="36"/>
          <w:szCs w:val="36"/>
        </w:rPr>
        <w:lastRenderedPageBreak/>
        <w:t xml:space="preserve">Legal &amp; Statutory Authority </w:t>
      </w:r>
    </w:p>
    <w:p w14:paraId="4D04205E" w14:textId="31D28082" w:rsidR="000D133B" w:rsidRDefault="00F5536A" w:rsidP="00395D1A">
      <w:pPr>
        <w:pStyle w:val="ListParagraph"/>
        <w:numPr>
          <w:ilvl w:val="0"/>
          <w:numId w:val="11"/>
        </w:numPr>
        <w:spacing w:line="240" w:lineRule="auto"/>
        <w:rPr>
          <w:sz w:val="22"/>
          <w:szCs w:val="22"/>
        </w:rPr>
      </w:pPr>
      <w:r>
        <w:rPr>
          <w:sz w:val="22"/>
          <w:szCs w:val="22"/>
        </w:rPr>
        <w:t>MN Clean Indoor Air Act</w:t>
      </w:r>
    </w:p>
    <w:p w14:paraId="6A4C3E4F" w14:textId="0B1787A0" w:rsidR="00755DA1" w:rsidRPr="00395D1A" w:rsidRDefault="00755DA1" w:rsidP="00395D1A">
      <w:pPr>
        <w:pStyle w:val="ListParagraph"/>
        <w:numPr>
          <w:ilvl w:val="0"/>
          <w:numId w:val="11"/>
        </w:numPr>
        <w:spacing w:line="240" w:lineRule="auto"/>
        <w:rPr>
          <w:sz w:val="22"/>
          <w:szCs w:val="22"/>
        </w:rPr>
      </w:pPr>
      <w:r>
        <w:rPr>
          <w:sz w:val="22"/>
          <w:szCs w:val="22"/>
        </w:rPr>
        <w:t>MN Statue 144.411 to 144.41</w:t>
      </w:r>
      <w:r w:rsidR="00432A00">
        <w:rPr>
          <w:sz w:val="22"/>
          <w:szCs w:val="22"/>
        </w:rPr>
        <w:t>7</w:t>
      </w:r>
    </w:p>
    <w:p w14:paraId="320AC9D9" w14:textId="1D73B341" w:rsidR="00EC74B9" w:rsidRPr="007A0EA6" w:rsidRDefault="00EC74B9" w:rsidP="00395D1A">
      <w:pPr>
        <w:pStyle w:val="Heading1"/>
        <w:spacing w:line="240" w:lineRule="auto"/>
        <w:rPr>
          <w:sz w:val="36"/>
          <w:szCs w:val="32"/>
        </w:rPr>
      </w:pPr>
      <w:r w:rsidRPr="007A0EA6">
        <w:rPr>
          <w:sz w:val="36"/>
          <w:szCs w:val="32"/>
        </w:rPr>
        <w:t>Approval &amp; Policy Revisions</w:t>
      </w:r>
    </w:p>
    <w:p w14:paraId="5B552564" w14:textId="7C2B1898" w:rsidR="00EC74B9" w:rsidRPr="00395D1A" w:rsidRDefault="00EC74B9" w:rsidP="00395D1A">
      <w:pPr>
        <w:tabs>
          <w:tab w:val="left" w:pos="6030"/>
        </w:tabs>
        <w:spacing w:line="240" w:lineRule="auto"/>
        <w:rPr>
          <w:sz w:val="22"/>
          <w:szCs w:val="22"/>
        </w:rPr>
      </w:pPr>
      <w:r w:rsidRPr="00395D1A">
        <w:rPr>
          <w:sz w:val="22"/>
          <w:szCs w:val="22"/>
        </w:rPr>
        <w:t xml:space="preserve">Policy revisions approved on </w:t>
      </w:r>
      <w:r w:rsidR="001435E3">
        <w:rPr>
          <w:sz w:val="22"/>
          <w:szCs w:val="22"/>
        </w:rPr>
        <w:t>July 1, 2026</w:t>
      </w:r>
    </w:p>
    <w:p w14:paraId="43F98477" w14:textId="6D8294C8" w:rsidR="00EC74B9" w:rsidRDefault="00EC74B9" w:rsidP="00395D1A">
      <w:pPr>
        <w:tabs>
          <w:tab w:val="left" w:pos="6030"/>
        </w:tabs>
        <w:spacing w:line="240" w:lineRule="auto"/>
      </w:pPr>
      <w:r w:rsidRPr="00EC74B9">
        <w:rPr>
          <w:noProof/>
        </w:rPr>
        <w:drawing>
          <wp:inline distT="0" distB="0" distL="0" distR="0" wp14:anchorId="4592A45B" wp14:editId="16F2D889">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336EDE3C" w14:textId="746E178F" w:rsidR="003F5163" w:rsidRPr="00395D1A" w:rsidRDefault="00EC74B9" w:rsidP="00395D1A">
      <w:pPr>
        <w:tabs>
          <w:tab w:val="left" w:pos="6030"/>
        </w:tabs>
        <w:spacing w:line="240" w:lineRule="auto"/>
        <w:rPr>
          <w:sz w:val="22"/>
          <w:szCs w:val="22"/>
        </w:rPr>
      </w:pPr>
      <w:r w:rsidRPr="00395D1A">
        <w:rPr>
          <w:sz w:val="22"/>
          <w:szCs w:val="22"/>
        </w:rPr>
        <w:t>Alison Zelms</w:t>
      </w:r>
      <w:r w:rsidR="003F5163" w:rsidRPr="00395D1A">
        <w:rPr>
          <w:sz w:val="22"/>
          <w:szCs w:val="22"/>
        </w:rPr>
        <w:t>, City Administrator</w:t>
      </w:r>
    </w:p>
    <w:p w14:paraId="15BEC363" w14:textId="77777777" w:rsidR="003F5163" w:rsidRDefault="003F5163" w:rsidP="00395D1A">
      <w:pPr>
        <w:tabs>
          <w:tab w:val="left" w:pos="6030"/>
        </w:tabs>
        <w:spacing w:line="240" w:lineRule="auto"/>
      </w:pPr>
    </w:p>
    <w:p w14:paraId="70499FAF" w14:textId="693E7660" w:rsidR="003F5163" w:rsidRDefault="003F5163" w:rsidP="00395D1A">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4B11AE24" w14:textId="611E1989" w:rsidR="003F5163" w:rsidRPr="00395D1A" w:rsidRDefault="003F5163" w:rsidP="00395D1A">
      <w:pPr>
        <w:spacing w:line="240" w:lineRule="auto"/>
        <w:rPr>
          <w:sz w:val="22"/>
          <w:szCs w:val="22"/>
        </w:rPr>
      </w:pPr>
      <w:r w:rsidRPr="00395D1A">
        <w:rPr>
          <w:sz w:val="22"/>
          <w:szCs w:val="22"/>
        </w:rPr>
        <w:t xml:space="preserve">Current Revision: </w:t>
      </w:r>
      <w:r w:rsidR="001435E3">
        <w:rPr>
          <w:sz w:val="22"/>
          <w:szCs w:val="22"/>
        </w:rPr>
        <w:t>07/01/2026</w:t>
      </w:r>
    </w:p>
    <w:p w14:paraId="6393660B" w14:textId="7386621E" w:rsidR="003F5163" w:rsidRPr="00395D1A" w:rsidRDefault="003F5163" w:rsidP="00395D1A">
      <w:pPr>
        <w:spacing w:line="240" w:lineRule="auto"/>
        <w:rPr>
          <w:sz w:val="22"/>
          <w:szCs w:val="22"/>
        </w:rPr>
      </w:pPr>
      <w:r w:rsidRPr="00395D1A">
        <w:rPr>
          <w:sz w:val="22"/>
          <w:szCs w:val="22"/>
        </w:rPr>
        <w:t>Previous Revision(s):</w:t>
      </w:r>
      <w:r w:rsidR="001435E3" w:rsidRPr="001435E3">
        <w:rPr>
          <w:sz w:val="22"/>
          <w:szCs w:val="22"/>
        </w:rPr>
        <w:t xml:space="preserve"> </w:t>
      </w:r>
      <w:r w:rsidR="001435E3">
        <w:rPr>
          <w:sz w:val="22"/>
          <w:szCs w:val="22"/>
        </w:rPr>
        <w:t>11/2016</w:t>
      </w:r>
    </w:p>
    <w:sectPr w:rsidR="003F5163" w:rsidRPr="00395D1A" w:rsidSect="00854780">
      <w:headerReference w:type="default" r:id="rId13"/>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61D50" w14:textId="77777777" w:rsidR="00831C5B" w:rsidRDefault="00831C5B" w:rsidP="00304D1F">
      <w:r>
        <w:separator/>
      </w:r>
    </w:p>
  </w:endnote>
  <w:endnote w:type="continuationSeparator" w:id="0">
    <w:p w14:paraId="3FC15C3C" w14:textId="77777777" w:rsidR="00831C5B" w:rsidRDefault="00831C5B"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9D5D4" w14:textId="77777777" w:rsidR="00831C5B" w:rsidRDefault="00831C5B" w:rsidP="00304D1F">
      <w:r>
        <w:separator/>
      </w:r>
    </w:p>
  </w:footnote>
  <w:footnote w:type="continuationSeparator" w:id="0">
    <w:p w14:paraId="13333CCF" w14:textId="77777777" w:rsidR="00831C5B" w:rsidRDefault="00831C5B"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E008"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9654B"/>
    <w:multiLevelType w:val="multilevel"/>
    <w:tmpl w:val="18A8682A"/>
    <w:lvl w:ilvl="0">
      <w:start w:val="1"/>
      <w:numFmt w:val="upperLetter"/>
      <w:lvlText w:val="%1."/>
      <w:lvlJc w:val="left"/>
      <w:pPr>
        <w:tabs>
          <w:tab w:val="num" w:pos="432"/>
        </w:tabs>
        <w:ind w:left="432" w:hanging="432"/>
      </w:pPr>
    </w:lvl>
    <w:lvl w:ilvl="1">
      <w:start w:val="1"/>
      <w:numFmt w:val="decimal"/>
      <w:lvlText w:val="%2."/>
      <w:lvlJc w:val="left"/>
      <w:pPr>
        <w:tabs>
          <w:tab w:val="num" w:pos="864"/>
        </w:tabs>
        <w:ind w:left="864" w:hanging="432"/>
      </w:pPr>
    </w:lvl>
    <w:lvl w:ilvl="2">
      <w:start w:val="1"/>
      <w:numFmt w:val="lowerLetter"/>
      <w:lvlText w:val="%3."/>
      <w:lvlJc w:val="left"/>
      <w:pPr>
        <w:tabs>
          <w:tab w:val="num" w:pos="1296"/>
        </w:tabs>
        <w:ind w:left="1296" w:hanging="432"/>
      </w:pPr>
    </w:lvl>
    <w:lvl w:ilvl="3">
      <w:start w:val="1"/>
      <w:numFmt w:val="decimal"/>
      <w:lvlText w:val="(%4)"/>
      <w:lvlJc w:val="left"/>
      <w:pPr>
        <w:tabs>
          <w:tab w:val="num" w:pos="1728"/>
        </w:tabs>
        <w:ind w:left="1728" w:hanging="432"/>
      </w:pPr>
    </w:lvl>
    <w:lvl w:ilvl="4">
      <w:start w:val="1"/>
      <w:numFmt w:val="lowerLetter"/>
      <w:lvlText w:val="(%5)"/>
      <w:lvlJc w:val="left"/>
      <w:pPr>
        <w:tabs>
          <w:tab w:val="num" w:pos="2160"/>
        </w:tabs>
        <w:ind w:left="2160" w:hanging="432"/>
      </w:pPr>
    </w:lvl>
    <w:lvl w:ilvl="5">
      <w:start w:val="1"/>
      <w:numFmt w:val="lowerRoman"/>
      <w:lvlText w:val="(%6)"/>
      <w:lvlJc w:val="left"/>
      <w:pPr>
        <w:tabs>
          <w:tab w:val="num" w:pos="2880"/>
        </w:tabs>
        <w:ind w:left="2592" w:hanging="432"/>
      </w:pPr>
    </w:lvl>
    <w:lvl w:ilvl="6">
      <w:start w:val="1"/>
      <w:numFmt w:val="decimal"/>
      <w:lvlText w:val="%7."/>
      <w:lvlJc w:val="left"/>
      <w:pPr>
        <w:tabs>
          <w:tab w:val="num" w:pos="3024"/>
        </w:tabs>
        <w:ind w:left="3024" w:hanging="432"/>
      </w:pPr>
    </w:lvl>
    <w:lvl w:ilvl="7">
      <w:start w:val="1"/>
      <w:numFmt w:val="lowerLetter"/>
      <w:lvlText w:val="%8."/>
      <w:lvlJc w:val="left"/>
      <w:pPr>
        <w:tabs>
          <w:tab w:val="num" w:pos="3456"/>
        </w:tabs>
        <w:ind w:left="3456" w:hanging="432"/>
      </w:pPr>
    </w:lvl>
    <w:lvl w:ilvl="8">
      <w:start w:val="1"/>
      <w:numFmt w:val="lowerRoman"/>
      <w:lvlText w:val="%9."/>
      <w:lvlJc w:val="left"/>
      <w:pPr>
        <w:tabs>
          <w:tab w:val="num" w:pos="4176"/>
        </w:tabs>
        <w:ind w:left="3888" w:hanging="432"/>
      </w:pPr>
    </w:lvl>
  </w:abstractNum>
  <w:abstractNum w:abstractNumId="4"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6"/>
  </w:num>
  <w:num w:numId="2" w16cid:durableId="1177840911">
    <w:abstractNumId w:val="6"/>
  </w:num>
  <w:num w:numId="3" w16cid:durableId="1600986767">
    <w:abstractNumId w:val="1"/>
  </w:num>
  <w:num w:numId="4" w16cid:durableId="1991249410">
    <w:abstractNumId w:val="0"/>
  </w:num>
  <w:num w:numId="5" w16cid:durableId="1842621057">
    <w:abstractNumId w:val="9"/>
  </w:num>
  <w:num w:numId="6" w16cid:durableId="674042829">
    <w:abstractNumId w:val="8"/>
  </w:num>
  <w:num w:numId="7" w16cid:durableId="1606842324">
    <w:abstractNumId w:val="7"/>
  </w:num>
  <w:num w:numId="8" w16cid:durableId="1686594550">
    <w:abstractNumId w:val="4"/>
  </w:num>
  <w:num w:numId="9" w16cid:durableId="1986427474">
    <w:abstractNumId w:val="10"/>
  </w:num>
  <w:num w:numId="10" w16cid:durableId="1883976744">
    <w:abstractNumId w:val="5"/>
  </w:num>
  <w:num w:numId="11" w16cid:durableId="1014645314">
    <w:abstractNumId w:val="2"/>
  </w:num>
  <w:num w:numId="12" w16cid:durableId="1811971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132F2"/>
    <w:rsid w:val="00016196"/>
    <w:rsid w:val="00021537"/>
    <w:rsid w:val="00024448"/>
    <w:rsid w:val="00027D6D"/>
    <w:rsid w:val="00035187"/>
    <w:rsid w:val="00036661"/>
    <w:rsid w:val="0005777F"/>
    <w:rsid w:val="00061428"/>
    <w:rsid w:val="00074B99"/>
    <w:rsid w:val="000A4112"/>
    <w:rsid w:val="000C1626"/>
    <w:rsid w:val="000C2EFD"/>
    <w:rsid w:val="000C4069"/>
    <w:rsid w:val="000D115B"/>
    <w:rsid w:val="000D133B"/>
    <w:rsid w:val="000E540F"/>
    <w:rsid w:val="000F7F32"/>
    <w:rsid w:val="00101B9B"/>
    <w:rsid w:val="001125D6"/>
    <w:rsid w:val="00112D33"/>
    <w:rsid w:val="00116F6D"/>
    <w:rsid w:val="00123FB8"/>
    <w:rsid w:val="00140771"/>
    <w:rsid w:val="00142A43"/>
    <w:rsid w:val="001435E3"/>
    <w:rsid w:val="001441DB"/>
    <w:rsid w:val="0014716A"/>
    <w:rsid w:val="001514A2"/>
    <w:rsid w:val="0017111F"/>
    <w:rsid w:val="0017283E"/>
    <w:rsid w:val="00173B1D"/>
    <w:rsid w:val="00183EF4"/>
    <w:rsid w:val="00191B69"/>
    <w:rsid w:val="001936CB"/>
    <w:rsid w:val="001A5440"/>
    <w:rsid w:val="001A6320"/>
    <w:rsid w:val="001A74A5"/>
    <w:rsid w:val="001B47EE"/>
    <w:rsid w:val="001B7309"/>
    <w:rsid w:val="001C42E7"/>
    <w:rsid w:val="001C7254"/>
    <w:rsid w:val="001D1063"/>
    <w:rsid w:val="001D5DA6"/>
    <w:rsid w:val="001E371D"/>
    <w:rsid w:val="001F6EFC"/>
    <w:rsid w:val="00204D63"/>
    <w:rsid w:val="002071BB"/>
    <w:rsid w:val="002074AE"/>
    <w:rsid w:val="002218B6"/>
    <w:rsid w:val="00223B90"/>
    <w:rsid w:val="00223C1A"/>
    <w:rsid w:val="00224641"/>
    <w:rsid w:val="00231133"/>
    <w:rsid w:val="0023384B"/>
    <w:rsid w:val="00252AE3"/>
    <w:rsid w:val="00252B19"/>
    <w:rsid w:val="00274534"/>
    <w:rsid w:val="00280002"/>
    <w:rsid w:val="0028235C"/>
    <w:rsid w:val="00282C02"/>
    <w:rsid w:val="00283148"/>
    <w:rsid w:val="00295B5B"/>
    <w:rsid w:val="002A0948"/>
    <w:rsid w:val="002B1571"/>
    <w:rsid w:val="002B57E4"/>
    <w:rsid w:val="002C2761"/>
    <w:rsid w:val="002C3EF1"/>
    <w:rsid w:val="002E5E15"/>
    <w:rsid w:val="002E7D17"/>
    <w:rsid w:val="00301B30"/>
    <w:rsid w:val="00304D1F"/>
    <w:rsid w:val="0030693D"/>
    <w:rsid w:val="00331C9B"/>
    <w:rsid w:val="00331EF7"/>
    <w:rsid w:val="00332659"/>
    <w:rsid w:val="003375FD"/>
    <w:rsid w:val="00340E1E"/>
    <w:rsid w:val="00353D56"/>
    <w:rsid w:val="003627D6"/>
    <w:rsid w:val="00376318"/>
    <w:rsid w:val="00380436"/>
    <w:rsid w:val="00385A3B"/>
    <w:rsid w:val="0038630C"/>
    <w:rsid w:val="00386CA5"/>
    <w:rsid w:val="00395D1A"/>
    <w:rsid w:val="00397CBC"/>
    <w:rsid w:val="003A5C56"/>
    <w:rsid w:val="003A6E9F"/>
    <w:rsid w:val="003A795C"/>
    <w:rsid w:val="003B6007"/>
    <w:rsid w:val="003B7987"/>
    <w:rsid w:val="003F1BED"/>
    <w:rsid w:val="003F5163"/>
    <w:rsid w:val="00402844"/>
    <w:rsid w:val="0040528B"/>
    <w:rsid w:val="00405FBA"/>
    <w:rsid w:val="00406272"/>
    <w:rsid w:val="00410271"/>
    <w:rsid w:val="00421F7E"/>
    <w:rsid w:val="00427530"/>
    <w:rsid w:val="004307CB"/>
    <w:rsid w:val="00432A00"/>
    <w:rsid w:val="004343D7"/>
    <w:rsid w:val="00457058"/>
    <w:rsid w:val="00460298"/>
    <w:rsid w:val="0046203B"/>
    <w:rsid w:val="00463F22"/>
    <w:rsid w:val="00471517"/>
    <w:rsid w:val="0047304B"/>
    <w:rsid w:val="00481ABE"/>
    <w:rsid w:val="00483F0E"/>
    <w:rsid w:val="0048427F"/>
    <w:rsid w:val="004860D9"/>
    <w:rsid w:val="00490190"/>
    <w:rsid w:val="00495207"/>
    <w:rsid w:val="004954C4"/>
    <w:rsid w:val="00495D8F"/>
    <w:rsid w:val="004A0A11"/>
    <w:rsid w:val="004A7492"/>
    <w:rsid w:val="004C3BFD"/>
    <w:rsid w:val="004C6431"/>
    <w:rsid w:val="004D45A6"/>
    <w:rsid w:val="004E3B67"/>
    <w:rsid w:val="004E463F"/>
    <w:rsid w:val="004E6BB9"/>
    <w:rsid w:val="00513E0B"/>
    <w:rsid w:val="0051571F"/>
    <w:rsid w:val="00515AC7"/>
    <w:rsid w:val="005203BB"/>
    <w:rsid w:val="00531E9B"/>
    <w:rsid w:val="00532EB4"/>
    <w:rsid w:val="00535B1B"/>
    <w:rsid w:val="00545850"/>
    <w:rsid w:val="00553668"/>
    <w:rsid w:val="00554416"/>
    <w:rsid w:val="005544EE"/>
    <w:rsid w:val="00580C59"/>
    <w:rsid w:val="0058108E"/>
    <w:rsid w:val="0058222A"/>
    <w:rsid w:val="00587298"/>
    <w:rsid w:val="005B57A9"/>
    <w:rsid w:val="005D3DE3"/>
    <w:rsid w:val="005D4AD7"/>
    <w:rsid w:val="005E55B8"/>
    <w:rsid w:val="005E7CCB"/>
    <w:rsid w:val="005F06DF"/>
    <w:rsid w:val="005F480E"/>
    <w:rsid w:val="00602D11"/>
    <w:rsid w:val="00603215"/>
    <w:rsid w:val="006050D2"/>
    <w:rsid w:val="00605AC8"/>
    <w:rsid w:val="00610A45"/>
    <w:rsid w:val="006174FF"/>
    <w:rsid w:val="00621F85"/>
    <w:rsid w:val="006239D6"/>
    <w:rsid w:val="00636A84"/>
    <w:rsid w:val="006433BE"/>
    <w:rsid w:val="00645E53"/>
    <w:rsid w:val="00663633"/>
    <w:rsid w:val="006642CA"/>
    <w:rsid w:val="006671A2"/>
    <w:rsid w:val="006727A6"/>
    <w:rsid w:val="006867B1"/>
    <w:rsid w:val="006A7842"/>
    <w:rsid w:val="006E32B7"/>
    <w:rsid w:val="006F2C92"/>
    <w:rsid w:val="006F67DA"/>
    <w:rsid w:val="00706417"/>
    <w:rsid w:val="00706632"/>
    <w:rsid w:val="00706794"/>
    <w:rsid w:val="00712E12"/>
    <w:rsid w:val="00715124"/>
    <w:rsid w:val="00717428"/>
    <w:rsid w:val="007219CB"/>
    <w:rsid w:val="00722CCA"/>
    <w:rsid w:val="00723495"/>
    <w:rsid w:val="00723B11"/>
    <w:rsid w:val="00740C16"/>
    <w:rsid w:val="007474A3"/>
    <w:rsid w:val="007504A8"/>
    <w:rsid w:val="00751F62"/>
    <w:rsid w:val="00755DA1"/>
    <w:rsid w:val="007659DC"/>
    <w:rsid w:val="00772F91"/>
    <w:rsid w:val="007733CB"/>
    <w:rsid w:val="0077650D"/>
    <w:rsid w:val="00776524"/>
    <w:rsid w:val="00777FCB"/>
    <w:rsid w:val="007868F3"/>
    <w:rsid w:val="00796536"/>
    <w:rsid w:val="007A0EA6"/>
    <w:rsid w:val="007A6809"/>
    <w:rsid w:val="007B096F"/>
    <w:rsid w:val="007B1499"/>
    <w:rsid w:val="007C39E4"/>
    <w:rsid w:val="007D1A1B"/>
    <w:rsid w:val="007D452E"/>
    <w:rsid w:val="007F370B"/>
    <w:rsid w:val="00803201"/>
    <w:rsid w:val="00817E2E"/>
    <w:rsid w:val="00831C5B"/>
    <w:rsid w:val="00854780"/>
    <w:rsid w:val="0086239A"/>
    <w:rsid w:val="00863997"/>
    <w:rsid w:val="008671B4"/>
    <w:rsid w:val="0087289E"/>
    <w:rsid w:val="0087429E"/>
    <w:rsid w:val="00881941"/>
    <w:rsid w:val="0088755C"/>
    <w:rsid w:val="0089529F"/>
    <w:rsid w:val="008A08F2"/>
    <w:rsid w:val="008B6ABD"/>
    <w:rsid w:val="008C0220"/>
    <w:rsid w:val="008C3ACD"/>
    <w:rsid w:val="008D7D42"/>
    <w:rsid w:val="008E0788"/>
    <w:rsid w:val="008E5085"/>
    <w:rsid w:val="008F05B3"/>
    <w:rsid w:val="008F72BB"/>
    <w:rsid w:val="0090693F"/>
    <w:rsid w:val="009115B2"/>
    <w:rsid w:val="00923E96"/>
    <w:rsid w:val="009240B0"/>
    <w:rsid w:val="00926655"/>
    <w:rsid w:val="009344D9"/>
    <w:rsid w:val="00936700"/>
    <w:rsid w:val="0094589D"/>
    <w:rsid w:val="00955CAE"/>
    <w:rsid w:val="0098762B"/>
    <w:rsid w:val="00987B8D"/>
    <w:rsid w:val="009910FE"/>
    <w:rsid w:val="00991F1C"/>
    <w:rsid w:val="009A296D"/>
    <w:rsid w:val="009A2C42"/>
    <w:rsid w:val="009B3448"/>
    <w:rsid w:val="009B3496"/>
    <w:rsid w:val="009D02C8"/>
    <w:rsid w:val="009D6B70"/>
    <w:rsid w:val="009E02FF"/>
    <w:rsid w:val="009E6826"/>
    <w:rsid w:val="009E7DFE"/>
    <w:rsid w:val="009F0965"/>
    <w:rsid w:val="009F0FC2"/>
    <w:rsid w:val="009F13A9"/>
    <w:rsid w:val="009F2D72"/>
    <w:rsid w:val="00A010C6"/>
    <w:rsid w:val="00A053EF"/>
    <w:rsid w:val="00A05B6F"/>
    <w:rsid w:val="00A154CD"/>
    <w:rsid w:val="00A2168E"/>
    <w:rsid w:val="00A27E4E"/>
    <w:rsid w:val="00A3064B"/>
    <w:rsid w:val="00A3234F"/>
    <w:rsid w:val="00A330E3"/>
    <w:rsid w:val="00A33759"/>
    <w:rsid w:val="00A339A1"/>
    <w:rsid w:val="00A348D3"/>
    <w:rsid w:val="00A41F64"/>
    <w:rsid w:val="00A553B6"/>
    <w:rsid w:val="00A61D44"/>
    <w:rsid w:val="00A64351"/>
    <w:rsid w:val="00A7445F"/>
    <w:rsid w:val="00A80624"/>
    <w:rsid w:val="00A818B5"/>
    <w:rsid w:val="00A85119"/>
    <w:rsid w:val="00A90506"/>
    <w:rsid w:val="00A94E17"/>
    <w:rsid w:val="00A956E8"/>
    <w:rsid w:val="00AB1FC2"/>
    <w:rsid w:val="00AB3283"/>
    <w:rsid w:val="00AE05C4"/>
    <w:rsid w:val="00AE3ECD"/>
    <w:rsid w:val="00AF3CCF"/>
    <w:rsid w:val="00AF527B"/>
    <w:rsid w:val="00B0215A"/>
    <w:rsid w:val="00B11FBD"/>
    <w:rsid w:val="00B16D26"/>
    <w:rsid w:val="00B314A2"/>
    <w:rsid w:val="00B42D09"/>
    <w:rsid w:val="00B47A4E"/>
    <w:rsid w:val="00B51A9F"/>
    <w:rsid w:val="00B562E6"/>
    <w:rsid w:val="00B5676A"/>
    <w:rsid w:val="00B62EB1"/>
    <w:rsid w:val="00B647AD"/>
    <w:rsid w:val="00B93779"/>
    <w:rsid w:val="00B951EA"/>
    <w:rsid w:val="00B955E8"/>
    <w:rsid w:val="00BB03AF"/>
    <w:rsid w:val="00BC03DE"/>
    <w:rsid w:val="00BC6072"/>
    <w:rsid w:val="00BD19FD"/>
    <w:rsid w:val="00BD4454"/>
    <w:rsid w:val="00BF519C"/>
    <w:rsid w:val="00BF6D24"/>
    <w:rsid w:val="00C06037"/>
    <w:rsid w:val="00C24A2A"/>
    <w:rsid w:val="00C25C7F"/>
    <w:rsid w:val="00C45EB2"/>
    <w:rsid w:val="00C5726E"/>
    <w:rsid w:val="00C5787B"/>
    <w:rsid w:val="00C61A03"/>
    <w:rsid w:val="00C6513D"/>
    <w:rsid w:val="00C65665"/>
    <w:rsid w:val="00C838A4"/>
    <w:rsid w:val="00C85759"/>
    <w:rsid w:val="00CB183E"/>
    <w:rsid w:val="00CB47CD"/>
    <w:rsid w:val="00CD1832"/>
    <w:rsid w:val="00CD3397"/>
    <w:rsid w:val="00CE0FA2"/>
    <w:rsid w:val="00D02145"/>
    <w:rsid w:val="00D21EC1"/>
    <w:rsid w:val="00D229EA"/>
    <w:rsid w:val="00D338D6"/>
    <w:rsid w:val="00D369C0"/>
    <w:rsid w:val="00D51BE0"/>
    <w:rsid w:val="00D563FA"/>
    <w:rsid w:val="00D748CA"/>
    <w:rsid w:val="00D75A5A"/>
    <w:rsid w:val="00D765DF"/>
    <w:rsid w:val="00D97A54"/>
    <w:rsid w:val="00D97C45"/>
    <w:rsid w:val="00DA3E06"/>
    <w:rsid w:val="00DB3D37"/>
    <w:rsid w:val="00DB4673"/>
    <w:rsid w:val="00DB75FB"/>
    <w:rsid w:val="00DC2ED9"/>
    <w:rsid w:val="00DC408E"/>
    <w:rsid w:val="00DC573E"/>
    <w:rsid w:val="00DD3CA5"/>
    <w:rsid w:val="00DE25D2"/>
    <w:rsid w:val="00DE6355"/>
    <w:rsid w:val="00DF6311"/>
    <w:rsid w:val="00E24F16"/>
    <w:rsid w:val="00E36189"/>
    <w:rsid w:val="00E40D1F"/>
    <w:rsid w:val="00E41B9D"/>
    <w:rsid w:val="00E61CD6"/>
    <w:rsid w:val="00E7102A"/>
    <w:rsid w:val="00E772F9"/>
    <w:rsid w:val="00E77456"/>
    <w:rsid w:val="00E81665"/>
    <w:rsid w:val="00E96314"/>
    <w:rsid w:val="00EB140A"/>
    <w:rsid w:val="00EC217D"/>
    <w:rsid w:val="00EC74B9"/>
    <w:rsid w:val="00ED1973"/>
    <w:rsid w:val="00ED1A85"/>
    <w:rsid w:val="00ED1EC9"/>
    <w:rsid w:val="00ED27F2"/>
    <w:rsid w:val="00ED45DA"/>
    <w:rsid w:val="00EE15ED"/>
    <w:rsid w:val="00EE67AB"/>
    <w:rsid w:val="00EF2A10"/>
    <w:rsid w:val="00F052DE"/>
    <w:rsid w:val="00F446E7"/>
    <w:rsid w:val="00F5536A"/>
    <w:rsid w:val="00F65181"/>
    <w:rsid w:val="00F851CD"/>
    <w:rsid w:val="00F86062"/>
    <w:rsid w:val="00FA395E"/>
    <w:rsid w:val="00FA3DDD"/>
    <w:rsid w:val="00FA4A23"/>
    <w:rsid w:val="00FB4FC6"/>
    <w:rsid w:val="00FB5978"/>
    <w:rsid w:val="00FC6452"/>
    <w:rsid w:val="00FC72CA"/>
    <w:rsid w:val="00FD4D71"/>
    <w:rsid w:val="00FD5E3E"/>
    <w:rsid w:val="00FD658D"/>
    <w:rsid w:val="00FD6E1F"/>
    <w:rsid w:val="00FE3C3A"/>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95BC39EC-B822-4E46-A2B5-AA538D873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BodyTextIndent">
    <w:name w:val="Body Text Indent"/>
    <w:basedOn w:val="Normal"/>
    <w:link w:val="BodyTextIndentChar"/>
    <w:rsid w:val="00C5726E"/>
    <w:pPr>
      <w:tabs>
        <w:tab w:val="left" w:pos="-720"/>
        <w:tab w:val="left" w:pos="0"/>
      </w:tabs>
      <w:suppressAutoHyphens/>
      <w:spacing w:after="220" w:line="240" w:lineRule="auto"/>
      <w:ind w:left="432"/>
    </w:pPr>
    <w:rPr>
      <w:rFonts w:eastAsia="Times New Roman" w:cs="Times New Roman"/>
      <w:spacing w:val="-3"/>
      <w:kern w:val="0"/>
      <w:sz w:val="22"/>
      <w:szCs w:val="20"/>
      <w14:ligatures w14:val="none"/>
    </w:rPr>
  </w:style>
  <w:style w:type="character" w:customStyle="1" w:styleId="BodyTextIndentChar">
    <w:name w:val="Body Text Indent Char"/>
    <w:basedOn w:val="DefaultParagraphFont"/>
    <w:link w:val="BodyTextIndent"/>
    <w:rsid w:val="00C5726E"/>
    <w:rPr>
      <w:rFonts w:ascii="Arial" w:eastAsia="Times New Roman" w:hAnsi="Arial" w:cs="Times New Roman"/>
      <w:spacing w:val="-3"/>
      <w:kern w:val="0"/>
      <w:sz w:val="22"/>
      <w:szCs w:val="20"/>
      <w14:ligatures w14:val="none"/>
    </w:rPr>
  </w:style>
  <w:style w:type="paragraph" w:styleId="FootnoteText">
    <w:name w:val="footnote text"/>
    <w:basedOn w:val="Normal"/>
    <w:link w:val="FootnoteTextChar"/>
    <w:uiPriority w:val="99"/>
    <w:semiHidden/>
    <w:unhideWhenUsed/>
    <w:rsid w:val="00C5726E"/>
    <w:pPr>
      <w:spacing w:after="0" w:line="240" w:lineRule="auto"/>
    </w:pPr>
    <w:rPr>
      <w:rFonts w:ascii="Franklin Gothic Book" w:hAnsi="Franklin Gothic Book" w:cstheme="minorBidi"/>
      <w:kern w:val="0"/>
      <w:sz w:val="20"/>
      <w:szCs w:val="20"/>
      <w14:ligatures w14:val="none"/>
    </w:rPr>
  </w:style>
  <w:style w:type="character" w:customStyle="1" w:styleId="FootnoteTextChar">
    <w:name w:val="Footnote Text Char"/>
    <w:basedOn w:val="DefaultParagraphFont"/>
    <w:link w:val="FootnoteText"/>
    <w:uiPriority w:val="99"/>
    <w:semiHidden/>
    <w:rsid w:val="00C5726E"/>
    <w:rPr>
      <w:rFonts w:ascii="Franklin Gothic Book" w:hAnsi="Franklin Gothic Book"/>
      <w:kern w:val="0"/>
      <w:sz w:val="20"/>
      <w:szCs w:val="20"/>
      <w14:ligatures w14:val="none"/>
    </w:rPr>
  </w:style>
  <w:style w:type="character" w:styleId="FootnoteReference">
    <w:name w:val="footnote reference"/>
    <w:basedOn w:val="DefaultParagraphFont"/>
    <w:uiPriority w:val="99"/>
    <w:semiHidden/>
    <w:unhideWhenUsed/>
    <w:rsid w:val="00C5726E"/>
    <w:rPr>
      <w:vertAlign w:val="superscript"/>
    </w:rPr>
  </w:style>
  <w:style w:type="paragraph" w:styleId="Revision">
    <w:name w:val="Revision"/>
    <w:hidden/>
    <w:uiPriority w:val="99"/>
    <w:semiHidden/>
    <w:rsid w:val="00252AE3"/>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123FB8"/>
    <w:rPr>
      <w:sz w:val="16"/>
      <w:szCs w:val="16"/>
    </w:rPr>
  </w:style>
  <w:style w:type="paragraph" w:styleId="CommentText">
    <w:name w:val="annotation text"/>
    <w:basedOn w:val="Normal"/>
    <w:link w:val="CommentTextChar"/>
    <w:uiPriority w:val="99"/>
    <w:unhideWhenUsed/>
    <w:rsid w:val="00123FB8"/>
    <w:pPr>
      <w:spacing w:line="240" w:lineRule="auto"/>
    </w:pPr>
    <w:rPr>
      <w:sz w:val="20"/>
      <w:szCs w:val="20"/>
    </w:rPr>
  </w:style>
  <w:style w:type="character" w:customStyle="1" w:styleId="CommentTextChar">
    <w:name w:val="Comment Text Char"/>
    <w:basedOn w:val="DefaultParagraphFont"/>
    <w:link w:val="CommentText"/>
    <w:uiPriority w:val="99"/>
    <w:rsid w:val="00123FB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23FB8"/>
    <w:rPr>
      <w:b/>
      <w:bCs/>
    </w:rPr>
  </w:style>
  <w:style w:type="character" w:customStyle="1" w:styleId="CommentSubjectChar">
    <w:name w:val="Comment Subject Char"/>
    <w:basedOn w:val="CommentTextChar"/>
    <w:link w:val="CommentSubject"/>
    <w:uiPriority w:val="99"/>
    <w:semiHidden/>
    <w:rsid w:val="00123FB8"/>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2.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4.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453</Words>
  <Characters>2587</Characters>
  <Application>Microsoft Office Word</Application>
  <DocSecurity>0</DocSecurity>
  <Lines>53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3</cp:revision>
  <dcterms:created xsi:type="dcterms:W3CDTF">2026-05-13T11:18:00Z</dcterms:created>
  <dcterms:modified xsi:type="dcterms:W3CDTF">2026-06-23T15:07:00Z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