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8A86D" w14:textId="77777777" w:rsidR="004A571B" w:rsidRDefault="004A571B" w:rsidP="004A571B">
      <w:pPr>
        <w:pStyle w:val="NoSpacing"/>
        <w:rPr>
          <w:b/>
          <w:bCs/>
          <w:color w:val="00586F" w:themeColor="accent4"/>
          <w:sz w:val="20"/>
          <w:szCs w:val="20"/>
        </w:rPr>
      </w:pPr>
      <w:r>
        <w:rPr>
          <w:noProof/>
        </w:rPr>
        <w:drawing>
          <wp:inline distT="0" distB="0" distL="0" distR="0" wp14:anchorId="6E460106" wp14:editId="0ED78E2F">
            <wp:extent cx="1882039" cy="699135"/>
            <wp:effectExtent l="0" t="0" r="0" b="0"/>
            <wp:docPr id="1105607552" name="Picture 1" descr="City of Rochester, Minnesota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236035" name="Picture 1" descr="City of Rochester, Minnesota logo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59" t="21371" r="10151" b="22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511" cy="7045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A571B">
        <w:rPr>
          <w:b/>
          <w:bCs/>
          <w:color w:val="00586F" w:themeColor="accent4"/>
          <w:sz w:val="20"/>
          <w:szCs w:val="20"/>
        </w:rPr>
        <w:t xml:space="preserve"> </w:t>
      </w:r>
    </w:p>
    <w:p w14:paraId="7A623017" w14:textId="77777777" w:rsidR="004A571B" w:rsidRPr="00C22319" w:rsidRDefault="004A571B" w:rsidP="004A571B">
      <w:pPr>
        <w:pStyle w:val="NoSpacing"/>
        <w:rPr>
          <w:b/>
          <w:bCs/>
          <w:color w:val="00586F" w:themeColor="accent4"/>
          <w:sz w:val="20"/>
          <w:szCs w:val="20"/>
        </w:rPr>
      </w:pPr>
      <w:r w:rsidRPr="00C22319">
        <w:rPr>
          <w:b/>
          <w:bCs/>
          <w:color w:val="00586F" w:themeColor="accent4"/>
          <w:sz w:val="20"/>
          <w:szCs w:val="20"/>
        </w:rPr>
        <w:t>City of Rochester, MN</w:t>
      </w:r>
    </w:p>
    <w:p w14:paraId="23DBE209" w14:textId="77777777" w:rsidR="004A571B" w:rsidRPr="00C22319" w:rsidRDefault="004A571B" w:rsidP="004A571B">
      <w:pPr>
        <w:pStyle w:val="NoSpacing"/>
        <w:rPr>
          <w:color w:val="00586F" w:themeColor="accent4"/>
          <w:sz w:val="20"/>
          <w:szCs w:val="20"/>
        </w:rPr>
      </w:pPr>
      <w:r w:rsidRPr="00C22319">
        <w:rPr>
          <w:color w:val="00586F" w:themeColor="accent4"/>
          <w:sz w:val="20"/>
          <w:szCs w:val="20"/>
        </w:rPr>
        <w:t xml:space="preserve">201 4th Street SE </w:t>
      </w:r>
    </w:p>
    <w:p w14:paraId="457B3A87" w14:textId="77777777" w:rsidR="004A571B" w:rsidRPr="00C22319" w:rsidRDefault="004A571B" w:rsidP="004A571B">
      <w:pPr>
        <w:pStyle w:val="NoSpacing"/>
        <w:rPr>
          <w:color w:val="00586F" w:themeColor="accent4"/>
          <w:sz w:val="20"/>
          <w:szCs w:val="20"/>
        </w:rPr>
      </w:pPr>
      <w:r w:rsidRPr="00C22319">
        <w:rPr>
          <w:color w:val="00586F" w:themeColor="accent4"/>
          <w:sz w:val="20"/>
          <w:szCs w:val="20"/>
        </w:rPr>
        <w:t>Rochester, 55904</w:t>
      </w:r>
    </w:p>
    <w:p w14:paraId="23811CEB" w14:textId="77777777" w:rsidR="004A571B" w:rsidRPr="00C22319" w:rsidRDefault="004A571B" w:rsidP="004A571B">
      <w:pPr>
        <w:pStyle w:val="NoSpacing"/>
        <w:rPr>
          <w:color w:val="00586F" w:themeColor="accent4"/>
          <w:sz w:val="20"/>
          <w:szCs w:val="20"/>
        </w:rPr>
      </w:pPr>
      <w:r w:rsidRPr="00C22319">
        <w:rPr>
          <w:color w:val="00586F" w:themeColor="accent4"/>
          <w:sz w:val="20"/>
          <w:szCs w:val="20"/>
        </w:rPr>
        <w:t>507-328-2</w:t>
      </w:r>
      <w:r>
        <w:rPr>
          <w:color w:val="00586F" w:themeColor="accent4"/>
          <w:sz w:val="20"/>
          <w:szCs w:val="20"/>
        </w:rPr>
        <w:t>9</w:t>
      </w:r>
      <w:r w:rsidRPr="00C22319">
        <w:rPr>
          <w:color w:val="00586F" w:themeColor="accent4"/>
          <w:sz w:val="20"/>
          <w:szCs w:val="20"/>
        </w:rPr>
        <w:t>00</w:t>
      </w:r>
    </w:p>
    <w:p w14:paraId="2B3F2EFA" w14:textId="77777777" w:rsidR="004A571B" w:rsidRPr="00C22319" w:rsidRDefault="004A571B" w:rsidP="004A571B">
      <w:pPr>
        <w:pStyle w:val="NoSpacing"/>
        <w:rPr>
          <w:b/>
          <w:bCs/>
          <w:color w:val="00586F" w:themeColor="accent4"/>
          <w:sz w:val="20"/>
          <w:szCs w:val="20"/>
        </w:rPr>
        <w:sectPr w:rsidR="004A571B" w:rsidRPr="00C22319" w:rsidSect="004A571B">
          <w:footerReference w:type="default" r:id="rId13"/>
          <w:type w:val="continuous"/>
          <w:pgSz w:w="12240" w:h="15840"/>
          <w:pgMar w:top="720" w:right="1440" w:bottom="1440" w:left="1440" w:header="590" w:footer="130" w:gutter="0"/>
          <w:cols w:num="2" w:space="3612"/>
          <w:docGrid w:linePitch="360"/>
        </w:sectPr>
      </w:pPr>
      <w:r w:rsidRPr="00C22319">
        <w:rPr>
          <w:b/>
          <w:bCs/>
          <w:color w:val="00586F" w:themeColor="accent4"/>
          <w:sz w:val="20"/>
          <w:szCs w:val="20"/>
        </w:rPr>
        <w:t>www.rochestermn.g</w:t>
      </w:r>
      <w:r>
        <w:rPr>
          <w:b/>
          <w:bCs/>
          <w:color w:val="00586F" w:themeColor="accent4"/>
          <w:sz w:val="20"/>
          <w:szCs w:val="20"/>
        </w:rPr>
        <w:t>ov</w:t>
      </w:r>
    </w:p>
    <w:p w14:paraId="4C265266" w14:textId="628226D5" w:rsidR="008F6B7C" w:rsidRPr="00C85759" w:rsidRDefault="00C90284" w:rsidP="008F6B7C">
      <w:pPr>
        <w:pStyle w:val="Title"/>
        <w:jc w:val="center"/>
        <w:rPr>
          <w:i/>
          <w:iCs/>
          <w:sz w:val="28"/>
        </w:rPr>
      </w:pPr>
      <w:r>
        <w:rPr>
          <w:sz w:val="48"/>
          <w:szCs w:val="48"/>
        </w:rPr>
        <w:t>Affinity Groups</w:t>
      </w:r>
    </w:p>
    <w:p w14:paraId="7533F582" w14:textId="2AA79A27" w:rsidR="008F6B7C" w:rsidRDefault="008F6B7C" w:rsidP="008F6B7C">
      <w:pPr>
        <w:pStyle w:val="Subtitle"/>
        <w:jc w:val="center"/>
      </w:pPr>
      <w:r>
        <w:t>City of Rochester Organizational Policy</w:t>
      </w:r>
    </w:p>
    <w:p w14:paraId="655E6FFD" w14:textId="629722FE" w:rsidR="008F6B7C" w:rsidRPr="007A0EA6" w:rsidRDefault="008F6B7C" w:rsidP="008F6B7C">
      <w:pPr>
        <w:pStyle w:val="Heading1"/>
        <w:spacing w:line="240" w:lineRule="auto"/>
        <w:rPr>
          <w:rStyle w:val="SubtleEmphasis"/>
          <w:i w:val="0"/>
          <w:iCs w:val="0"/>
          <w:color w:val="00586F" w:themeColor="text2"/>
          <w:sz w:val="36"/>
          <w:szCs w:val="36"/>
        </w:rPr>
      </w:pPr>
      <w:r w:rsidRPr="007A0EA6">
        <w:rPr>
          <w:rStyle w:val="SubtleEmphasis"/>
          <w:i w:val="0"/>
          <w:iCs w:val="0"/>
          <w:color w:val="00586F" w:themeColor="text2"/>
          <w:sz w:val="36"/>
          <w:szCs w:val="36"/>
        </w:rPr>
        <w:t>Purpose</w:t>
      </w:r>
    </w:p>
    <w:p w14:paraId="3B9D4F06" w14:textId="77777777" w:rsidR="00DD283D" w:rsidRPr="00DD283D" w:rsidRDefault="00DD283D" w:rsidP="00DD283D">
      <w:pPr>
        <w:spacing w:line="240" w:lineRule="auto"/>
        <w:rPr>
          <w:sz w:val="22"/>
          <w:szCs w:val="22"/>
        </w:rPr>
      </w:pPr>
      <w:r w:rsidRPr="00DD283D">
        <w:rPr>
          <w:sz w:val="22"/>
          <w:szCs w:val="22"/>
        </w:rPr>
        <w:t>The</w:t>
      </w:r>
      <w:r w:rsidRPr="00DD283D">
        <w:rPr>
          <w:spacing w:val="-1"/>
          <w:sz w:val="22"/>
          <w:szCs w:val="22"/>
        </w:rPr>
        <w:t xml:space="preserve"> </w:t>
      </w:r>
      <w:r w:rsidRPr="00DD283D">
        <w:rPr>
          <w:sz w:val="22"/>
          <w:szCs w:val="22"/>
        </w:rPr>
        <w:t>City</w:t>
      </w:r>
      <w:r w:rsidRPr="00DD283D">
        <w:rPr>
          <w:spacing w:val="-4"/>
          <w:sz w:val="22"/>
          <w:szCs w:val="22"/>
        </w:rPr>
        <w:t xml:space="preserve"> </w:t>
      </w:r>
      <w:r w:rsidRPr="00DD283D">
        <w:rPr>
          <w:sz w:val="22"/>
          <w:szCs w:val="22"/>
        </w:rPr>
        <w:t>of</w:t>
      </w:r>
      <w:r w:rsidRPr="00DD283D">
        <w:rPr>
          <w:spacing w:val="-1"/>
          <w:sz w:val="22"/>
          <w:szCs w:val="22"/>
        </w:rPr>
        <w:t xml:space="preserve"> </w:t>
      </w:r>
      <w:r w:rsidRPr="00DD283D">
        <w:rPr>
          <w:sz w:val="22"/>
          <w:szCs w:val="22"/>
        </w:rPr>
        <w:t>Rochester</w:t>
      </w:r>
      <w:r w:rsidRPr="00DD283D">
        <w:rPr>
          <w:spacing w:val="-1"/>
          <w:sz w:val="22"/>
          <w:szCs w:val="22"/>
        </w:rPr>
        <w:t xml:space="preserve"> </w:t>
      </w:r>
      <w:r w:rsidRPr="00DD283D">
        <w:rPr>
          <w:sz w:val="22"/>
          <w:szCs w:val="22"/>
        </w:rPr>
        <w:t>is</w:t>
      </w:r>
      <w:r w:rsidRPr="00DD283D">
        <w:rPr>
          <w:spacing w:val="-1"/>
          <w:sz w:val="22"/>
          <w:szCs w:val="22"/>
        </w:rPr>
        <w:t xml:space="preserve"> </w:t>
      </w:r>
      <w:r w:rsidRPr="00DD283D">
        <w:rPr>
          <w:sz w:val="22"/>
          <w:szCs w:val="22"/>
        </w:rPr>
        <w:t>committed</w:t>
      </w:r>
      <w:r w:rsidRPr="00DD283D">
        <w:rPr>
          <w:spacing w:val="-3"/>
          <w:sz w:val="22"/>
          <w:szCs w:val="22"/>
        </w:rPr>
        <w:t xml:space="preserve"> </w:t>
      </w:r>
      <w:r w:rsidRPr="00DD283D">
        <w:rPr>
          <w:sz w:val="22"/>
          <w:szCs w:val="22"/>
        </w:rPr>
        <w:t>to</w:t>
      </w:r>
      <w:r w:rsidRPr="00DD283D">
        <w:rPr>
          <w:spacing w:val="-1"/>
          <w:sz w:val="22"/>
          <w:szCs w:val="22"/>
        </w:rPr>
        <w:t xml:space="preserve"> </w:t>
      </w:r>
      <w:r w:rsidRPr="00DD283D">
        <w:rPr>
          <w:sz w:val="22"/>
          <w:szCs w:val="22"/>
        </w:rPr>
        <w:t>supporting</w:t>
      </w:r>
      <w:r w:rsidRPr="00DD283D">
        <w:rPr>
          <w:spacing w:val="-2"/>
          <w:sz w:val="22"/>
          <w:szCs w:val="22"/>
        </w:rPr>
        <w:t xml:space="preserve"> </w:t>
      </w:r>
      <w:r w:rsidRPr="00DD283D">
        <w:rPr>
          <w:sz w:val="22"/>
          <w:szCs w:val="22"/>
        </w:rPr>
        <w:t>a culture</w:t>
      </w:r>
      <w:r w:rsidRPr="00DD283D">
        <w:rPr>
          <w:spacing w:val="-4"/>
          <w:sz w:val="22"/>
          <w:szCs w:val="22"/>
        </w:rPr>
        <w:t xml:space="preserve"> </w:t>
      </w:r>
      <w:r w:rsidRPr="00DD283D">
        <w:rPr>
          <w:sz w:val="22"/>
          <w:szCs w:val="22"/>
        </w:rPr>
        <w:t>of</w:t>
      </w:r>
      <w:r w:rsidRPr="00DD283D">
        <w:rPr>
          <w:spacing w:val="-1"/>
          <w:sz w:val="22"/>
          <w:szCs w:val="22"/>
        </w:rPr>
        <w:t xml:space="preserve"> </w:t>
      </w:r>
      <w:r w:rsidRPr="00DD283D">
        <w:rPr>
          <w:sz w:val="22"/>
          <w:szCs w:val="22"/>
        </w:rPr>
        <w:t>diversity,</w:t>
      </w:r>
      <w:r w:rsidRPr="00DD283D">
        <w:rPr>
          <w:spacing w:val="-1"/>
          <w:sz w:val="22"/>
          <w:szCs w:val="22"/>
        </w:rPr>
        <w:t xml:space="preserve"> </w:t>
      </w:r>
      <w:r w:rsidRPr="00DD283D">
        <w:rPr>
          <w:sz w:val="22"/>
          <w:szCs w:val="22"/>
        </w:rPr>
        <w:t>inclusivity,</w:t>
      </w:r>
      <w:r w:rsidRPr="00DD283D">
        <w:rPr>
          <w:spacing w:val="-1"/>
          <w:sz w:val="22"/>
          <w:szCs w:val="22"/>
        </w:rPr>
        <w:t xml:space="preserve"> </w:t>
      </w:r>
      <w:r w:rsidRPr="00DD283D">
        <w:rPr>
          <w:sz w:val="22"/>
          <w:szCs w:val="22"/>
        </w:rPr>
        <w:t>and</w:t>
      </w:r>
      <w:r w:rsidRPr="00DD283D">
        <w:rPr>
          <w:spacing w:val="-3"/>
          <w:sz w:val="22"/>
          <w:szCs w:val="22"/>
        </w:rPr>
        <w:t xml:space="preserve"> </w:t>
      </w:r>
      <w:r w:rsidRPr="00DD283D">
        <w:rPr>
          <w:color w:val="000000" w:themeColor="text1"/>
          <w:sz w:val="22"/>
          <w:szCs w:val="22"/>
        </w:rPr>
        <w:t>belonging</w:t>
      </w:r>
      <w:r w:rsidRPr="00DD283D">
        <w:rPr>
          <w:sz w:val="22"/>
          <w:szCs w:val="22"/>
        </w:rPr>
        <w:t xml:space="preserve"> by providing </w:t>
      </w:r>
      <w:proofErr w:type="gramStart"/>
      <w:r w:rsidRPr="00DD283D">
        <w:rPr>
          <w:sz w:val="22"/>
          <w:szCs w:val="22"/>
        </w:rPr>
        <w:t>teammates</w:t>
      </w:r>
      <w:proofErr w:type="gramEnd"/>
      <w:r w:rsidRPr="00DD283D">
        <w:rPr>
          <w:sz w:val="22"/>
          <w:szCs w:val="22"/>
        </w:rPr>
        <w:t xml:space="preserve"> the opportunity to create and </w:t>
      </w:r>
      <w:r w:rsidRPr="00DD283D">
        <w:rPr>
          <w:color w:val="000000" w:themeColor="text1"/>
          <w:sz w:val="22"/>
          <w:szCs w:val="22"/>
        </w:rPr>
        <w:t>belong to</w:t>
      </w:r>
      <w:r w:rsidRPr="00DD283D">
        <w:rPr>
          <w:sz w:val="22"/>
          <w:szCs w:val="22"/>
        </w:rPr>
        <w:t xml:space="preserve"> Affinity Groups. Affinity Groups are defined as voluntary associations of teammates who share a common interest, characteristic, or identity. The purpose of this policy is to define expectations</w:t>
      </w:r>
      <w:r w:rsidRPr="00DD283D">
        <w:rPr>
          <w:spacing w:val="-3"/>
          <w:sz w:val="22"/>
          <w:szCs w:val="22"/>
        </w:rPr>
        <w:t xml:space="preserve"> </w:t>
      </w:r>
      <w:r w:rsidRPr="00DD283D">
        <w:rPr>
          <w:sz w:val="22"/>
          <w:szCs w:val="22"/>
        </w:rPr>
        <w:t>for</w:t>
      </w:r>
      <w:r w:rsidRPr="00DD283D">
        <w:rPr>
          <w:spacing w:val="-1"/>
          <w:sz w:val="22"/>
          <w:szCs w:val="22"/>
        </w:rPr>
        <w:t xml:space="preserve"> </w:t>
      </w:r>
      <w:r w:rsidRPr="00DD283D">
        <w:rPr>
          <w:sz w:val="22"/>
          <w:szCs w:val="22"/>
        </w:rPr>
        <w:t>the formation and conduct of Affinity Groups in the City of Rochester.</w:t>
      </w:r>
    </w:p>
    <w:p w14:paraId="1CED7D49" w14:textId="77777777" w:rsidR="00DD283D" w:rsidRPr="00DD283D" w:rsidRDefault="00DD283D" w:rsidP="00DD283D">
      <w:pPr>
        <w:spacing w:line="240" w:lineRule="auto"/>
        <w:rPr>
          <w:sz w:val="22"/>
          <w:szCs w:val="22"/>
        </w:rPr>
      </w:pPr>
      <w:r w:rsidRPr="00DD283D">
        <w:rPr>
          <w:sz w:val="22"/>
          <w:szCs w:val="22"/>
        </w:rPr>
        <w:t>Nothing stated in this policy creates an employment contract between the City of Rochester and its employees.</w:t>
      </w:r>
    </w:p>
    <w:p w14:paraId="26A4C7AA" w14:textId="2BA76B38" w:rsidR="00287EE9" w:rsidRDefault="00085B34" w:rsidP="002466EF">
      <w:pPr>
        <w:pStyle w:val="Heading1"/>
      </w:pPr>
      <w:r>
        <w:t>Structure</w:t>
      </w:r>
    </w:p>
    <w:p w14:paraId="7AD35318" w14:textId="1D41B455" w:rsidR="00384906" w:rsidRPr="00384906" w:rsidRDefault="00384906" w:rsidP="00384906">
      <w:pPr>
        <w:spacing w:line="240" w:lineRule="auto"/>
        <w:rPr>
          <w:sz w:val="22"/>
          <w:szCs w:val="22"/>
        </w:rPr>
      </w:pPr>
      <w:r w:rsidRPr="00384906">
        <w:rPr>
          <w:sz w:val="22"/>
          <w:szCs w:val="22"/>
        </w:rPr>
        <w:t>The</w:t>
      </w:r>
      <w:r w:rsidRPr="00384906">
        <w:rPr>
          <w:spacing w:val="-5"/>
          <w:sz w:val="22"/>
          <w:szCs w:val="22"/>
        </w:rPr>
        <w:t xml:space="preserve"> </w:t>
      </w:r>
      <w:r w:rsidRPr="00384906">
        <w:rPr>
          <w:sz w:val="22"/>
          <w:szCs w:val="22"/>
        </w:rPr>
        <w:t>mission</w:t>
      </w:r>
      <w:r w:rsidRPr="00384906">
        <w:rPr>
          <w:spacing w:val="-5"/>
          <w:sz w:val="22"/>
          <w:szCs w:val="22"/>
        </w:rPr>
        <w:t xml:space="preserve"> </w:t>
      </w:r>
      <w:r w:rsidRPr="00384906">
        <w:rPr>
          <w:sz w:val="22"/>
          <w:szCs w:val="22"/>
        </w:rPr>
        <w:t>and</w:t>
      </w:r>
      <w:r w:rsidRPr="00384906">
        <w:rPr>
          <w:spacing w:val="-5"/>
          <w:sz w:val="22"/>
          <w:szCs w:val="22"/>
        </w:rPr>
        <w:t xml:space="preserve"> </w:t>
      </w:r>
      <w:r w:rsidRPr="00384906">
        <w:rPr>
          <w:sz w:val="22"/>
          <w:szCs w:val="22"/>
        </w:rPr>
        <w:t>purpose</w:t>
      </w:r>
      <w:r w:rsidRPr="00384906">
        <w:rPr>
          <w:spacing w:val="-3"/>
          <w:sz w:val="22"/>
          <w:szCs w:val="22"/>
        </w:rPr>
        <w:t xml:space="preserve"> </w:t>
      </w:r>
      <w:r w:rsidRPr="00384906">
        <w:rPr>
          <w:sz w:val="22"/>
          <w:szCs w:val="22"/>
        </w:rPr>
        <w:t>of</w:t>
      </w:r>
      <w:r w:rsidRPr="00384906">
        <w:rPr>
          <w:spacing w:val="-5"/>
          <w:sz w:val="22"/>
          <w:szCs w:val="22"/>
        </w:rPr>
        <w:t xml:space="preserve"> </w:t>
      </w:r>
      <w:r w:rsidRPr="00384906">
        <w:rPr>
          <w:sz w:val="22"/>
          <w:szCs w:val="22"/>
        </w:rPr>
        <w:t>Affinity</w:t>
      </w:r>
      <w:r w:rsidRPr="00384906">
        <w:rPr>
          <w:spacing w:val="-5"/>
          <w:sz w:val="22"/>
          <w:szCs w:val="22"/>
        </w:rPr>
        <w:t xml:space="preserve"> </w:t>
      </w:r>
      <w:r w:rsidRPr="00384906">
        <w:rPr>
          <w:sz w:val="22"/>
          <w:szCs w:val="22"/>
        </w:rPr>
        <w:t>Groups</w:t>
      </w:r>
      <w:r w:rsidRPr="00384906">
        <w:rPr>
          <w:spacing w:val="-6"/>
          <w:sz w:val="22"/>
          <w:szCs w:val="22"/>
        </w:rPr>
        <w:t xml:space="preserve"> </w:t>
      </w:r>
      <w:r w:rsidRPr="00384906">
        <w:rPr>
          <w:sz w:val="22"/>
          <w:szCs w:val="22"/>
        </w:rPr>
        <w:t>must</w:t>
      </w:r>
      <w:r w:rsidRPr="00384906">
        <w:rPr>
          <w:spacing w:val="-3"/>
          <w:sz w:val="22"/>
          <w:szCs w:val="22"/>
        </w:rPr>
        <w:t xml:space="preserve"> </w:t>
      </w:r>
      <w:r w:rsidRPr="00384906">
        <w:rPr>
          <w:sz w:val="22"/>
          <w:szCs w:val="22"/>
        </w:rPr>
        <w:t>include</w:t>
      </w:r>
      <w:r w:rsidRPr="00384906">
        <w:rPr>
          <w:spacing w:val="-5"/>
          <w:sz w:val="22"/>
          <w:szCs w:val="22"/>
        </w:rPr>
        <w:t xml:space="preserve"> </w:t>
      </w:r>
      <w:r w:rsidRPr="00384906">
        <w:rPr>
          <w:sz w:val="22"/>
          <w:szCs w:val="22"/>
        </w:rPr>
        <w:t>alignment</w:t>
      </w:r>
      <w:r w:rsidRPr="00384906">
        <w:rPr>
          <w:spacing w:val="-7"/>
          <w:sz w:val="22"/>
          <w:szCs w:val="22"/>
        </w:rPr>
        <w:t xml:space="preserve"> </w:t>
      </w:r>
      <w:r w:rsidRPr="00384906">
        <w:rPr>
          <w:sz w:val="22"/>
          <w:szCs w:val="22"/>
        </w:rPr>
        <w:t>with</w:t>
      </w:r>
      <w:r w:rsidRPr="00384906">
        <w:rPr>
          <w:spacing w:val="-3"/>
          <w:sz w:val="22"/>
          <w:szCs w:val="22"/>
        </w:rPr>
        <w:t xml:space="preserve"> </w:t>
      </w:r>
      <w:r w:rsidRPr="00384906">
        <w:rPr>
          <w:sz w:val="22"/>
          <w:szCs w:val="22"/>
        </w:rPr>
        <w:t>the mission,</w:t>
      </w:r>
      <w:r w:rsidRPr="00384906">
        <w:rPr>
          <w:spacing w:val="-3"/>
          <w:sz w:val="22"/>
          <w:szCs w:val="22"/>
        </w:rPr>
        <w:t xml:space="preserve"> </w:t>
      </w:r>
      <w:r w:rsidRPr="00384906">
        <w:rPr>
          <w:sz w:val="22"/>
          <w:szCs w:val="22"/>
        </w:rPr>
        <w:t>core</w:t>
      </w:r>
      <w:r w:rsidRPr="00384906">
        <w:rPr>
          <w:spacing w:val="-5"/>
          <w:sz w:val="22"/>
          <w:szCs w:val="22"/>
        </w:rPr>
        <w:t xml:space="preserve"> </w:t>
      </w:r>
      <w:r w:rsidRPr="00384906">
        <w:rPr>
          <w:sz w:val="22"/>
          <w:szCs w:val="22"/>
        </w:rPr>
        <w:t>values,</w:t>
      </w:r>
      <w:r w:rsidRPr="00384906">
        <w:rPr>
          <w:spacing w:val="-10"/>
          <w:sz w:val="22"/>
          <w:szCs w:val="22"/>
        </w:rPr>
        <w:t xml:space="preserve"> </w:t>
      </w:r>
      <w:r w:rsidRPr="00384906">
        <w:rPr>
          <w:sz w:val="22"/>
          <w:szCs w:val="22"/>
        </w:rPr>
        <w:t>and</w:t>
      </w:r>
      <w:r w:rsidRPr="00384906">
        <w:rPr>
          <w:spacing w:val="-9"/>
          <w:sz w:val="22"/>
          <w:szCs w:val="22"/>
        </w:rPr>
        <w:t xml:space="preserve"> </w:t>
      </w:r>
      <w:r w:rsidRPr="00384906">
        <w:rPr>
          <w:sz w:val="22"/>
          <w:szCs w:val="22"/>
        </w:rPr>
        <w:t>strategic</w:t>
      </w:r>
      <w:r w:rsidRPr="00384906">
        <w:rPr>
          <w:spacing w:val="-11"/>
          <w:sz w:val="22"/>
          <w:szCs w:val="22"/>
        </w:rPr>
        <w:t xml:space="preserve"> </w:t>
      </w:r>
      <w:r w:rsidRPr="00384906">
        <w:rPr>
          <w:sz w:val="22"/>
          <w:szCs w:val="22"/>
        </w:rPr>
        <w:t>priorities</w:t>
      </w:r>
      <w:r w:rsidRPr="00384906">
        <w:rPr>
          <w:spacing w:val="-10"/>
          <w:sz w:val="22"/>
          <w:szCs w:val="22"/>
        </w:rPr>
        <w:t xml:space="preserve"> </w:t>
      </w:r>
      <w:r w:rsidRPr="00384906">
        <w:rPr>
          <w:sz w:val="22"/>
          <w:szCs w:val="22"/>
        </w:rPr>
        <w:t>of</w:t>
      </w:r>
      <w:r w:rsidRPr="00384906">
        <w:rPr>
          <w:spacing w:val="-7"/>
          <w:sz w:val="22"/>
          <w:szCs w:val="22"/>
        </w:rPr>
        <w:t xml:space="preserve"> </w:t>
      </w:r>
      <w:r w:rsidRPr="00384906">
        <w:rPr>
          <w:sz w:val="22"/>
          <w:szCs w:val="22"/>
        </w:rPr>
        <w:t>the</w:t>
      </w:r>
      <w:r w:rsidRPr="00384906">
        <w:rPr>
          <w:spacing w:val="-9"/>
          <w:sz w:val="22"/>
          <w:szCs w:val="22"/>
        </w:rPr>
        <w:t xml:space="preserve"> </w:t>
      </w:r>
      <w:r w:rsidRPr="00384906">
        <w:rPr>
          <w:sz w:val="22"/>
          <w:szCs w:val="22"/>
        </w:rPr>
        <w:t>City</w:t>
      </w:r>
      <w:r w:rsidRPr="00384906">
        <w:rPr>
          <w:spacing w:val="-12"/>
          <w:sz w:val="22"/>
          <w:szCs w:val="22"/>
        </w:rPr>
        <w:t xml:space="preserve"> </w:t>
      </w:r>
      <w:r w:rsidRPr="00384906">
        <w:rPr>
          <w:sz w:val="22"/>
          <w:szCs w:val="22"/>
        </w:rPr>
        <w:t>of</w:t>
      </w:r>
      <w:r w:rsidRPr="00384906">
        <w:rPr>
          <w:spacing w:val="-7"/>
          <w:sz w:val="22"/>
          <w:szCs w:val="22"/>
        </w:rPr>
        <w:t xml:space="preserve"> </w:t>
      </w:r>
      <w:r w:rsidRPr="00384906">
        <w:rPr>
          <w:sz w:val="22"/>
          <w:szCs w:val="22"/>
        </w:rPr>
        <w:t>Rochester</w:t>
      </w:r>
      <w:r w:rsidRPr="00384906">
        <w:rPr>
          <w:spacing w:val="-6"/>
          <w:sz w:val="22"/>
          <w:szCs w:val="22"/>
        </w:rPr>
        <w:t xml:space="preserve"> </w:t>
      </w:r>
      <w:r w:rsidRPr="00384906">
        <w:rPr>
          <w:sz w:val="22"/>
          <w:szCs w:val="22"/>
        </w:rPr>
        <w:t>and</w:t>
      </w:r>
      <w:r w:rsidRPr="00384906">
        <w:rPr>
          <w:spacing w:val="-12"/>
          <w:sz w:val="22"/>
          <w:szCs w:val="22"/>
        </w:rPr>
        <w:t xml:space="preserve"> </w:t>
      </w:r>
      <w:r w:rsidRPr="00384906">
        <w:rPr>
          <w:sz w:val="22"/>
          <w:szCs w:val="22"/>
        </w:rPr>
        <w:t>foster</w:t>
      </w:r>
      <w:r w:rsidRPr="00384906">
        <w:rPr>
          <w:spacing w:val="-11"/>
          <w:sz w:val="22"/>
          <w:szCs w:val="22"/>
        </w:rPr>
        <w:t xml:space="preserve"> </w:t>
      </w:r>
      <w:r w:rsidRPr="00384906">
        <w:rPr>
          <w:sz w:val="22"/>
          <w:szCs w:val="22"/>
        </w:rPr>
        <w:t>an</w:t>
      </w:r>
      <w:r w:rsidRPr="00384906">
        <w:rPr>
          <w:spacing w:val="-9"/>
          <w:sz w:val="22"/>
          <w:szCs w:val="22"/>
        </w:rPr>
        <w:t xml:space="preserve"> </w:t>
      </w:r>
      <w:r w:rsidRPr="00384906">
        <w:rPr>
          <w:sz w:val="22"/>
          <w:szCs w:val="22"/>
        </w:rPr>
        <w:t>environment</w:t>
      </w:r>
      <w:r w:rsidRPr="00384906">
        <w:rPr>
          <w:spacing w:val="-10"/>
          <w:sz w:val="22"/>
          <w:szCs w:val="22"/>
        </w:rPr>
        <w:t xml:space="preserve"> </w:t>
      </w:r>
      <w:r w:rsidRPr="00384906">
        <w:rPr>
          <w:sz w:val="22"/>
          <w:szCs w:val="22"/>
        </w:rPr>
        <w:t>of</w:t>
      </w:r>
      <w:r w:rsidRPr="00384906">
        <w:rPr>
          <w:spacing w:val="-7"/>
          <w:sz w:val="22"/>
          <w:szCs w:val="22"/>
        </w:rPr>
        <w:t xml:space="preserve"> </w:t>
      </w:r>
      <w:r w:rsidRPr="00384906">
        <w:rPr>
          <w:sz w:val="22"/>
          <w:szCs w:val="22"/>
        </w:rPr>
        <w:t>inclusion</w:t>
      </w:r>
      <w:r w:rsidRPr="00384906">
        <w:rPr>
          <w:spacing w:val="-9"/>
          <w:sz w:val="22"/>
          <w:szCs w:val="22"/>
        </w:rPr>
        <w:t xml:space="preserve"> </w:t>
      </w:r>
      <w:r w:rsidRPr="00384906">
        <w:rPr>
          <w:sz w:val="22"/>
          <w:szCs w:val="22"/>
        </w:rPr>
        <w:t xml:space="preserve">and </w:t>
      </w:r>
      <w:r w:rsidRPr="00384906">
        <w:rPr>
          <w:spacing w:val="-2"/>
          <w:sz w:val="22"/>
          <w:szCs w:val="22"/>
        </w:rPr>
        <w:t>belonging.</w:t>
      </w:r>
    </w:p>
    <w:p w14:paraId="1827B92E" w14:textId="77777777" w:rsidR="00384906" w:rsidRPr="00384906" w:rsidRDefault="00384906" w:rsidP="00384906">
      <w:pPr>
        <w:spacing w:line="240" w:lineRule="auto"/>
        <w:rPr>
          <w:sz w:val="22"/>
          <w:szCs w:val="22"/>
        </w:rPr>
      </w:pPr>
      <w:r w:rsidRPr="00384906">
        <w:rPr>
          <w:sz w:val="22"/>
          <w:szCs w:val="22"/>
        </w:rPr>
        <w:t xml:space="preserve">Affinity Groups must consist of at least two teammates serving in the roles of Chair and Co- Chair with a Leadership Forum sponsor. All subsequent members must be City of Rochester </w:t>
      </w:r>
      <w:r w:rsidRPr="00384906">
        <w:rPr>
          <w:spacing w:val="-2"/>
          <w:sz w:val="22"/>
          <w:szCs w:val="22"/>
        </w:rPr>
        <w:t>teammates.</w:t>
      </w:r>
    </w:p>
    <w:p w14:paraId="61DA92D9" w14:textId="5B7AB4CE" w:rsidR="00384906" w:rsidRPr="00384906" w:rsidRDefault="00384906" w:rsidP="00384906">
      <w:pPr>
        <w:spacing w:line="240" w:lineRule="auto"/>
        <w:rPr>
          <w:sz w:val="22"/>
          <w:szCs w:val="22"/>
        </w:rPr>
      </w:pPr>
      <w:r w:rsidRPr="007F72B2">
        <w:rPr>
          <w:rStyle w:val="Heading2Char"/>
          <w:sz w:val="28"/>
          <w:szCs w:val="24"/>
        </w:rPr>
        <w:t>Chair:</w:t>
      </w:r>
      <w:r w:rsidRPr="007F72B2">
        <w:rPr>
          <w:spacing w:val="-10"/>
          <w:sz w:val="18"/>
          <w:szCs w:val="18"/>
        </w:rPr>
        <w:t xml:space="preserve"> </w:t>
      </w:r>
      <w:r w:rsidR="007F72B2">
        <w:rPr>
          <w:spacing w:val="-10"/>
          <w:sz w:val="18"/>
          <w:szCs w:val="18"/>
        </w:rPr>
        <w:br/>
      </w:r>
      <w:r w:rsidRPr="00384906">
        <w:rPr>
          <w:sz w:val="22"/>
          <w:szCs w:val="22"/>
        </w:rPr>
        <w:t>This</w:t>
      </w:r>
      <w:r w:rsidRPr="00384906">
        <w:rPr>
          <w:spacing w:val="-11"/>
          <w:sz w:val="22"/>
          <w:szCs w:val="22"/>
        </w:rPr>
        <w:t xml:space="preserve"> </w:t>
      </w:r>
      <w:r w:rsidRPr="00384906">
        <w:rPr>
          <w:sz w:val="22"/>
          <w:szCs w:val="22"/>
        </w:rPr>
        <w:t>individual</w:t>
      </w:r>
      <w:r w:rsidRPr="00384906">
        <w:rPr>
          <w:spacing w:val="-11"/>
          <w:sz w:val="22"/>
          <w:szCs w:val="22"/>
        </w:rPr>
        <w:t xml:space="preserve"> </w:t>
      </w:r>
      <w:r w:rsidRPr="00384906">
        <w:rPr>
          <w:sz w:val="22"/>
          <w:szCs w:val="22"/>
        </w:rPr>
        <w:t>leads</w:t>
      </w:r>
      <w:r w:rsidRPr="00384906">
        <w:rPr>
          <w:spacing w:val="-10"/>
          <w:sz w:val="22"/>
          <w:szCs w:val="22"/>
        </w:rPr>
        <w:t xml:space="preserve"> </w:t>
      </w:r>
      <w:r w:rsidRPr="00384906">
        <w:rPr>
          <w:sz w:val="22"/>
          <w:szCs w:val="22"/>
        </w:rPr>
        <w:t>the</w:t>
      </w:r>
      <w:r w:rsidRPr="00384906">
        <w:rPr>
          <w:spacing w:val="-12"/>
          <w:sz w:val="22"/>
          <w:szCs w:val="22"/>
        </w:rPr>
        <w:t xml:space="preserve"> </w:t>
      </w:r>
      <w:r w:rsidRPr="00384906">
        <w:rPr>
          <w:sz w:val="22"/>
          <w:szCs w:val="22"/>
        </w:rPr>
        <w:t>function</w:t>
      </w:r>
      <w:r w:rsidRPr="00384906">
        <w:rPr>
          <w:spacing w:val="-9"/>
          <w:sz w:val="22"/>
          <w:szCs w:val="22"/>
        </w:rPr>
        <w:t xml:space="preserve"> </w:t>
      </w:r>
      <w:r w:rsidRPr="00384906">
        <w:rPr>
          <w:sz w:val="22"/>
          <w:szCs w:val="22"/>
        </w:rPr>
        <w:t>of</w:t>
      </w:r>
      <w:r w:rsidRPr="00384906">
        <w:rPr>
          <w:spacing w:val="-10"/>
          <w:sz w:val="22"/>
          <w:szCs w:val="22"/>
        </w:rPr>
        <w:t xml:space="preserve"> </w:t>
      </w:r>
      <w:r w:rsidRPr="00384906">
        <w:rPr>
          <w:sz w:val="22"/>
          <w:szCs w:val="22"/>
        </w:rPr>
        <w:t>the</w:t>
      </w:r>
      <w:r w:rsidRPr="00384906">
        <w:rPr>
          <w:spacing w:val="-9"/>
          <w:sz w:val="22"/>
          <w:szCs w:val="22"/>
        </w:rPr>
        <w:t xml:space="preserve"> </w:t>
      </w:r>
      <w:r w:rsidRPr="00384906">
        <w:rPr>
          <w:sz w:val="22"/>
          <w:szCs w:val="22"/>
        </w:rPr>
        <w:t>group.</w:t>
      </w:r>
      <w:r w:rsidRPr="00384906">
        <w:rPr>
          <w:spacing w:val="-12"/>
          <w:sz w:val="22"/>
          <w:szCs w:val="22"/>
        </w:rPr>
        <w:t xml:space="preserve"> </w:t>
      </w:r>
      <w:r w:rsidRPr="00384906">
        <w:rPr>
          <w:sz w:val="22"/>
          <w:szCs w:val="22"/>
        </w:rPr>
        <w:t>The</w:t>
      </w:r>
      <w:r w:rsidRPr="00384906">
        <w:rPr>
          <w:spacing w:val="-9"/>
          <w:sz w:val="22"/>
          <w:szCs w:val="22"/>
        </w:rPr>
        <w:t xml:space="preserve"> </w:t>
      </w:r>
      <w:r w:rsidRPr="00384906">
        <w:rPr>
          <w:sz w:val="22"/>
          <w:szCs w:val="22"/>
        </w:rPr>
        <w:t>Chair</w:t>
      </w:r>
      <w:r w:rsidRPr="00384906">
        <w:rPr>
          <w:spacing w:val="-11"/>
          <w:sz w:val="22"/>
          <w:szCs w:val="22"/>
        </w:rPr>
        <w:t xml:space="preserve"> </w:t>
      </w:r>
      <w:r w:rsidRPr="00384906">
        <w:rPr>
          <w:sz w:val="22"/>
          <w:szCs w:val="22"/>
        </w:rPr>
        <w:t>ensures</w:t>
      </w:r>
      <w:r w:rsidRPr="00384906">
        <w:rPr>
          <w:spacing w:val="-10"/>
          <w:sz w:val="22"/>
          <w:szCs w:val="22"/>
        </w:rPr>
        <w:t xml:space="preserve"> </w:t>
      </w:r>
      <w:r w:rsidRPr="00384906">
        <w:rPr>
          <w:sz w:val="22"/>
          <w:szCs w:val="22"/>
        </w:rPr>
        <w:t>the</w:t>
      </w:r>
      <w:r w:rsidRPr="00384906">
        <w:rPr>
          <w:spacing w:val="-12"/>
          <w:sz w:val="22"/>
          <w:szCs w:val="22"/>
        </w:rPr>
        <w:t xml:space="preserve"> </w:t>
      </w:r>
      <w:r w:rsidRPr="00384906">
        <w:rPr>
          <w:sz w:val="22"/>
          <w:szCs w:val="22"/>
        </w:rPr>
        <w:t>Group</w:t>
      </w:r>
      <w:r w:rsidRPr="00384906">
        <w:rPr>
          <w:spacing w:val="-9"/>
          <w:sz w:val="22"/>
          <w:szCs w:val="22"/>
        </w:rPr>
        <w:t xml:space="preserve"> </w:t>
      </w:r>
      <w:r w:rsidRPr="00384906">
        <w:rPr>
          <w:sz w:val="22"/>
          <w:szCs w:val="22"/>
        </w:rPr>
        <w:t xml:space="preserve">Charter is supported and outcomes are successful. The Chair is also responsible for reporting on the group’s metrics (participation, activities) and </w:t>
      </w:r>
      <w:proofErr w:type="gramStart"/>
      <w:r w:rsidRPr="00384906">
        <w:rPr>
          <w:sz w:val="22"/>
          <w:szCs w:val="22"/>
        </w:rPr>
        <w:t>meet</w:t>
      </w:r>
      <w:proofErr w:type="gramEnd"/>
      <w:r w:rsidRPr="00384906">
        <w:rPr>
          <w:sz w:val="22"/>
          <w:szCs w:val="22"/>
        </w:rPr>
        <w:t xml:space="preserve"> with the Leadership Forum Sponsor periodically. A Chair should be in good performance standing and have approval from their direct supervisor to serve as a Chair of an Affinity Group.</w:t>
      </w:r>
    </w:p>
    <w:p w14:paraId="19408B5E" w14:textId="22A9F40A" w:rsidR="00384906" w:rsidRPr="00384906" w:rsidRDefault="00384906" w:rsidP="00384906">
      <w:pPr>
        <w:spacing w:line="240" w:lineRule="auto"/>
        <w:rPr>
          <w:sz w:val="22"/>
          <w:szCs w:val="22"/>
        </w:rPr>
      </w:pPr>
      <w:r w:rsidRPr="007F72B2">
        <w:rPr>
          <w:rStyle w:val="Heading2Char"/>
          <w:sz w:val="28"/>
          <w:szCs w:val="24"/>
        </w:rPr>
        <w:t>Co-Chair:</w:t>
      </w:r>
      <w:r w:rsidRPr="007F72B2">
        <w:rPr>
          <w:sz w:val="18"/>
          <w:szCs w:val="18"/>
        </w:rPr>
        <w:t xml:space="preserve"> </w:t>
      </w:r>
      <w:r w:rsidR="007F72B2">
        <w:rPr>
          <w:sz w:val="22"/>
          <w:szCs w:val="22"/>
        </w:rPr>
        <w:br/>
      </w:r>
      <w:proofErr w:type="gramStart"/>
      <w:r w:rsidRPr="00384906">
        <w:rPr>
          <w:sz w:val="22"/>
          <w:szCs w:val="22"/>
        </w:rPr>
        <w:t>This individual assists</w:t>
      </w:r>
      <w:proofErr w:type="gramEnd"/>
      <w:r w:rsidRPr="00384906">
        <w:rPr>
          <w:sz w:val="22"/>
          <w:szCs w:val="22"/>
        </w:rPr>
        <w:t xml:space="preserve"> and/or acts in the absence of the Chair to oversee the function of the group. The Co-Chair ensures the Group Charter is supported and outcomes are successful. A Co-Chair should be in good performance standing and have approval from their direct supervisor to serve as a Co-Chair of an Affinity Group.</w:t>
      </w:r>
    </w:p>
    <w:p w14:paraId="1C5B3B4D" w14:textId="76A7C591" w:rsidR="00384906" w:rsidRPr="00384906" w:rsidRDefault="00384906" w:rsidP="00384906">
      <w:pPr>
        <w:spacing w:line="240" w:lineRule="auto"/>
        <w:rPr>
          <w:sz w:val="22"/>
          <w:szCs w:val="22"/>
        </w:rPr>
      </w:pPr>
      <w:r w:rsidRPr="007F72B2">
        <w:rPr>
          <w:rStyle w:val="Heading2Char"/>
          <w:sz w:val="28"/>
          <w:szCs w:val="24"/>
        </w:rPr>
        <w:t>Participants:</w:t>
      </w:r>
      <w:r w:rsidRPr="007F72B2">
        <w:rPr>
          <w:sz w:val="18"/>
          <w:szCs w:val="18"/>
        </w:rPr>
        <w:t xml:space="preserve"> </w:t>
      </w:r>
      <w:r w:rsidR="007F72B2">
        <w:rPr>
          <w:sz w:val="22"/>
          <w:szCs w:val="22"/>
        </w:rPr>
        <w:br/>
      </w:r>
      <w:r w:rsidRPr="00384906">
        <w:rPr>
          <w:sz w:val="22"/>
          <w:szCs w:val="22"/>
        </w:rPr>
        <w:t>These individuals share the group’s interest, characteristic, or identity, or are</w:t>
      </w:r>
      <w:r w:rsidRPr="00384906">
        <w:rPr>
          <w:spacing w:val="-1"/>
          <w:sz w:val="22"/>
          <w:szCs w:val="22"/>
        </w:rPr>
        <w:t xml:space="preserve"> </w:t>
      </w:r>
      <w:r w:rsidRPr="00384906">
        <w:rPr>
          <w:sz w:val="22"/>
          <w:szCs w:val="22"/>
        </w:rPr>
        <w:t>an</w:t>
      </w:r>
      <w:r w:rsidRPr="00384906">
        <w:rPr>
          <w:spacing w:val="-1"/>
          <w:sz w:val="22"/>
          <w:szCs w:val="22"/>
        </w:rPr>
        <w:t xml:space="preserve"> </w:t>
      </w:r>
      <w:r w:rsidRPr="00384906">
        <w:rPr>
          <w:sz w:val="22"/>
          <w:szCs w:val="22"/>
        </w:rPr>
        <w:t>ally</w:t>
      </w:r>
      <w:r w:rsidRPr="00384906">
        <w:rPr>
          <w:spacing w:val="-4"/>
          <w:sz w:val="22"/>
          <w:szCs w:val="22"/>
        </w:rPr>
        <w:t xml:space="preserve"> </w:t>
      </w:r>
      <w:r w:rsidRPr="00384906">
        <w:rPr>
          <w:sz w:val="22"/>
          <w:szCs w:val="22"/>
        </w:rPr>
        <w:t>who does not</w:t>
      </w:r>
      <w:r w:rsidRPr="00384906">
        <w:rPr>
          <w:spacing w:val="-1"/>
          <w:sz w:val="22"/>
          <w:szCs w:val="22"/>
        </w:rPr>
        <w:t xml:space="preserve"> </w:t>
      </w:r>
      <w:r w:rsidRPr="00384906">
        <w:rPr>
          <w:sz w:val="22"/>
          <w:szCs w:val="22"/>
        </w:rPr>
        <w:t>necessarily</w:t>
      </w:r>
      <w:r w:rsidRPr="00384906">
        <w:rPr>
          <w:spacing w:val="-4"/>
          <w:sz w:val="22"/>
          <w:szCs w:val="22"/>
        </w:rPr>
        <w:t xml:space="preserve"> </w:t>
      </w:r>
      <w:r w:rsidRPr="00384906">
        <w:rPr>
          <w:sz w:val="22"/>
          <w:szCs w:val="22"/>
        </w:rPr>
        <w:t>identify</w:t>
      </w:r>
      <w:r w:rsidRPr="00384906">
        <w:rPr>
          <w:spacing w:val="-4"/>
          <w:sz w:val="22"/>
          <w:szCs w:val="22"/>
        </w:rPr>
        <w:t xml:space="preserve"> </w:t>
      </w:r>
      <w:r w:rsidRPr="00384906">
        <w:rPr>
          <w:sz w:val="22"/>
          <w:szCs w:val="22"/>
        </w:rPr>
        <w:t>with</w:t>
      </w:r>
      <w:r w:rsidRPr="00384906">
        <w:rPr>
          <w:spacing w:val="-1"/>
          <w:sz w:val="22"/>
          <w:szCs w:val="22"/>
        </w:rPr>
        <w:t xml:space="preserve"> </w:t>
      </w:r>
      <w:r w:rsidRPr="00384906">
        <w:rPr>
          <w:sz w:val="22"/>
          <w:szCs w:val="22"/>
        </w:rPr>
        <w:t>a certain</w:t>
      </w:r>
      <w:r w:rsidRPr="00384906">
        <w:rPr>
          <w:spacing w:val="-1"/>
          <w:sz w:val="22"/>
          <w:szCs w:val="22"/>
        </w:rPr>
        <w:t xml:space="preserve"> </w:t>
      </w:r>
      <w:r w:rsidRPr="00384906">
        <w:rPr>
          <w:sz w:val="22"/>
          <w:szCs w:val="22"/>
        </w:rPr>
        <w:t>Affinity</w:t>
      </w:r>
      <w:r w:rsidRPr="00384906">
        <w:rPr>
          <w:spacing w:val="-3"/>
          <w:sz w:val="22"/>
          <w:szCs w:val="22"/>
        </w:rPr>
        <w:t xml:space="preserve"> </w:t>
      </w:r>
      <w:r w:rsidRPr="00384906">
        <w:rPr>
          <w:sz w:val="22"/>
          <w:szCs w:val="22"/>
        </w:rPr>
        <w:t>Group,</w:t>
      </w:r>
      <w:r w:rsidRPr="00384906">
        <w:rPr>
          <w:spacing w:val="-3"/>
          <w:sz w:val="22"/>
          <w:szCs w:val="22"/>
        </w:rPr>
        <w:t xml:space="preserve"> </w:t>
      </w:r>
      <w:r w:rsidRPr="00384906">
        <w:rPr>
          <w:sz w:val="22"/>
          <w:szCs w:val="22"/>
        </w:rPr>
        <w:t>but</w:t>
      </w:r>
      <w:r w:rsidRPr="00384906">
        <w:rPr>
          <w:spacing w:val="-1"/>
          <w:sz w:val="22"/>
          <w:szCs w:val="22"/>
        </w:rPr>
        <w:t xml:space="preserve"> </w:t>
      </w:r>
      <w:r w:rsidRPr="00384906">
        <w:rPr>
          <w:sz w:val="22"/>
          <w:szCs w:val="22"/>
        </w:rPr>
        <w:t>who</w:t>
      </w:r>
      <w:r w:rsidRPr="00384906">
        <w:rPr>
          <w:spacing w:val="-1"/>
          <w:sz w:val="22"/>
          <w:szCs w:val="22"/>
        </w:rPr>
        <w:t xml:space="preserve"> </w:t>
      </w:r>
      <w:r w:rsidRPr="00384906">
        <w:rPr>
          <w:sz w:val="22"/>
          <w:szCs w:val="22"/>
        </w:rPr>
        <w:t>supports the group’s mission and values. Participation is entirely voluntary, and activities associated</w:t>
      </w:r>
      <w:r w:rsidRPr="00384906">
        <w:rPr>
          <w:spacing w:val="-1"/>
          <w:sz w:val="22"/>
          <w:szCs w:val="22"/>
        </w:rPr>
        <w:t xml:space="preserve"> </w:t>
      </w:r>
      <w:r w:rsidRPr="00384906">
        <w:rPr>
          <w:sz w:val="22"/>
          <w:szCs w:val="22"/>
        </w:rPr>
        <w:t>with</w:t>
      </w:r>
      <w:r w:rsidRPr="00384906">
        <w:rPr>
          <w:spacing w:val="-1"/>
          <w:sz w:val="22"/>
          <w:szCs w:val="22"/>
        </w:rPr>
        <w:t xml:space="preserve"> </w:t>
      </w:r>
      <w:r w:rsidRPr="00384906">
        <w:rPr>
          <w:sz w:val="22"/>
          <w:szCs w:val="22"/>
        </w:rPr>
        <w:t>such</w:t>
      </w:r>
      <w:r w:rsidRPr="00384906">
        <w:rPr>
          <w:spacing w:val="-3"/>
          <w:sz w:val="22"/>
          <w:szCs w:val="22"/>
        </w:rPr>
        <w:t xml:space="preserve"> </w:t>
      </w:r>
      <w:r w:rsidRPr="00384906">
        <w:rPr>
          <w:sz w:val="22"/>
          <w:szCs w:val="22"/>
        </w:rPr>
        <w:t>groups</w:t>
      </w:r>
      <w:r w:rsidRPr="00384906">
        <w:rPr>
          <w:spacing w:val="-2"/>
          <w:sz w:val="22"/>
          <w:szCs w:val="22"/>
        </w:rPr>
        <w:t xml:space="preserve"> </w:t>
      </w:r>
      <w:r w:rsidRPr="00384906">
        <w:rPr>
          <w:sz w:val="22"/>
          <w:szCs w:val="22"/>
        </w:rPr>
        <w:t>should</w:t>
      </w:r>
      <w:r w:rsidRPr="00384906">
        <w:rPr>
          <w:spacing w:val="-4"/>
          <w:sz w:val="22"/>
          <w:szCs w:val="22"/>
        </w:rPr>
        <w:t xml:space="preserve"> </w:t>
      </w:r>
      <w:r w:rsidRPr="00384906">
        <w:rPr>
          <w:sz w:val="22"/>
          <w:szCs w:val="22"/>
        </w:rPr>
        <w:t>take</w:t>
      </w:r>
      <w:r w:rsidRPr="00384906">
        <w:rPr>
          <w:spacing w:val="-1"/>
          <w:sz w:val="22"/>
          <w:szCs w:val="22"/>
        </w:rPr>
        <w:t xml:space="preserve"> </w:t>
      </w:r>
      <w:r w:rsidRPr="00384906">
        <w:rPr>
          <w:sz w:val="22"/>
          <w:szCs w:val="22"/>
        </w:rPr>
        <w:t>place</w:t>
      </w:r>
      <w:r w:rsidRPr="00384906">
        <w:rPr>
          <w:spacing w:val="-1"/>
          <w:sz w:val="22"/>
          <w:szCs w:val="22"/>
        </w:rPr>
        <w:t xml:space="preserve"> </w:t>
      </w:r>
      <w:r w:rsidRPr="00384906">
        <w:rPr>
          <w:sz w:val="22"/>
          <w:szCs w:val="22"/>
        </w:rPr>
        <w:t>outside</w:t>
      </w:r>
      <w:r w:rsidRPr="00384906">
        <w:rPr>
          <w:spacing w:val="-4"/>
          <w:sz w:val="22"/>
          <w:szCs w:val="22"/>
        </w:rPr>
        <w:t xml:space="preserve"> </w:t>
      </w:r>
      <w:r w:rsidRPr="00384906">
        <w:rPr>
          <w:sz w:val="22"/>
          <w:szCs w:val="22"/>
        </w:rPr>
        <w:t>the teammates’</w:t>
      </w:r>
      <w:r w:rsidRPr="00384906">
        <w:rPr>
          <w:spacing w:val="-2"/>
          <w:sz w:val="22"/>
          <w:szCs w:val="22"/>
        </w:rPr>
        <w:t xml:space="preserve"> </w:t>
      </w:r>
      <w:r w:rsidRPr="00384906">
        <w:rPr>
          <w:sz w:val="22"/>
          <w:szCs w:val="22"/>
        </w:rPr>
        <w:t>normal</w:t>
      </w:r>
      <w:r w:rsidRPr="00384906">
        <w:rPr>
          <w:spacing w:val="-2"/>
          <w:sz w:val="22"/>
          <w:szCs w:val="22"/>
        </w:rPr>
        <w:t xml:space="preserve"> </w:t>
      </w:r>
      <w:r w:rsidRPr="00384906">
        <w:rPr>
          <w:sz w:val="22"/>
          <w:szCs w:val="22"/>
        </w:rPr>
        <w:t>working hours such as on lunch breaks or before or after shifts.</w:t>
      </w:r>
    </w:p>
    <w:p w14:paraId="72FEB4D6" w14:textId="15B80FC3" w:rsidR="00384906" w:rsidRDefault="00384906" w:rsidP="00384906">
      <w:pPr>
        <w:spacing w:line="240" w:lineRule="auto"/>
        <w:rPr>
          <w:sz w:val="22"/>
          <w:szCs w:val="22"/>
        </w:rPr>
      </w:pPr>
      <w:r w:rsidRPr="007F72B2">
        <w:rPr>
          <w:rStyle w:val="Heading2Char"/>
          <w:sz w:val="28"/>
          <w:szCs w:val="24"/>
        </w:rPr>
        <w:t>Leadership Forum Sponsor:</w:t>
      </w:r>
      <w:r w:rsidRPr="007F72B2">
        <w:rPr>
          <w:spacing w:val="-13"/>
          <w:sz w:val="18"/>
          <w:szCs w:val="18"/>
        </w:rPr>
        <w:t xml:space="preserve"> </w:t>
      </w:r>
      <w:r w:rsidR="007F72B2">
        <w:rPr>
          <w:spacing w:val="-13"/>
          <w:sz w:val="18"/>
          <w:szCs w:val="18"/>
        </w:rPr>
        <w:br/>
      </w:r>
      <w:r w:rsidRPr="00384906">
        <w:rPr>
          <w:sz w:val="22"/>
          <w:szCs w:val="22"/>
        </w:rPr>
        <w:t>A</w:t>
      </w:r>
      <w:r w:rsidRPr="00384906">
        <w:rPr>
          <w:spacing w:val="-10"/>
          <w:sz w:val="22"/>
          <w:szCs w:val="22"/>
        </w:rPr>
        <w:t xml:space="preserve"> </w:t>
      </w:r>
      <w:r w:rsidRPr="00384906">
        <w:rPr>
          <w:sz w:val="22"/>
          <w:szCs w:val="22"/>
        </w:rPr>
        <w:t>department</w:t>
      </w:r>
      <w:r w:rsidRPr="00384906">
        <w:rPr>
          <w:spacing w:val="-12"/>
          <w:sz w:val="22"/>
          <w:szCs w:val="22"/>
        </w:rPr>
        <w:t xml:space="preserve"> </w:t>
      </w:r>
      <w:r w:rsidRPr="00384906">
        <w:rPr>
          <w:sz w:val="22"/>
          <w:szCs w:val="22"/>
        </w:rPr>
        <w:t>head</w:t>
      </w:r>
      <w:r w:rsidRPr="00384906">
        <w:rPr>
          <w:spacing w:val="-12"/>
          <w:sz w:val="22"/>
          <w:szCs w:val="22"/>
        </w:rPr>
        <w:t xml:space="preserve"> </w:t>
      </w:r>
      <w:r w:rsidRPr="00384906">
        <w:rPr>
          <w:sz w:val="22"/>
          <w:szCs w:val="22"/>
        </w:rPr>
        <w:t>or</w:t>
      </w:r>
      <w:r w:rsidRPr="00384906">
        <w:rPr>
          <w:spacing w:val="-11"/>
          <w:sz w:val="22"/>
          <w:szCs w:val="22"/>
        </w:rPr>
        <w:t xml:space="preserve"> </w:t>
      </w:r>
      <w:r w:rsidRPr="00384906">
        <w:rPr>
          <w:sz w:val="22"/>
          <w:szCs w:val="22"/>
        </w:rPr>
        <w:t>their</w:t>
      </w:r>
      <w:r w:rsidRPr="00384906">
        <w:rPr>
          <w:spacing w:val="-11"/>
          <w:sz w:val="22"/>
          <w:szCs w:val="22"/>
        </w:rPr>
        <w:t xml:space="preserve"> </w:t>
      </w:r>
      <w:r w:rsidRPr="00384906">
        <w:rPr>
          <w:sz w:val="22"/>
          <w:szCs w:val="22"/>
        </w:rPr>
        <w:t>designee</w:t>
      </w:r>
      <w:r w:rsidRPr="00384906">
        <w:rPr>
          <w:spacing w:val="-12"/>
          <w:sz w:val="22"/>
          <w:szCs w:val="22"/>
        </w:rPr>
        <w:t xml:space="preserve"> </w:t>
      </w:r>
      <w:r w:rsidRPr="00384906">
        <w:rPr>
          <w:sz w:val="22"/>
          <w:szCs w:val="22"/>
        </w:rPr>
        <w:t>and</w:t>
      </w:r>
      <w:r w:rsidRPr="00384906">
        <w:rPr>
          <w:spacing w:val="-9"/>
          <w:sz w:val="22"/>
          <w:szCs w:val="22"/>
        </w:rPr>
        <w:t xml:space="preserve"> </w:t>
      </w:r>
      <w:r w:rsidRPr="00384906">
        <w:rPr>
          <w:sz w:val="22"/>
          <w:szCs w:val="22"/>
        </w:rPr>
        <w:t>other</w:t>
      </w:r>
      <w:r w:rsidRPr="00384906">
        <w:rPr>
          <w:spacing w:val="-13"/>
          <w:sz w:val="22"/>
          <w:szCs w:val="22"/>
        </w:rPr>
        <w:t xml:space="preserve"> </w:t>
      </w:r>
      <w:r w:rsidRPr="00384906">
        <w:rPr>
          <w:sz w:val="22"/>
          <w:szCs w:val="22"/>
        </w:rPr>
        <w:t>key</w:t>
      </w:r>
      <w:r w:rsidRPr="00384906">
        <w:rPr>
          <w:spacing w:val="-13"/>
          <w:sz w:val="22"/>
          <w:szCs w:val="22"/>
        </w:rPr>
        <w:t xml:space="preserve"> </w:t>
      </w:r>
      <w:r w:rsidRPr="00384906">
        <w:rPr>
          <w:sz w:val="22"/>
          <w:szCs w:val="22"/>
        </w:rPr>
        <w:t>leaders in the City’s Leadership Forum group.</w:t>
      </w:r>
      <w:r w:rsidRPr="00384906">
        <w:rPr>
          <w:spacing w:val="-2"/>
          <w:sz w:val="22"/>
          <w:szCs w:val="22"/>
        </w:rPr>
        <w:t xml:space="preserve"> </w:t>
      </w:r>
      <w:r w:rsidRPr="00384906">
        <w:rPr>
          <w:sz w:val="22"/>
          <w:szCs w:val="22"/>
        </w:rPr>
        <w:t>This individual evaluates the</w:t>
      </w:r>
      <w:r w:rsidRPr="00384906">
        <w:rPr>
          <w:spacing w:val="-1"/>
          <w:sz w:val="22"/>
          <w:szCs w:val="22"/>
        </w:rPr>
        <w:t xml:space="preserve"> </w:t>
      </w:r>
      <w:r w:rsidRPr="00384906">
        <w:rPr>
          <w:sz w:val="22"/>
          <w:szCs w:val="22"/>
        </w:rPr>
        <w:t>group’s connection to</w:t>
      </w:r>
      <w:r w:rsidRPr="00384906">
        <w:rPr>
          <w:spacing w:val="-7"/>
          <w:sz w:val="22"/>
          <w:szCs w:val="22"/>
        </w:rPr>
        <w:t xml:space="preserve"> </w:t>
      </w:r>
      <w:r w:rsidRPr="00384906">
        <w:rPr>
          <w:sz w:val="22"/>
          <w:szCs w:val="22"/>
        </w:rPr>
        <w:t>the</w:t>
      </w:r>
      <w:r w:rsidRPr="00384906">
        <w:rPr>
          <w:spacing w:val="-7"/>
          <w:sz w:val="22"/>
          <w:szCs w:val="22"/>
        </w:rPr>
        <w:t xml:space="preserve"> </w:t>
      </w:r>
      <w:r w:rsidRPr="00384906">
        <w:rPr>
          <w:sz w:val="22"/>
          <w:szCs w:val="22"/>
        </w:rPr>
        <w:t>COR</w:t>
      </w:r>
      <w:r w:rsidRPr="00384906">
        <w:rPr>
          <w:spacing w:val="-8"/>
          <w:sz w:val="22"/>
          <w:szCs w:val="22"/>
        </w:rPr>
        <w:t xml:space="preserve"> </w:t>
      </w:r>
      <w:r w:rsidRPr="00384906">
        <w:rPr>
          <w:sz w:val="22"/>
          <w:szCs w:val="22"/>
        </w:rPr>
        <w:t>mission,</w:t>
      </w:r>
      <w:r w:rsidRPr="00384906">
        <w:rPr>
          <w:spacing w:val="-7"/>
          <w:sz w:val="22"/>
          <w:szCs w:val="22"/>
        </w:rPr>
        <w:t xml:space="preserve"> </w:t>
      </w:r>
      <w:r w:rsidRPr="00384906">
        <w:rPr>
          <w:sz w:val="22"/>
          <w:szCs w:val="22"/>
        </w:rPr>
        <w:t>values,</w:t>
      </w:r>
      <w:r w:rsidRPr="00384906">
        <w:rPr>
          <w:spacing w:val="-7"/>
          <w:sz w:val="22"/>
          <w:szCs w:val="22"/>
        </w:rPr>
        <w:t xml:space="preserve"> </w:t>
      </w:r>
      <w:r w:rsidRPr="00384906">
        <w:rPr>
          <w:sz w:val="22"/>
          <w:szCs w:val="22"/>
        </w:rPr>
        <w:t>and</w:t>
      </w:r>
      <w:r w:rsidRPr="00384906">
        <w:rPr>
          <w:spacing w:val="-7"/>
          <w:sz w:val="22"/>
          <w:szCs w:val="22"/>
        </w:rPr>
        <w:t xml:space="preserve"> </w:t>
      </w:r>
      <w:r w:rsidRPr="00384906">
        <w:rPr>
          <w:sz w:val="22"/>
          <w:szCs w:val="22"/>
        </w:rPr>
        <w:lastRenderedPageBreak/>
        <w:t>strategic</w:t>
      </w:r>
      <w:r w:rsidRPr="00384906">
        <w:rPr>
          <w:spacing w:val="-8"/>
          <w:sz w:val="22"/>
          <w:szCs w:val="22"/>
        </w:rPr>
        <w:t xml:space="preserve"> </w:t>
      </w:r>
      <w:r w:rsidRPr="00384906">
        <w:rPr>
          <w:sz w:val="22"/>
          <w:szCs w:val="22"/>
        </w:rPr>
        <w:t>priorities</w:t>
      </w:r>
      <w:r w:rsidRPr="00384906">
        <w:rPr>
          <w:spacing w:val="-8"/>
          <w:sz w:val="22"/>
          <w:szCs w:val="22"/>
        </w:rPr>
        <w:t xml:space="preserve"> </w:t>
      </w:r>
      <w:r w:rsidRPr="00384906">
        <w:rPr>
          <w:sz w:val="22"/>
          <w:szCs w:val="22"/>
        </w:rPr>
        <w:t>on</w:t>
      </w:r>
      <w:r w:rsidRPr="00384906">
        <w:rPr>
          <w:spacing w:val="-7"/>
          <w:sz w:val="22"/>
          <w:szCs w:val="22"/>
        </w:rPr>
        <w:t xml:space="preserve"> </w:t>
      </w:r>
      <w:r w:rsidRPr="00384906">
        <w:rPr>
          <w:sz w:val="22"/>
          <w:szCs w:val="22"/>
        </w:rPr>
        <w:t>an</w:t>
      </w:r>
      <w:r w:rsidRPr="00384906">
        <w:rPr>
          <w:spacing w:val="-9"/>
          <w:sz w:val="22"/>
          <w:szCs w:val="22"/>
        </w:rPr>
        <w:t xml:space="preserve"> </w:t>
      </w:r>
      <w:r w:rsidRPr="00384906">
        <w:rPr>
          <w:sz w:val="22"/>
          <w:szCs w:val="22"/>
        </w:rPr>
        <w:t>ongoing</w:t>
      </w:r>
      <w:r w:rsidRPr="00384906">
        <w:rPr>
          <w:spacing w:val="-9"/>
          <w:sz w:val="22"/>
          <w:szCs w:val="22"/>
        </w:rPr>
        <w:t xml:space="preserve"> </w:t>
      </w:r>
      <w:r w:rsidRPr="00384906">
        <w:rPr>
          <w:sz w:val="22"/>
          <w:szCs w:val="22"/>
        </w:rPr>
        <w:t>basis.</w:t>
      </w:r>
      <w:r w:rsidRPr="00384906">
        <w:rPr>
          <w:spacing w:val="-8"/>
          <w:sz w:val="22"/>
          <w:szCs w:val="22"/>
        </w:rPr>
        <w:t xml:space="preserve"> </w:t>
      </w:r>
      <w:r w:rsidRPr="00384906">
        <w:rPr>
          <w:sz w:val="22"/>
          <w:szCs w:val="22"/>
        </w:rPr>
        <w:t>Provides</w:t>
      </w:r>
      <w:r w:rsidRPr="00384906">
        <w:rPr>
          <w:spacing w:val="-8"/>
          <w:sz w:val="22"/>
          <w:szCs w:val="22"/>
        </w:rPr>
        <w:t xml:space="preserve"> </w:t>
      </w:r>
      <w:r w:rsidRPr="00384906">
        <w:rPr>
          <w:sz w:val="22"/>
          <w:szCs w:val="22"/>
        </w:rPr>
        <w:t xml:space="preserve">guidance and </w:t>
      </w:r>
      <w:r w:rsidR="00F4588B" w:rsidRPr="00384906">
        <w:rPr>
          <w:sz w:val="22"/>
          <w:szCs w:val="22"/>
        </w:rPr>
        <w:t>champions’</w:t>
      </w:r>
      <w:r w:rsidRPr="00384906">
        <w:rPr>
          <w:sz w:val="22"/>
          <w:szCs w:val="22"/>
        </w:rPr>
        <w:t xml:space="preserve"> inclusion and diversity.</w:t>
      </w:r>
    </w:p>
    <w:p w14:paraId="3ED9479C" w14:textId="195B9468" w:rsidR="00445A06" w:rsidRDefault="00445A06" w:rsidP="00445A06">
      <w:pPr>
        <w:pStyle w:val="Heading1"/>
        <w:rPr>
          <w:sz w:val="36"/>
          <w:szCs w:val="32"/>
        </w:rPr>
      </w:pPr>
      <w:r>
        <w:rPr>
          <w:sz w:val="36"/>
          <w:szCs w:val="32"/>
        </w:rPr>
        <w:t>Participation</w:t>
      </w:r>
    </w:p>
    <w:p w14:paraId="181F3A9E" w14:textId="7019AA97" w:rsidR="000C2E7C" w:rsidRPr="000C2E7C" w:rsidRDefault="000C2E7C" w:rsidP="000C2E7C">
      <w:pPr>
        <w:spacing w:line="240" w:lineRule="auto"/>
        <w:rPr>
          <w:sz w:val="22"/>
          <w:szCs w:val="22"/>
        </w:rPr>
      </w:pPr>
      <w:r w:rsidRPr="000C2E7C">
        <w:rPr>
          <w:sz w:val="22"/>
          <w:szCs w:val="22"/>
        </w:rPr>
        <w:t>All</w:t>
      </w:r>
      <w:r w:rsidRPr="000C2E7C">
        <w:rPr>
          <w:spacing w:val="-5"/>
          <w:sz w:val="22"/>
          <w:szCs w:val="22"/>
        </w:rPr>
        <w:t xml:space="preserve"> </w:t>
      </w:r>
      <w:r w:rsidRPr="000C2E7C">
        <w:rPr>
          <w:sz w:val="22"/>
          <w:szCs w:val="22"/>
        </w:rPr>
        <w:t>City</w:t>
      </w:r>
      <w:r w:rsidRPr="000C2E7C">
        <w:rPr>
          <w:spacing w:val="-7"/>
          <w:sz w:val="22"/>
          <w:szCs w:val="22"/>
        </w:rPr>
        <w:t xml:space="preserve"> </w:t>
      </w:r>
      <w:r w:rsidRPr="000C2E7C">
        <w:rPr>
          <w:sz w:val="22"/>
          <w:szCs w:val="22"/>
        </w:rPr>
        <w:t>teammates,</w:t>
      </w:r>
      <w:r w:rsidRPr="000C2E7C">
        <w:rPr>
          <w:spacing w:val="-4"/>
          <w:sz w:val="22"/>
          <w:szCs w:val="22"/>
        </w:rPr>
        <w:t xml:space="preserve"> </w:t>
      </w:r>
      <w:r w:rsidRPr="000C2E7C">
        <w:rPr>
          <w:sz w:val="22"/>
          <w:szCs w:val="22"/>
        </w:rPr>
        <w:t>including</w:t>
      </w:r>
      <w:r w:rsidRPr="000C2E7C">
        <w:rPr>
          <w:spacing w:val="-5"/>
          <w:sz w:val="22"/>
          <w:szCs w:val="22"/>
        </w:rPr>
        <w:t xml:space="preserve"> </w:t>
      </w:r>
      <w:r w:rsidRPr="000C2E7C">
        <w:rPr>
          <w:sz w:val="22"/>
          <w:szCs w:val="22"/>
        </w:rPr>
        <w:t>regular,</w:t>
      </w:r>
      <w:r w:rsidRPr="000C2E7C">
        <w:rPr>
          <w:spacing w:val="-4"/>
          <w:sz w:val="22"/>
          <w:szCs w:val="22"/>
        </w:rPr>
        <w:t xml:space="preserve"> </w:t>
      </w:r>
      <w:r w:rsidRPr="000C2E7C">
        <w:rPr>
          <w:sz w:val="22"/>
          <w:szCs w:val="22"/>
        </w:rPr>
        <w:t>limited</w:t>
      </w:r>
      <w:r w:rsidRPr="000C2E7C">
        <w:rPr>
          <w:spacing w:val="-4"/>
          <w:sz w:val="22"/>
          <w:szCs w:val="22"/>
        </w:rPr>
        <w:t xml:space="preserve"> </w:t>
      </w:r>
      <w:r w:rsidRPr="000C2E7C">
        <w:rPr>
          <w:sz w:val="22"/>
          <w:szCs w:val="22"/>
        </w:rPr>
        <w:t>appointment</w:t>
      </w:r>
      <w:r w:rsidRPr="000C2E7C">
        <w:rPr>
          <w:spacing w:val="-4"/>
          <w:sz w:val="22"/>
          <w:szCs w:val="22"/>
        </w:rPr>
        <w:t xml:space="preserve"> </w:t>
      </w:r>
      <w:r w:rsidRPr="000C2E7C">
        <w:rPr>
          <w:sz w:val="22"/>
          <w:szCs w:val="22"/>
        </w:rPr>
        <w:t>and</w:t>
      </w:r>
      <w:r w:rsidRPr="000C2E7C">
        <w:rPr>
          <w:spacing w:val="-4"/>
          <w:sz w:val="22"/>
          <w:szCs w:val="22"/>
        </w:rPr>
        <w:t xml:space="preserve"> </w:t>
      </w:r>
      <w:r w:rsidRPr="000C2E7C">
        <w:rPr>
          <w:sz w:val="22"/>
          <w:szCs w:val="22"/>
        </w:rPr>
        <w:t>seasonal,</w:t>
      </w:r>
      <w:r w:rsidRPr="000C2E7C">
        <w:rPr>
          <w:spacing w:val="-4"/>
          <w:sz w:val="22"/>
          <w:szCs w:val="22"/>
        </w:rPr>
        <w:t xml:space="preserve"> </w:t>
      </w:r>
      <w:r w:rsidRPr="000C2E7C">
        <w:rPr>
          <w:sz w:val="22"/>
          <w:szCs w:val="22"/>
        </w:rPr>
        <w:t>are</w:t>
      </w:r>
      <w:r w:rsidRPr="000C2E7C">
        <w:rPr>
          <w:spacing w:val="-4"/>
          <w:sz w:val="22"/>
          <w:szCs w:val="22"/>
        </w:rPr>
        <w:t xml:space="preserve"> </w:t>
      </w:r>
      <w:r w:rsidRPr="000C2E7C">
        <w:rPr>
          <w:sz w:val="22"/>
          <w:szCs w:val="22"/>
        </w:rPr>
        <w:t>eligible</w:t>
      </w:r>
      <w:r w:rsidRPr="000C2E7C">
        <w:rPr>
          <w:spacing w:val="-4"/>
          <w:sz w:val="22"/>
          <w:szCs w:val="22"/>
        </w:rPr>
        <w:t xml:space="preserve"> </w:t>
      </w:r>
      <w:r w:rsidRPr="000C2E7C">
        <w:rPr>
          <w:sz w:val="22"/>
          <w:szCs w:val="22"/>
        </w:rPr>
        <w:t>to</w:t>
      </w:r>
      <w:r w:rsidRPr="000C2E7C">
        <w:rPr>
          <w:spacing w:val="-3"/>
          <w:sz w:val="22"/>
          <w:szCs w:val="22"/>
        </w:rPr>
        <w:t xml:space="preserve"> </w:t>
      </w:r>
      <w:r w:rsidRPr="000C2E7C">
        <w:rPr>
          <w:sz w:val="22"/>
          <w:szCs w:val="22"/>
        </w:rPr>
        <w:t>participate</w:t>
      </w:r>
      <w:r w:rsidRPr="000C2E7C">
        <w:rPr>
          <w:spacing w:val="-5"/>
          <w:sz w:val="22"/>
          <w:szCs w:val="22"/>
        </w:rPr>
        <w:t xml:space="preserve"> </w:t>
      </w:r>
      <w:r w:rsidRPr="000C2E7C">
        <w:rPr>
          <w:sz w:val="22"/>
          <w:szCs w:val="22"/>
        </w:rPr>
        <w:t>in</w:t>
      </w:r>
      <w:r w:rsidRPr="000C2E7C">
        <w:rPr>
          <w:spacing w:val="-6"/>
          <w:sz w:val="22"/>
          <w:szCs w:val="22"/>
        </w:rPr>
        <w:t xml:space="preserve"> </w:t>
      </w:r>
      <w:r w:rsidRPr="000C2E7C">
        <w:rPr>
          <w:sz w:val="22"/>
          <w:szCs w:val="22"/>
        </w:rPr>
        <w:t>an</w:t>
      </w:r>
      <w:r w:rsidRPr="000C2E7C">
        <w:rPr>
          <w:spacing w:val="-6"/>
          <w:sz w:val="22"/>
          <w:szCs w:val="22"/>
        </w:rPr>
        <w:t xml:space="preserve"> </w:t>
      </w:r>
      <w:r w:rsidRPr="000C2E7C">
        <w:rPr>
          <w:sz w:val="22"/>
          <w:szCs w:val="22"/>
        </w:rPr>
        <w:t>Affinity</w:t>
      </w:r>
      <w:r w:rsidRPr="000C2E7C">
        <w:rPr>
          <w:spacing w:val="-6"/>
          <w:sz w:val="22"/>
          <w:szCs w:val="22"/>
        </w:rPr>
        <w:t xml:space="preserve"> </w:t>
      </w:r>
      <w:r w:rsidRPr="000C2E7C">
        <w:rPr>
          <w:sz w:val="22"/>
          <w:szCs w:val="22"/>
        </w:rPr>
        <w:t>Group.</w:t>
      </w:r>
      <w:r w:rsidRPr="000C2E7C">
        <w:rPr>
          <w:spacing w:val="-4"/>
          <w:sz w:val="22"/>
          <w:szCs w:val="22"/>
        </w:rPr>
        <w:t xml:space="preserve"> </w:t>
      </w:r>
      <w:r w:rsidRPr="000C2E7C">
        <w:rPr>
          <w:sz w:val="22"/>
          <w:szCs w:val="22"/>
        </w:rPr>
        <w:t>All</w:t>
      </w:r>
      <w:r w:rsidRPr="000C2E7C">
        <w:rPr>
          <w:spacing w:val="-5"/>
          <w:sz w:val="22"/>
          <w:szCs w:val="22"/>
        </w:rPr>
        <w:t xml:space="preserve"> </w:t>
      </w:r>
      <w:r w:rsidRPr="000C2E7C">
        <w:rPr>
          <w:sz w:val="22"/>
          <w:szCs w:val="22"/>
        </w:rPr>
        <w:t>regular</w:t>
      </w:r>
      <w:r w:rsidRPr="000C2E7C">
        <w:rPr>
          <w:spacing w:val="-7"/>
          <w:sz w:val="22"/>
          <w:szCs w:val="22"/>
        </w:rPr>
        <w:t xml:space="preserve"> </w:t>
      </w:r>
      <w:r w:rsidRPr="000C2E7C">
        <w:rPr>
          <w:sz w:val="22"/>
          <w:szCs w:val="22"/>
        </w:rPr>
        <w:t>full</w:t>
      </w:r>
      <w:r w:rsidRPr="000C2E7C">
        <w:rPr>
          <w:spacing w:val="-5"/>
          <w:sz w:val="22"/>
          <w:szCs w:val="22"/>
        </w:rPr>
        <w:t xml:space="preserve"> </w:t>
      </w:r>
      <w:r w:rsidRPr="000C2E7C">
        <w:rPr>
          <w:sz w:val="22"/>
          <w:szCs w:val="22"/>
        </w:rPr>
        <w:t>and</w:t>
      </w:r>
      <w:r w:rsidRPr="000C2E7C">
        <w:rPr>
          <w:spacing w:val="-4"/>
          <w:sz w:val="22"/>
          <w:szCs w:val="22"/>
        </w:rPr>
        <w:t xml:space="preserve"> </w:t>
      </w:r>
      <w:r w:rsidRPr="000C2E7C">
        <w:rPr>
          <w:sz w:val="22"/>
          <w:szCs w:val="22"/>
        </w:rPr>
        <w:t>part-time</w:t>
      </w:r>
      <w:r w:rsidRPr="000C2E7C">
        <w:rPr>
          <w:spacing w:val="-4"/>
          <w:sz w:val="22"/>
          <w:szCs w:val="22"/>
        </w:rPr>
        <w:t xml:space="preserve"> </w:t>
      </w:r>
      <w:r w:rsidRPr="000C2E7C">
        <w:rPr>
          <w:sz w:val="22"/>
          <w:szCs w:val="22"/>
        </w:rPr>
        <w:t>City</w:t>
      </w:r>
      <w:r w:rsidRPr="000C2E7C">
        <w:rPr>
          <w:spacing w:val="-6"/>
          <w:sz w:val="22"/>
          <w:szCs w:val="22"/>
        </w:rPr>
        <w:t xml:space="preserve"> </w:t>
      </w:r>
      <w:r w:rsidRPr="000C2E7C">
        <w:rPr>
          <w:sz w:val="22"/>
          <w:szCs w:val="22"/>
        </w:rPr>
        <w:t>teammates</w:t>
      </w:r>
      <w:r w:rsidRPr="000C2E7C">
        <w:rPr>
          <w:spacing w:val="-4"/>
          <w:sz w:val="22"/>
          <w:szCs w:val="22"/>
        </w:rPr>
        <w:t xml:space="preserve"> </w:t>
      </w:r>
      <w:r w:rsidRPr="000C2E7C">
        <w:rPr>
          <w:sz w:val="22"/>
          <w:szCs w:val="22"/>
        </w:rPr>
        <w:t>are</w:t>
      </w:r>
      <w:r w:rsidRPr="000C2E7C">
        <w:rPr>
          <w:spacing w:val="-4"/>
          <w:sz w:val="22"/>
          <w:szCs w:val="22"/>
        </w:rPr>
        <w:t xml:space="preserve"> </w:t>
      </w:r>
      <w:r w:rsidRPr="000C2E7C">
        <w:rPr>
          <w:sz w:val="22"/>
          <w:szCs w:val="22"/>
        </w:rPr>
        <w:t>eligible</w:t>
      </w:r>
      <w:r w:rsidRPr="000C2E7C">
        <w:rPr>
          <w:spacing w:val="-4"/>
          <w:sz w:val="22"/>
          <w:szCs w:val="22"/>
        </w:rPr>
        <w:t xml:space="preserve"> </w:t>
      </w:r>
      <w:r w:rsidRPr="000C2E7C">
        <w:rPr>
          <w:sz w:val="22"/>
          <w:szCs w:val="22"/>
        </w:rPr>
        <w:t>to</w:t>
      </w:r>
      <w:r w:rsidRPr="000C2E7C">
        <w:rPr>
          <w:spacing w:val="-4"/>
          <w:sz w:val="22"/>
          <w:szCs w:val="22"/>
        </w:rPr>
        <w:t xml:space="preserve"> </w:t>
      </w:r>
      <w:r w:rsidRPr="000C2E7C">
        <w:rPr>
          <w:sz w:val="22"/>
          <w:szCs w:val="22"/>
        </w:rPr>
        <w:t>Chair</w:t>
      </w:r>
      <w:r w:rsidRPr="000C2E7C">
        <w:rPr>
          <w:spacing w:val="-8"/>
          <w:sz w:val="22"/>
          <w:szCs w:val="22"/>
        </w:rPr>
        <w:t xml:space="preserve"> </w:t>
      </w:r>
      <w:r w:rsidRPr="000C2E7C">
        <w:rPr>
          <w:sz w:val="22"/>
          <w:szCs w:val="22"/>
        </w:rPr>
        <w:t>and Co-Chair an Affinity Group. While we encourage participation, teammates are expected to use good judgement as it relate</w:t>
      </w:r>
      <w:r w:rsidR="00F4588B">
        <w:rPr>
          <w:sz w:val="22"/>
          <w:szCs w:val="22"/>
        </w:rPr>
        <w:t>s</w:t>
      </w:r>
      <w:r w:rsidRPr="000C2E7C">
        <w:rPr>
          <w:sz w:val="22"/>
          <w:szCs w:val="22"/>
        </w:rPr>
        <w:t xml:space="preserve"> to their ability to meet work commitments while participating in affinity groups. Participation should not interfere with job responsibilities and performance.  </w:t>
      </w:r>
    </w:p>
    <w:p w14:paraId="24ADAE03" w14:textId="34DB5983" w:rsidR="000C2E7C" w:rsidRPr="000C2E7C" w:rsidRDefault="000C2E7C" w:rsidP="000C2E7C">
      <w:pPr>
        <w:spacing w:line="240" w:lineRule="auto"/>
        <w:rPr>
          <w:sz w:val="22"/>
          <w:szCs w:val="22"/>
        </w:rPr>
      </w:pPr>
      <w:r w:rsidRPr="000C2E7C">
        <w:rPr>
          <w:sz w:val="22"/>
          <w:szCs w:val="22"/>
        </w:rPr>
        <w:t>City of Rochester teammates who wish to form an Affinity Group must adhere to the following guidelines:</w:t>
      </w:r>
    </w:p>
    <w:p w14:paraId="35F96483" w14:textId="77777777" w:rsidR="000C2E7C" w:rsidRPr="000C2E7C" w:rsidRDefault="000C2E7C" w:rsidP="000C2E7C">
      <w:pPr>
        <w:pStyle w:val="ListParagraph"/>
        <w:numPr>
          <w:ilvl w:val="0"/>
          <w:numId w:val="14"/>
        </w:numPr>
        <w:spacing w:line="240" w:lineRule="auto"/>
        <w:rPr>
          <w:rFonts w:ascii="Symbol" w:hAnsi="Symbol"/>
          <w:sz w:val="22"/>
          <w:szCs w:val="22"/>
        </w:rPr>
      </w:pPr>
      <w:r w:rsidRPr="000C2E7C">
        <w:rPr>
          <w:sz w:val="22"/>
          <w:szCs w:val="22"/>
        </w:rPr>
        <w:t>Affinity Groups must be formed voluntarily, and individual teammate membership and participation in such groups is voluntary.</w:t>
      </w:r>
    </w:p>
    <w:p w14:paraId="3B91B624" w14:textId="77777777" w:rsidR="000C2E7C" w:rsidRPr="000C2E7C" w:rsidRDefault="000C2E7C" w:rsidP="000C2E7C">
      <w:pPr>
        <w:pStyle w:val="ListParagraph"/>
        <w:numPr>
          <w:ilvl w:val="0"/>
          <w:numId w:val="14"/>
        </w:numPr>
        <w:spacing w:line="240" w:lineRule="auto"/>
        <w:rPr>
          <w:rFonts w:ascii="Symbol" w:hAnsi="Symbol"/>
          <w:sz w:val="22"/>
          <w:szCs w:val="22"/>
        </w:rPr>
      </w:pPr>
      <w:r w:rsidRPr="000C2E7C">
        <w:rPr>
          <w:sz w:val="22"/>
          <w:szCs w:val="22"/>
        </w:rPr>
        <w:t>While Affinity Groups will bring together teammates with shared interests, characteristics, or identities, allies can also participate in these groups. Allies are individuals who do not necessarily identify with a certain Affinity Group, but who support the group’s mission and values. Allies are actively looking to grow and learn and advocate the group’s mission.</w:t>
      </w:r>
    </w:p>
    <w:p w14:paraId="60055C3E" w14:textId="77777777" w:rsidR="000C2E7C" w:rsidRPr="000C2E7C" w:rsidRDefault="000C2E7C" w:rsidP="000C2E7C">
      <w:pPr>
        <w:pStyle w:val="ListParagraph"/>
        <w:numPr>
          <w:ilvl w:val="0"/>
          <w:numId w:val="14"/>
        </w:numPr>
        <w:spacing w:line="240" w:lineRule="auto"/>
        <w:rPr>
          <w:rFonts w:ascii="Symbol" w:hAnsi="Symbol"/>
          <w:sz w:val="22"/>
          <w:szCs w:val="22"/>
        </w:rPr>
      </w:pPr>
      <w:r w:rsidRPr="000C2E7C">
        <w:rPr>
          <w:sz w:val="22"/>
          <w:szCs w:val="22"/>
        </w:rPr>
        <w:t>Teammates</w:t>
      </w:r>
      <w:r w:rsidRPr="000C2E7C">
        <w:rPr>
          <w:spacing w:val="-7"/>
          <w:sz w:val="22"/>
          <w:szCs w:val="22"/>
        </w:rPr>
        <w:t xml:space="preserve"> </w:t>
      </w:r>
      <w:r w:rsidRPr="000C2E7C">
        <w:rPr>
          <w:sz w:val="22"/>
          <w:szCs w:val="22"/>
        </w:rPr>
        <w:t>are</w:t>
      </w:r>
      <w:r w:rsidRPr="000C2E7C">
        <w:rPr>
          <w:spacing w:val="-2"/>
          <w:sz w:val="22"/>
          <w:szCs w:val="22"/>
        </w:rPr>
        <w:t xml:space="preserve"> </w:t>
      </w:r>
      <w:r w:rsidRPr="000C2E7C">
        <w:rPr>
          <w:sz w:val="22"/>
          <w:szCs w:val="22"/>
        </w:rPr>
        <w:t>expected</w:t>
      </w:r>
      <w:r w:rsidRPr="000C2E7C">
        <w:rPr>
          <w:spacing w:val="-2"/>
          <w:sz w:val="22"/>
          <w:szCs w:val="22"/>
        </w:rPr>
        <w:t xml:space="preserve"> </w:t>
      </w:r>
      <w:r w:rsidRPr="000C2E7C">
        <w:rPr>
          <w:sz w:val="22"/>
          <w:szCs w:val="22"/>
        </w:rPr>
        <w:t>to</w:t>
      </w:r>
      <w:r w:rsidRPr="000C2E7C">
        <w:rPr>
          <w:spacing w:val="-4"/>
          <w:sz w:val="22"/>
          <w:szCs w:val="22"/>
        </w:rPr>
        <w:t xml:space="preserve"> </w:t>
      </w:r>
      <w:r w:rsidRPr="000C2E7C">
        <w:rPr>
          <w:sz w:val="22"/>
          <w:szCs w:val="22"/>
        </w:rPr>
        <w:t>meet</w:t>
      </w:r>
      <w:r w:rsidRPr="000C2E7C">
        <w:rPr>
          <w:spacing w:val="-2"/>
          <w:sz w:val="22"/>
          <w:szCs w:val="22"/>
        </w:rPr>
        <w:t xml:space="preserve"> </w:t>
      </w:r>
      <w:r w:rsidRPr="000C2E7C">
        <w:rPr>
          <w:sz w:val="22"/>
          <w:szCs w:val="22"/>
        </w:rPr>
        <w:t>during</w:t>
      </w:r>
      <w:r w:rsidRPr="000C2E7C">
        <w:rPr>
          <w:spacing w:val="-2"/>
          <w:sz w:val="22"/>
          <w:szCs w:val="22"/>
        </w:rPr>
        <w:t xml:space="preserve"> </w:t>
      </w:r>
      <w:r w:rsidRPr="000C2E7C">
        <w:rPr>
          <w:sz w:val="22"/>
          <w:szCs w:val="22"/>
        </w:rPr>
        <w:t>non-work</w:t>
      </w:r>
      <w:r w:rsidRPr="000C2E7C">
        <w:rPr>
          <w:spacing w:val="-2"/>
          <w:sz w:val="22"/>
          <w:szCs w:val="22"/>
        </w:rPr>
        <w:t xml:space="preserve"> </w:t>
      </w:r>
      <w:r w:rsidRPr="000C2E7C">
        <w:rPr>
          <w:sz w:val="22"/>
          <w:szCs w:val="22"/>
        </w:rPr>
        <w:t>time</w:t>
      </w:r>
      <w:r w:rsidRPr="000C2E7C">
        <w:rPr>
          <w:spacing w:val="-4"/>
          <w:sz w:val="22"/>
          <w:szCs w:val="22"/>
        </w:rPr>
        <w:t xml:space="preserve"> </w:t>
      </w:r>
      <w:r w:rsidRPr="000C2E7C">
        <w:rPr>
          <w:sz w:val="22"/>
          <w:szCs w:val="22"/>
        </w:rPr>
        <w:t>(lunch</w:t>
      </w:r>
      <w:r w:rsidRPr="000C2E7C">
        <w:rPr>
          <w:spacing w:val="-4"/>
          <w:sz w:val="22"/>
          <w:szCs w:val="22"/>
        </w:rPr>
        <w:t xml:space="preserve"> </w:t>
      </w:r>
      <w:r w:rsidRPr="000C2E7C">
        <w:rPr>
          <w:sz w:val="22"/>
          <w:szCs w:val="22"/>
        </w:rPr>
        <w:t>hours</w:t>
      </w:r>
      <w:r w:rsidRPr="000C2E7C">
        <w:rPr>
          <w:spacing w:val="-2"/>
          <w:sz w:val="22"/>
          <w:szCs w:val="22"/>
        </w:rPr>
        <w:t xml:space="preserve"> </w:t>
      </w:r>
      <w:r w:rsidRPr="000C2E7C">
        <w:rPr>
          <w:sz w:val="22"/>
          <w:szCs w:val="22"/>
        </w:rPr>
        <w:t>and</w:t>
      </w:r>
      <w:r w:rsidRPr="000C2E7C">
        <w:rPr>
          <w:spacing w:val="-2"/>
          <w:sz w:val="22"/>
          <w:szCs w:val="22"/>
        </w:rPr>
        <w:t xml:space="preserve"> </w:t>
      </w:r>
      <w:r w:rsidRPr="000C2E7C">
        <w:rPr>
          <w:sz w:val="22"/>
          <w:szCs w:val="22"/>
        </w:rPr>
        <w:t>prior/after</w:t>
      </w:r>
      <w:r w:rsidRPr="000C2E7C">
        <w:rPr>
          <w:spacing w:val="-2"/>
          <w:sz w:val="22"/>
          <w:szCs w:val="22"/>
        </w:rPr>
        <w:t xml:space="preserve"> shifts).</w:t>
      </w:r>
    </w:p>
    <w:p w14:paraId="48B09635" w14:textId="5A26B9A0" w:rsidR="000C2E7C" w:rsidRPr="000C2E7C" w:rsidRDefault="000C2E7C" w:rsidP="000C2E7C">
      <w:pPr>
        <w:pStyle w:val="ListParagraph"/>
        <w:numPr>
          <w:ilvl w:val="0"/>
          <w:numId w:val="14"/>
        </w:numPr>
        <w:spacing w:line="240" w:lineRule="auto"/>
        <w:rPr>
          <w:rFonts w:ascii="Symbol" w:hAnsi="Symbol"/>
          <w:sz w:val="22"/>
          <w:szCs w:val="22"/>
        </w:rPr>
      </w:pPr>
      <w:r w:rsidRPr="000C2E7C">
        <w:rPr>
          <w:sz w:val="22"/>
          <w:szCs w:val="22"/>
        </w:rPr>
        <w:t>Chair</w:t>
      </w:r>
      <w:r w:rsidRPr="000C2E7C">
        <w:rPr>
          <w:spacing w:val="-8"/>
          <w:sz w:val="22"/>
          <w:szCs w:val="22"/>
        </w:rPr>
        <w:t xml:space="preserve"> </w:t>
      </w:r>
      <w:r w:rsidRPr="000C2E7C">
        <w:rPr>
          <w:sz w:val="22"/>
          <w:szCs w:val="22"/>
        </w:rPr>
        <w:t>and</w:t>
      </w:r>
      <w:r w:rsidRPr="000C2E7C">
        <w:rPr>
          <w:spacing w:val="-7"/>
          <w:sz w:val="22"/>
          <w:szCs w:val="22"/>
        </w:rPr>
        <w:t xml:space="preserve"> </w:t>
      </w:r>
      <w:r w:rsidRPr="000C2E7C">
        <w:rPr>
          <w:sz w:val="22"/>
          <w:szCs w:val="22"/>
        </w:rPr>
        <w:t>Co-chairs</w:t>
      </w:r>
      <w:r w:rsidRPr="000C2E7C">
        <w:rPr>
          <w:spacing w:val="-7"/>
          <w:sz w:val="22"/>
          <w:szCs w:val="22"/>
        </w:rPr>
        <w:t xml:space="preserve"> </w:t>
      </w:r>
      <w:r w:rsidRPr="000C2E7C">
        <w:rPr>
          <w:sz w:val="22"/>
          <w:szCs w:val="22"/>
        </w:rPr>
        <w:t>may</w:t>
      </w:r>
      <w:r w:rsidRPr="000C2E7C">
        <w:rPr>
          <w:spacing w:val="-9"/>
          <w:sz w:val="22"/>
          <w:szCs w:val="22"/>
        </w:rPr>
        <w:t xml:space="preserve"> </w:t>
      </w:r>
      <w:r w:rsidRPr="000C2E7C">
        <w:rPr>
          <w:sz w:val="22"/>
          <w:szCs w:val="22"/>
        </w:rPr>
        <w:t>utilize</w:t>
      </w:r>
      <w:r w:rsidRPr="000C2E7C">
        <w:rPr>
          <w:spacing w:val="-7"/>
          <w:sz w:val="22"/>
          <w:szCs w:val="22"/>
        </w:rPr>
        <w:t xml:space="preserve"> </w:t>
      </w:r>
      <w:r w:rsidRPr="000C2E7C">
        <w:rPr>
          <w:sz w:val="22"/>
          <w:szCs w:val="22"/>
        </w:rPr>
        <w:t>2</w:t>
      </w:r>
      <w:r w:rsidRPr="000C2E7C">
        <w:rPr>
          <w:spacing w:val="-7"/>
          <w:sz w:val="22"/>
          <w:szCs w:val="22"/>
        </w:rPr>
        <w:t xml:space="preserve"> </w:t>
      </w:r>
      <w:r w:rsidRPr="000C2E7C">
        <w:rPr>
          <w:sz w:val="22"/>
          <w:szCs w:val="22"/>
        </w:rPr>
        <w:t>hours</w:t>
      </w:r>
      <w:r w:rsidRPr="000C2E7C">
        <w:rPr>
          <w:spacing w:val="-7"/>
          <w:sz w:val="22"/>
          <w:szCs w:val="22"/>
        </w:rPr>
        <w:t xml:space="preserve"> </w:t>
      </w:r>
      <w:r w:rsidRPr="000C2E7C">
        <w:rPr>
          <w:sz w:val="22"/>
          <w:szCs w:val="22"/>
        </w:rPr>
        <w:t>of</w:t>
      </w:r>
      <w:r w:rsidRPr="000C2E7C">
        <w:rPr>
          <w:spacing w:val="-7"/>
          <w:sz w:val="22"/>
          <w:szCs w:val="22"/>
        </w:rPr>
        <w:t xml:space="preserve"> </w:t>
      </w:r>
      <w:proofErr w:type="gramStart"/>
      <w:r w:rsidR="00F4588B" w:rsidRPr="000C2E7C">
        <w:rPr>
          <w:sz w:val="22"/>
          <w:szCs w:val="22"/>
        </w:rPr>
        <w:t>work</w:t>
      </w:r>
      <w:r w:rsidRPr="000C2E7C">
        <w:rPr>
          <w:spacing w:val="-8"/>
          <w:sz w:val="22"/>
          <w:szCs w:val="22"/>
        </w:rPr>
        <w:t xml:space="preserve"> </w:t>
      </w:r>
      <w:r w:rsidR="00F4588B">
        <w:rPr>
          <w:spacing w:val="-8"/>
          <w:sz w:val="22"/>
          <w:szCs w:val="22"/>
        </w:rPr>
        <w:t>time</w:t>
      </w:r>
      <w:proofErr w:type="gramEnd"/>
      <w:r w:rsidR="00F4588B">
        <w:rPr>
          <w:spacing w:val="-8"/>
          <w:sz w:val="22"/>
          <w:szCs w:val="22"/>
        </w:rPr>
        <w:t xml:space="preserve"> </w:t>
      </w:r>
      <w:r w:rsidRPr="000C2E7C">
        <w:rPr>
          <w:sz w:val="22"/>
          <w:szCs w:val="22"/>
        </w:rPr>
        <w:t>per</w:t>
      </w:r>
      <w:r w:rsidRPr="000C2E7C">
        <w:rPr>
          <w:spacing w:val="-10"/>
          <w:sz w:val="22"/>
          <w:szCs w:val="22"/>
        </w:rPr>
        <w:t xml:space="preserve"> </w:t>
      </w:r>
      <w:r w:rsidRPr="000C2E7C">
        <w:rPr>
          <w:sz w:val="22"/>
          <w:szCs w:val="22"/>
        </w:rPr>
        <w:t>month</w:t>
      </w:r>
      <w:r w:rsidRPr="000C2E7C">
        <w:rPr>
          <w:spacing w:val="-8"/>
          <w:sz w:val="22"/>
          <w:szCs w:val="22"/>
        </w:rPr>
        <w:t xml:space="preserve"> </w:t>
      </w:r>
      <w:r w:rsidRPr="000C2E7C">
        <w:rPr>
          <w:sz w:val="22"/>
          <w:szCs w:val="22"/>
        </w:rPr>
        <w:t>for</w:t>
      </w:r>
      <w:r w:rsidRPr="000C2E7C">
        <w:rPr>
          <w:spacing w:val="-7"/>
          <w:sz w:val="22"/>
          <w:szCs w:val="22"/>
        </w:rPr>
        <w:t xml:space="preserve"> </w:t>
      </w:r>
      <w:r w:rsidRPr="000C2E7C">
        <w:rPr>
          <w:sz w:val="22"/>
          <w:szCs w:val="22"/>
        </w:rPr>
        <w:t>planning</w:t>
      </w:r>
      <w:r w:rsidRPr="000C2E7C">
        <w:rPr>
          <w:spacing w:val="-10"/>
          <w:sz w:val="22"/>
          <w:szCs w:val="22"/>
        </w:rPr>
        <w:t xml:space="preserve"> </w:t>
      </w:r>
      <w:r w:rsidRPr="000C2E7C">
        <w:rPr>
          <w:sz w:val="22"/>
          <w:szCs w:val="22"/>
        </w:rPr>
        <w:t>and</w:t>
      </w:r>
      <w:r w:rsidRPr="000C2E7C">
        <w:rPr>
          <w:spacing w:val="-8"/>
          <w:sz w:val="22"/>
          <w:szCs w:val="22"/>
        </w:rPr>
        <w:t xml:space="preserve"> </w:t>
      </w:r>
      <w:r w:rsidRPr="000C2E7C">
        <w:rPr>
          <w:sz w:val="22"/>
          <w:szCs w:val="22"/>
        </w:rPr>
        <w:t xml:space="preserve">administrative functions related to the Affinity Groups, and </w:t>
      </w:r>
      <w:proofErr w:type="gramStart"/>
      <w:r w:rsidRPr="000C2E7C">
        <w:rPr>
          <w:sz w:val="22"/>
          <w:szCs w:val="22"/>
        </w:rPr>
        <w:t>in order to</w:t>
      </w:r>
      <w:proofErr w:type="gramEnd"/>
      <w:r w:rsidRPr="000C2E7C">
        <w:rPr>
          <w:sz w:val="22"/>
          <w:szCs w:val="22"/>
        </w:rPr>
        <w:t xml:space="preserve"> meet with their Leadership Forum Sponsor.</w:t>
      </w:r>
    </w:p>
    <w:p w14:paraId="397F475F" w14:textId="77777777" w:rsidR="000C2E7C" w:rsidRPr="000C2E7C" w:rsidRDefault="000C2E7C" w:rsidP="000C2E7C">
      <w:pPr>
        <w:pStyle w:val="ListParagraph"/>
        <w:numPr>
          <w:ilvl w:val="0"/>
          <w:numId w:val="14"/>
        </w:numPr>
        <w:spacing w:line="240" w:lineRule="auto"/>
        <w:rPr>
          <w:rFonts w:ascii="Symbol" w:hAnsi="Symbol"/>
          <w:sz w:val="22"/>
          <w:szCs w:val="22"/>
        </w:rPr>
      </w:pPr>
      <w:r w:rsidRPr="000C2E7C">
        <w:rPr>
          <w:sz w:val="22"/>
          <w:szCs w:val="22"/>
        </w:rPr>
        <w:t>Teammates who participate in Affinity Groups must conduct themselves in an honest and ethical manner, and comply with all City policies, procedures and Core Values.</w:t>
      </w:r>
    </w:p>
    <w:p w14:paraId="62E1D25D" w14:textId="77777777" w:rsidR="000C2E7C" w:rsidRPr="000C2E7C" w:rsidRDefault="000C2E7C" w:rsidP="000C2E7C">
      <w:pPr>
        <w:pStyle w:val="ListParagraph"/>
        <w:numPr>
          <w:ilvl w:val="0"/>
          <w:numId w:val="14"/>
        </w:numPr>
        <w:spacing w:line="240" w:lineRule="auto"/>
        <w:rPr>
          <w:rFonts w:ascii="Symbol" w:hAnsi="Symbol"/>
          <w:sz w:val="22"/>
          <w:szCs w:val="22"/>
        </w:rPr>
      </w:pPr>
      <w:r w:rsidRPr="000C2E7C">
        <w:rPr>
          <w:sz w:val="22"/>
          <w:szCs w:val="22"/>
        </w:rPr>
        <w:t>Non-compliance with any of the stipulations of this policy is subject to disbandment of the Affinity Group and the City’s Progressive Discipline policy.</w:t>
      </w:r>
    </w:p>
    <w:p w14:paraId="0C50253C" w14:textId="77777777" w:rsidR="000C2E7C" w:rsidRPr="000C2E7C" w:rsidRDefault="000C2E7C" w:rsidP="000C2E7C">
      <w:pPr>
        <w:pStyle w:val="ListParagraph"/>
        <w:numPr>
          <w:ilvl w:val="0"/>
          <w:numId w:val="14"/>
        </w:numPr>
        <w:spacing w:line="240" w:lineRule="auto"/>
        <w:rPr>
          <w:rFonts w:ascii="Symbol" w:hAnsi="Symbol"/>
          <w:sz w:val="22"/>
          <w:szCs w:val="22"/>
        </w:rPr>
      </w:pPr>
      <w:r w:rsidRPr="000C2E7C">
        <w:rPr>
          <w:sz w:val="22"/>
          <w:szCs w:val="22"/>
        </w:rPr>
        <w:t>Affinity</w:t>
      </w:r>
      <w:r w:rsidRPr="000C2E7C">
        <w:rPr>
          <w:spacing w:val="-9"/>
          <w:sz w:val="22"/>
          <w:szCs w:val="22"/>
        </w:rPr>
        <w:t xml:space="preserve"> </w:t>
      </w:r>
      <w:r w:rsidRPr="000C2E7C">
        <w:rPr>
          <w:sz w:val="22"/>
          <w:szCs w:val="22"/>
        </w:rPr>
        <w:t>Groups</w:t>
      </w:r>
      <w:r w:rsidRPr="000C2E7C">
        <w:rPr>
          <w:spacing w:val="-7"/>
          <w:sz w:val="22"/>
          <w:szCs w:val="22"/>
        </w:rPr>
        <w:t xml:space="preserve"> </w:t>
      </w:r>
      <w:r w:rsidRPr="000C2E7C">
        <w:rPr>
          <w:sz w:val="22"/>
          <w:szCs w:val="22"/>
        </w:rPr>
        <w:t>should</w:t>
      </w:r>
      <w:r w:rsidRPr="000C2E7C">
        <w:rPr>
          <w:spacing w:val="-9"/>
          <w:sz w:val="22"/>
          <w:szCs w:val="22"/>
        </w:rPr>
        <w:t xml:space="preserve"> </w:t>
      </w:r>
      <w:r w:rsidRPr="000C2E7C">
        <w:rPr>
          <w:sz w:val="22"/>
          <w:szCs w:val="22"/>
        </w:rPr>
        <w:t>not</w:t>
      </w:r>
      <w:r w:rsidRPr="000C2E7C">
        <w:rPr>
          <w:spacing w:val="-6"/>
          <w:sz w:val="22"/>
          <w:szCs w:val="22"/>
        </w:rPr>
        <w:t xml:space="preserve"> </w:t>
      </w:r>
      <w:r w:rsidRPr="000C2E7C">
        <w:rPr>
          <w:sz w:val="22"/>
          <w:szCs w:val="22"/>
        </w:rPr>
        <w:t>promote</w:t>
      </w:r>
      <w:r w:rsidRPr="000C2E7C">
        <w:rPr>
          <w:spacing w:val="-6"/>
          <w:sz w:val="22"/>
          <w:szCs w:val="22"/>
        </w:rPr>
        <w:t xml:space="preserve"> </w:t>
      </w:r>
      <w:r w:rsidRPr="000C2E7C">
        <w:rPr>
          <w:sz w:val="22"/>
          <w:szCs w:val="22"/>
        </w:rPr>
        <w:t>or</w:t>
      </w:r>
      <w:r w:rsidRPr="000C2E7C">
        <w:rPr>
          <w:spacing w:val="-7"/>
          <w:sz w:val="22"/>
          <w:szCs w:val="22"/>
        </w:rPr>
        <w:t xml:space="preserve"> </w:t>
      </w:r>
      <w:r w:rsidRPr="000C2E7C">
        <w:rPr>
          <w:sz w:val="22"/>
          <w:szCs w:val="22"/>
        </w:rPr>
        <w:t>advocate</w:t>
      </w:r>
      <w:r w:rsidRPr="000C2E7C">
        <w:rPr>
          <w:spacing w:val="-6"/>
          <w:sz w:val="22"/>
          <w:szCs w:val="22"/>
        </w:rPr>
        <w:t xml:space="preserve"> </w:t>
      </w:r>
      <w:r w:rsidRPr="000C2E7C">
        <w:rPr>
          <w:sz w:val="22"/>
          <w:szCs w:val="22"/>
        </w:rPr>
        <w:t>religious</w:t>
      </w:r>
      <w:r w:rsidRPr="000C2E7C">
        <w:rPr>
          <w:spacing w:val="-7"/>
          <w:sz w:val="22"/>
          <w:szCs w:val="22"/>
        </w:rPr>
        <w:t xml:space="preserve"> </w:t>
      </w:r>
      <w:r w:rsidRPr="000C2E7C">
        <w:rPr>
          <w:sz w:val="22"/>
          <w:szCs w:val="22"/>
        </w:rPr>
        <w:t>or</w:t>
      </w:r>
      <w:r w:rsidRPr="000C2E7C">
        <w:rPr>
          <w:spacing w:val="-7"/>
          <w:sz w:val="22"/>
          <w:szCs w:val="22"/>
        </w:rPr>
        <w:t xml:space="preserve"> </w:t>
      </w:r>
      <w:r w:rsidRPr="000C2E7C">
        <w:rPr>
          <w:sz w:val="22"/>
          <w:szCs w:val="22"/>
        </w:rPr>
        <w:t>political</w:t>
      </w:r>
      <w:r w:rsidRPr="000C2E7C">
        <w:rPr>
          <w:spacing w:val="-7"/>
          <w:sz w:val="22"/>
          <w:szCs w:val="22"/>
        </w:rPr>
        <w:t xml:space="preserve"> </w:t>
      </w:r>
      <w:r w:rsidRPr="000C2E7C">
        <w:rPr>
          <w:sz w:val="22"/>
          <w:szCs w:val="22"/>
        </w:rPr>
        <w:t>positions. Groups cannot be formed in opposition to another group.</w:t>
      </w:r>
    </w:p>
    <w:p w14:paraId="79B13467" w14:textId="77777777" w:rsidR="000C2E7C" w:rsidRPr="000C2E7C" w:rsidRDefault="000C2E7C" w:rsidP="000C2E7C">
      <w:pPr>
        <w:pStyle w:val="ListParagraph"/>
        <w:numPr>
          <w:ilvl w:val="0"/>
          <w:numId w:val="14"/>
        </w:numPr>
        <w:spacing w:line="240" w:lineRule="auto"/>
        <w:rPr>
          <w:rFonts w:ascii="Symbol" w:hAnsi="Symbol"/>
          <w:sz w:val="22"/>
          <w:szCs w:val="22"/>
        </w:rPr>
      </w:pPr>
      <w:r w:rsidRPr="000C2E7C">
        <w:rPr>
          <w:sz w:val="22"/>
          <w:szCs w:val="22"/>
        </w:rPr>
        <w:t>Affinity</w:t>
      </w:r>
      <w:r w:rsidRPr="000C2E7C">
        <w:rPr>
          <w:spacing w:val="-8"/>
          <w:sz w:val="22"/>
          <w:szCs w:val="22"/>
        </w:rPr>
        <w:t xml:space="preserve"> </w:t>
      </w:r>
      <w:r w:rsidRPr="000C2E7C">
        <w:rPr>
          <w:sz w:val="22"/>
          <w:szCs w:val="22"/>
        </w:rPr>
        <w:t>Groups</w:t>
      </w:r>
      <w:r w:rsidRPr="000C2E7C">
        <w:rPr>
          <w:spacing w:val="-3"/>
          <w:sz w:val="22"/>
          <w:szCs w:val="22"/>
        </w:rPr>
        <w:t xml:space="preserve"> </w:t>
      </w:r>
      <w:r w:rsidRPr="000C2E7C">
        <w:rPr>
          <w:sz w:val="22"/>
          <w:szCs w:val="22"/>
        </w:rPr>
        <w:t>will</w:t>
      </w:r>
      <w:r w:rsidRPr="000C2E7C">
        <w:rPr>
          <w:spacing w:val="-4"/>
          <w:sz w:val="22"/>
          <w:szCs w:val="22"/>
        </w:rPr>
        <w:t xml:space="preserve"> </w:t>
      </w:r>
      <w:r w:rsidRPr="000C2E7C">
        <w:rPr>
          <w:sz w:val="22"/>
          <w:szCs w:val="22"/>
        </w:rPr>
        <w:t>not</w:t>
      </w:r>
      <w:r w:rsidRPr="000C2E7C">
        <w:rPr>
          <w:spacing w:val="-6"/>
          <w:sz w:val="22"/>
          <w:szCs w:val="22"/>
        </w:rPr>
        <w:t xml:space="preserve"> </w:t>
      </w:r>
      <w:r w:rsidRPr="000C2E7C">
        <w:rPr>
          <w:sz w:val="22"/>
          <w:szCs w:val="22"/>
        </w:rPr>
        <w:t>replace</w:t>
      </w:r>
      <w:r w:rsidRPr="000C2E7C">
        <w:rPr>
          <w:spacing w:val="-3"/>
          <w:sz w:val="22"/>
          <w:szCs w:val="22"/>
        </w:rPr>
        <w:t xml:space="preserve"> </w:t>
      </w:r>
      <w:r w:rsidRPr="000C2E7C">
        <w:rPr>
          <w:sz w:val="22"/>
          <w:szCs w:val="22"/>
        </w:rPr>
        <w:t>labor/management</w:t>
      </w:r>
      <w:r w:rsidRPr="000C2E7C">
        <w:rPr>
          <w:spacing w:val="-3"/>
          <w:sz w:val="22"/>
          <w:szCs w:val="22"/>
        </w:rPr>
        <w:t xml:space="preserve"> </w:t>
      </w:r>
      <w:r w:rsidRPr="000C2E7C">
        <w:rPr>
          <w:spacing w:val="-2"/>
          <w:sz w:val="22"/>
          <w:szCs w:val="22"/>
        </w:rPr>
        <w:t>committees.</w:t>
      </w:r>
    </w:p>
    <w:p w14:paraId="3248CF74" w14:textId="77777777" w:rsidR="008F6B7C" w:rsidRPr="007A0EA6" w:rsidRDefault="008F6B7C" w:rsidP="008F6B7C">
      <w:pPr>
        <w:pStyle w:val="Heading1"/>
        <w:spacing w:line="240" w:lineRule="auto"/>
        <w:rPr>
          <w:sz w:val="36"/>
          <w:szCs w:val="36"/>
        </w:rPr>
      </w:pPr>
      <w:r w:rsidRPr="007A0EA6">
        <w:rPr>
          <w:sz w:val="36"/>
          <w:szCs w:val="36"/>
        </w:rPr>
        <w:t>Associated Forms</w:t>
      </w:r>
    </w:p>
    <w:p w14:paraId="2E4B63BE" w14:textId="77777777" w:rsidR="008F6B7C" w:rsidRPr="00395D1A" w:rsidRDefault="008F6B7C" w:rsidP="008F6B7C">
      <w:pPr>
        <w:spacing w:line="240" w:lineRule="auto"/>
        <w:rPr>
          <w:sz w:val="22"/>
          <w:szCs w:val="22"/>
        </w:rPr>
      </w:pPr>
      <w:r w:rsidRPr="00395D1A">
        <w:rPr>
          <w:sz w:val="22"/>
          <w:szCs w:val="22"/>
        </w:rPr>
        <w:t xml:space="preserve">All forms associated with this policy can be found on </w:t>
      </w:r>
      <w:proofErr w:type="spellStart"/>
      <w:r w:rsidRPr="00395D1A">
        <w:rPr>
          <w:sz w:val="22"/>
          <w:szCs w:val="22"/>
        </w:rPr>
        <w:t>Rochester@Work</w:t>
      </w:r>
      <w:proofErr w:type="spellEnd"/>
      <w:r w:rsidRPr="00395D1A">
        <w:rPr>
          <w:sz w:val="22"/>
          <w:szCs w:val="22"/>
        </w:rPr>
        <w:t xml:space="preserve">. </w:t>
      </w:r>
    </w:p>
    <w:p w14:paraId="1D3E3842" w14:textId="6CCE027C" w:rsidR="008F6B7C" w:rsidRPr="00395D1A" w:rsidRDefault="00AE009F" w:rsidP="008F6B7C">
      <w:pPr>
        <w:pStyle w:val="ListParagraph"/>
        <w:numPr>
          <w:ilvl w:val="0"/>
          <w:numId w:val="11"/>
        </w:num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Affinity Group Charter Application</w:t>
      </w:r>
    </w:p>
    <w:p w14:paraId="7700F358" w14:textId="77777777" w:rsidR="008F6B7C" w:rsidRPr="007A0EA6" w:rsidRDefault="008F6B7C" w:rsidP="008F6B7C">
      <w:pPr>
        <w:pStyle w:val="Heading1"/>
        <w:spacing w:line="240" w:lineRule="auto"/>
        <w:rPr>
          <w:sz w:val="36"/>
          <w:szCs w:val="36"/>
        </w:rPr>
      </w:pPr>
      <w:r w:rsidRPr="007A0EA6">
        <w:rPr>
          <w:sz w:val="36"/>
          <w:szCs w:val="36"/>
        </w:rPr>
        <w:t xml:space="preserve">Legal &amp; Statutory Authority </w:t>
      </w:r>
    </w:p>
    <w:p w14:paraId="7A848016" w14:textId="63E5CEE9" w:rsidR="008F6B7C" w:rsidRPr="00395D1A" w:rsidRDefault="006D4903" w:rsidP="008F6B7C">
      <w:pPr>
        <w:pStyle w:val="ListParagraph"/>
        <w:numPr>
          <w:ilvl w:val="0"/>
          <w:numId w:val="11"/>
        </w:num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N/A</w:t>
      </w:r>
    </w:p>
    <w:p w14:paraId="4832B56B" w14:textId="77777777" w:rsidR="008F6B7C" w:rsidRPr="007A0EA6" w:rsidRDefault="008F6B7C" w:rsidP="008F6B7C">
      <w:pPr>
        <w:pStyle w:val="Heading1"/>
        <w:spacing w:line="240" w:lineRule="auto"/>
        <w:rPr>
          <w:sz w:val="36"/>
          <w:szCs w:val="32"/>
        </w:rPr>
      </w:pPr>
      <w:r w:rsidRPr="007A0EA6">
        <w:rPr>
          <w:sz w:val="36"/>
          <w:szCs w:val="32"/>
        </w:rPr>
        <w:t>Approval &amp; Policy Revisions</w:t>
      </w:r>
    </w:p>
    <w:p w14:paraId="5C669339" w14:textId="6BA667A8" w:rsidR="008F6B7C" w:rsidRPr="00395D1A" w:rsidRDefault="008F6B7C" w:rsidP="008F6B7C">
      <w:pPr>
        <w:tabs>
          <w:tab w:val="left" w:pos="6030"/>
        </w:tabs>
        <w:spacing w:line="240" w:lineRule="auto"/>
        <w:rPr>
          <w:sz w:val="22"/>
          <w:szCs w:val="22"/>
        </w:rPr>
      </w:pPr>
      <w:r w:rsidRPr="00395D1A">
        <w:rPr>
          <w:sz w:val="22"/>
          <w:szCs w:val="22"/>
        </w:rPr>
        <w:t xml:space="preserve">Policy revisions approved on </w:t>
      </w:r>
      <w:r w:rsidR="006D4903">
        <w:rPr>
          <w:sz w:val="22"/>
          <w:szCs w:val="22"/>
        </w:rPr>
        <w:t>July 1, 2026</w:t>
      </w:r>
    </w:p>
    <w:p w14:paraId="662AEB3D" w14:textId="77777777" w:rsidR="008F6B7C" w:rsidRDefault="008F6B7C" w:rsidP="008F6B7C">
      <w:pPr>
        <w:tabs>
          <w:tab w:val="left" w:pos="6030"/>
        </w:tabs>
        <w:spacing w:line="240" w:lineRule="auto"/>
      </w:pPr>
      <w:r w:rsidRPr="00EC74B9">
        <w:rPr>
          <w:noProof/>
        </w:rPr>
        <w:drawing>
          <wp:inline distT="0" distB="0" distL="0" distR="0" wp14:anchorId="08AE9426" wp14:editId="2C761E91">
            <wp:extent cx="2689410" cy="609600"/>
            <wp:effectExtent l="0" t="0" r="0" b="0"/>
            <wp:docPr id="672040590" name="Picture 2" descr="Alison Zelms, City Administrator's signature, which shows approval of the policy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2040590" name="Picture 2" descr="Alison Zelms, City Administrator's signature, which shows approval of the policy. 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814" cy="61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8F74D4" w14:textId="77777777" w:rsidR="008F6B7C" w:rsidRPr="00395D1A" w:rsidRDefault="008F6B7C" w:rsidP="008F6B7C">
      <w:pPr>
        <w:tabs>
          <w:tab w:val="left" w:pos="6030"/>
        </w:tabs>
        <w:spacing w:line="240" w:lineRule="auto"/>
        <w:rPr>
          <w:sz w:val="22"/>
          <w:szCs w:val="22"/>
        </w:rPr>
      </w:pPr>
      <w:r w:rsidRPr="00395D1A">
        <w:rPr>
          <w:sz w:val="22"/>
          <w:szCs w:val="22"/>
        </w:rPr>
        <w:t>Alison Zelms, City Administrator</w:t>
      </w:r>
    </w:p>
    <w:p w14:paraId="7581B18B" w14:textId="77777777" w:rsidR="008F6B7C" w:rsidRDefault="008F6B7C" w:rsidP="008F6B7C">
      <w:pPr>
        <w:tabs>
          <w:tab w:val="left" w:pos="6030"/>
        </w:tabs>
        <w:spacing w:line="240" w:lineRule="auto"/>
      </w:pPr>
    </w:p>
    <w:p w14:paraId="0B851B1C" w14:textId="77777777" w:rsidR="008F6B7C" w:rsidRDefault="008F6B7C" w:rsidP="008F6B7C">
      <w:pPr>
        <w:pStyle w:val="Heading2"/>
        <w:spacing w:line="240" w:lineRule="auto"/>
        <w:rPr>
          <w:rStyle w:val="SubtleEmphasis"/>
          <w:i w:val="0"/>
          <w:iCs w:val="0"/>
          <w:color w:val="auto"/>
          <w:sz w:val="24"/>
          <w:szCs w:val="22"/>
        </w:rPr>
      </w:pPr>
      <w:r w:rsidRPr="003F5163">
        <w:rPr>
          <w:rStyle w:val="SubtleEmphasis"/>
          <w:i w:val="0"/>
          <w:iCs w:val="0"/>
          <w:color w:val="auto"/>
          <w:sz w:val="24"/>
          <w:szCs w:val="22"/>
        </w:rPr>
        <w:lastRenderedPageBreak/>
        <w:t>Policy History</w:t>
      </w:r>
    </w:p>
    <w:p w14:paraId="0C6DAD29" w14:textId="1BDB8516" w:rsidR="008F6B7C" w:rsidRPr="00395D1A" w:rsidRDefault="008F6B7C" w:rsidP="008F6B7C">
      <w:pPr>
        <w:spacing w:line="240" w:lineRule="auto"/>
        <w:rPr>
          <w:sz w:val="22"/>
          <w:szCs w:val="22"/>
        </w:rPr>
      </w:pPr>
      <w:r w:rsidRPr="00395D1A">
        <w:rPr>
          <w:sz w:val="22"/>
          <w:szCs w:val="22"/>
        </w:rPr>
        <w:t xml:space="preserve">Current Revision: </w:t>
      </w:r>
      <w:r w:rsidR="006D4903">
        <w:rPr>
          <w:sz w:val="22"/>
          <w:szCs w:val="22"/>
        </w:rPr>
        <w:t>07/01/2026</w:t>
      </w:r>
    </w:p>
    <w:p w14:paraId="7DF3A8C2" w14:textId="4609CC9F" w:rsidR="00706417" w:rsidRPr="0045704D" w:rsidRDefault="008F6B7C" w:rsidP="0045704D">
      <w:pPr>
        <w:spacing w:line="240" w:lineRule="auto"/>
        <w:rPr>
          <w:rStyle w:val="SubtleEmphasis"/>
          <w:i w:val="0"/>
          <w:iCs w:val="0"/>
          <w:color w:val="auto"/>
          <w:sz w:val="22"/>
          <w:szCs w:val="22"/>
        </w:rPr>
      </w:pPr>
      <w:r w:rsidRPr="00395D1A">
        <w:rPr>
          <w:sz w:val="22"/>
          <w:szCs w:val="22"/>
        </w:rPr>
        <w:t>Previous Revision(s):</w:t>
      </w:r>
      <w:r w:rsidR="006D4903">
        <w:rPr>
          <w:sz w:val="22"/>
          <w:szCs w:val="22"/>
        </w:rPr>
        <w:t xml:space="preserve"> 02/2022</w:t>
      </w:r>
    </w:p>
    <w:sectPr w:rsidR="00706417" w:rsidRPr="0045704D" w:rsidSect="00854780">
      <w:headerReference w:type="default" r:id="rId15"/>
      <w:type w:val="continuous"/>
      <w:pgSz w:w="12240" w:h="15840"/>
      <w:pgMar w:top="720" w:right="1440" w:bottom="1440" w:left="1440" w:header="590" w:footer="13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F3FF7D" w14:textId="77777777" w:rsidR="0048613C" w:rsidRDefault="0048613C" w:rsidP="00304D1F">
      <w:r>
        <w:separator/>
      </w:r>
    </w:p>
  </w:endnote>
  <w:endnote w:type="continuationSeparator" w:id="0">
    <w:p w14:paraId="2D47BAA9" w14:textId="77777777" w:rsidR="0048613C" w:rsidRDefault="0048613C" w:rsidP="00304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715" w:type="dxa"/>
      <w:tblInd w:w="-63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28"/>
      <w:gridCol w:w="5587"/>
      <w:gridCol w:w="4500"/>
    </w:tblGrid>
    <w:tr w:rsidR="004A571B" w:rsidRPr="00FB5978" w14:paraId="53A89D19" w14:textId="77777777" w:rsidTr="009A47D6">
      <w:tc>
        <w:tcPr>
          <w:tcW w:w="628" w:type="dxa"/>
        </w:tcPr>
        <w:p w14:paraId="67983549" w14:textId="77777777" w:rsidR="004A571B" w:rsidRDefault="004A571B" w:rsidP="00145989">
          <w:pPr>
            <w:pStyle w:val="Footer"/>
          </w:pPr>
          <w:r>
            <w:rPr>
              <w:noProof/>
            </w:rPr>
            <w:drawing>
              <wp:inline distT="0" distB="0" distL="0" distR="0" wp14:anchorId="4353A2D0" wp14:editId="7A99D103">
                <wp:extent cx="239151" cy="425157"/>
                <wp:effectExtent l="0" t="0" r="2540" b="0"/>
                <wp:docPr id="1454201687" name="Picture 2" descr="City of Rochester, Minnesota ribb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77713022" name="Picture 2" descr="City of Rochester, Minnesota ribbon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9151" cy="42515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87" w:type="dxa"/>
          <w:tcBorders>
            <w:top w:val="single" w:sz="4" w:space="0" w:color="005970"/>
          </w:tcBorders>
          <w:vAlign w:val="center"/>
        </w:tcPr>
        <w:p w14:paraId="55411446" w14:textId="77777777" w:rsidR="004A571B" w:rsidRPr="00815CE3" w:rsidRDefault="004A571B" w:rsidP="00145989">
          <w:pPr>
            <w:pStyle w:val="Footer"/>
            <w:rPr>
              <w:rStyle w:val="Hyperlink"/>
              <w:sz w:val="21"/>
              <w:szCs w:val="21"/>
              <w:u w:val="none"/>
            </w:rPr>
          </w:pPr>
          <w:r w:rsidRPr="00815CE3">
            <w:rPr>
              <w:rStyle w:val="Hyperlink"/>
              <w:sz w:val="21"/>
              <w:szCs w:val="21"/>
              <w:u w:val="none"/>
            </w:rPr>
            <w:t>City of Rochester, MN</w:t>
          </w:r>
        </w:p>
      </w:tc>
      <w:tc>
        <w:tcPr>
          <w:tcW w:w="4500" w:type="dxa"/>
          <w:tcBorders>
            <w:top w:val="single" w:sz="4" w:space="0" w:color="005970"/>
          </w:tcBorders>
          <w:vAlign w:val="center"/>
        </w:tcPr>
        <w:p w14:paraId="3CB3AAB4" w14:textId="77777777" w:rsidR="004A571B" w:rsidRPr="00815CE3" w:rsidRDefault="004A571B" w:rsidP="00145989">
          <w:pPr>
            <w:pStyle w:val="Footer"/>
            <w:jc w:val="right"/>
            <w:rPr>
              <w:sz w:val="21"/>
              <w:szCs w:val="21"/>
            </w:rPr>
          </w:pPr>
          <w:r w:rsidRPr="00815CE3">
            <w:rPr>
              <w:noProof/>
              <w:color w:val="00586F" w:themeColor="text2"/>
              <w:kern w:val="0"/>
              <w:sz w:val="21"/>
              <w:szCs w:val="21"/>
            </w:rPr>
            <w:t xml:space="preserve">Page </w:t>
          </w:r>
          <w:r w:rsidRPr="00815CE3">
            <w:rPr>
              <w:noProof/>
              <w:color w:val="00586F" w:themeColor="text2"/>
              <w:kern w:val="0"/>
              <w:sz w:val="21"/>
              <w:szCs w:val="21"/>
            </w:rPr>
            <w:fldChar w:fldCharType="begin"/>
          </w:r>
          <w:r w:rsidRPr="00815CE3">
            <w:rPr>
              <w:noProof/>
              <w:color w:val="00586F" w:themeColor="text2"/>
              <w:kern w:val="0"/>
              <w:sz w:val="21"/>
              <w:szCs w:val="21"/>
            </w:rPr>
            <w:instrText xml:space="preserve"> PAGE </w:instrText>
          </w:r>
          <w:r w:rsidRPr="00815CE3">
            <w:rPr>
              <w:noProof/>
              <w:color w:val="00586F" w:themeColor="text2"/>
              <w:kern w:val="0"/>
              <w:sz w:val="21"/>
              <w:szCs w:val="21"/>
            </w:rPr>
            <w:fldChar w:fldCharType="separate"/>
          </w:r>
          <w:r w:rsidRPr="00815CE3">
            <w:rPr>
              <w:noProof/>
              <w:color w:val="00586F" w:themeColor="text2"/>
              <w:kern w:val="0"/>
              <w:sz w:val="21"/>
              <w:szCs w:val="21"/>
            </w:rPr>
            <w:t>1</w:t>
          </w:r>
          <w:r w:rsidRPr="00815CE3">
            <w:rPr>
              <w:noProof/>
              <w:color w:val="00586F" w:themeColor="text2"/>
              <w:kern w:val="0"/>
              <w:sz w:val="21"/>
              <w:szCs w:val="21"/>
            </w:rPr>
            <w:fldChar w:fldCharType="end"/>
          </w:r>
          <w:r w:rsidRPr="00815CE3">
            <w:rPr>
              <w:noProof/>
              <w:color w:val="00586F" w:themeColor="text2"/>
              <w:kern w:val="0"/>
              <w:sz w:val="21"/>
              <w:szCs w:val="21"/>
            </w:rPr>
            <w:t xml:space="preserve"> of </w:t>
          </w:r>
          <w:r w:rsidRPr="00815CE3">
            <w:rPr>
              <w:noProof/>
              <w:color w:val="00586F" w:themeColor="text2"/>
              <w:kern w:val="0"/>
              <w:sz w:val="21"/>
              <w:szCs w:val="21"/>
            </w:rPr>
            <w:fldChar w:fldCharType="begin"/>
          </w:r>
          <w:r w:rsidRPr="00815CE3">
            <w:rPr>
              <w:noProof/>
              <w:color w:val="00586F" w:themeColor="text2"/>
              <w:kern w:val="0"/>
              <w:sz w:val="21"/>
              <w:szCs w:val="21"/>
            </w:rPr>
            <w:instrText xml:space="preserve"> NUMPAGES </w:instrText>
          </w:r>
          <w:r w:rsidRPr="00815CE3">
            <w:rPr>
              <w:noProof/>
              <w:color w:val="00586F" w:themeColor="text2"/>
              <w:kern w:val="0"/>
              <w:sz w:val="21"/>
              <w:szCs w:val="21"/>
            </w:rPr>
            <w:fldChar w:fldCharType="separate"/>
          </w:r>
          <w:r w:rsidRPr="00815CE3">
            <w:rPr>
              <w:noProof/>
              <w:color w:val="00586F" w:themeColor="text2"/>
              <w:kern w:val="0"/>
              <w:sz w:val="21"/>
              <w:szCs w:val="21"/>
            </w:rPr>
            <w:t>1</w:t>
          </w:r>
          <w:r w:rsidRPr="00815CE3">
            <w:rPr>
              <w:noProof/>
              <w:color w:val="00586F" w:themeColor="text2"/>
              <w:kern w:val="0"/>
              <w:sz w:val="21"/>
              <w:szCs w:val="21"/>
            </w:rPr>
            <w:fldChar w:fldCharType="end"/>
          </w:r>
        </w:p>
      </w:tc>
    </w:tr>
  </w:tbl>
  <w:p w14:paraId="069F9C88" w14:textId="77777777" w:rsidR="004A571B" w:rsidRDefault="004A571B" w:rsidP="00304D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860223" w14:textId="77777777" w:rsidR="0048613C" w:rsidRDefault="0048613C" w:rsidP="00304D1F">
      <w:r>
        <w:separator/>
      </w:r>
    </w:p>
  </w:footnote>
  <w:footnote w:type="continuationSeparator" w:id="0">
    <w:p w14:paraId="5F4A990E" w14:textId="77777777" w:rsidR="0048613C" w:rsidRDefault="0048613C" w:rsidP="00304D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A1867" w14:textId="77777777" w:rsidR="00C85759" w:rsidRDefault="00C85759" w:rsidP="00304D1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E1689"/>
    <w:multiLevelType w:val="hybridMultilevel"/>
    <w:tmpl w:val="F642F6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E796A"/>
    <w:multiLevelType w:val="hybridMultilevel"/>
    <w:tmpl w:val="65EA42C2"/>
    <w:lvl w:ilvl="0" w:tplc="86D8B12E">
      <w:numFmt w:val="bullet"/>
      <w:lvlText w:val=""/>
      <w:lvlJc w:val="left"/>
      <w:pPr>
        <w:ind w:left="1152" w:hanging="36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C7E636C4">
      <w:numFmt w:val="bullet"/>
      <w:lvlText w:val="•"/>
      <w:lvlJc w:val="left"/>
      <w:pPr>
        <w:ind w:left="2124" w:hanging="360"/>
      </w:pPr>
      <w:rPr>
        <w:rFonts w:hint="default"/>
        <w:lang w:val="en-US" w:eastAsia="en-US" w:bidi="ar-SA"/>
      </w:rPr>
    </w:lvl>
    <w:lvl w:ilvl="2" w:tplc="72886386">
      <w:numFmt w:val="bullet"/>
      <w:lvlText w:val="•"/>
      <w:lvlJc w:val="left"/>
      <w:pPr>
        <w:ind w:left="3088" w:hanging="360"/>
      </w:pPr>
      <w:rPr>
        <w:rFonts w:hint="default"/>
        <w:lang w:val="en-US" w:eastAsia="en-US" w:bidi="ar-SA"/>
      </w:rPr>
    </w:lvl>
    <w:lvl w:ilvl="3" w:tplc="A5B82F1E">
      <w:numFmt w:val="bullet"/>
      <w:lvlText w:val="•"/>
      <w:lvlJc w:val="left"/>
      <w:pPr>
        <w:ind w:left="4052" w:hanging="360"/>
      </w:pPr>
      <w:rPr>
        <w:rFonts w:hint="default"/>
        <w:lang w:val="en-US" w:eastAsia="en-US" w:bidi="ar-SA"/>
      </w:rPr>
    </w:lvl>
    <w:lvl w:ilvl="4" w:tplc="21C014F0">
      <w:numFmt w:val="bullet"/>
      <w:lvlText w:val="•"/>
      <w:lvlJc w:val="left"/>
      <w:pPr>
        <w:ind w:left="5016" w:hanging="360"/>
      </w:pPr>
      <w:rPr>
        <w:rFonts w:hint="default"/>
        <w:lang w:val="en-US" w:eastAsia="en-US" w:bidi="ar-SA"/>
      </w:rPr>
    </w:lvl>
    <w:lvl w:ilvl="5" w:tplc="A0FC935E">
      <w:numFmt w:val="bullet"/>
      <w:lvlText w:val="•"/>
      <w:lvlJc w:val="left"/>
      <w:pPr>
        <w:ind w:left="5980" w:hanging="360"/>
      </w:pPr>
      <w:rPr>
        <w:rFonts w:hint="default"/>
        <w:lang w:val="en-US" w:eastAsia="en-US" w:bidi="ar-SA"/>
      </w:rPr>
    </w:lvl>
    <w:lvl w:ilvl="6" w:tplc="16DAE822">
      <w:numFmt w:val="bullet"/>
      <w:lvlText w:val="•"/>
      <w:lvlJc w:val="left"/>
      <w:pPr>
        <w:ind w:left="6944" w:hanging="360"/>
      </w:pPr>
      <w:rPr>
        <w:rFonts w:hint="default"/>
        <w:lang w:val="en-US" w:eastAsia="en-US" w:bidi="ar-SA"/>
      </w:rPr>
    </w:lvl>
    <w:lvl w:ilvl="7" w:tplc="E8E64E74">
      <w:numFmt w:val="bullet"/>
      <w:lvlText w:val="•"/>
      <w:lvlJc w:val="left"/>
      <w:pPr>
        <w:ind w:left="7908" w:hanging="360"/>
      </w:pPr>
      <w:rPr>
        <w:rFonts w:hint="default"/>
        <w:lang w:val="en-US" w:eastAsia="en-US" w:bidi="ar-SA"/>
      </w:rPr>
    </w:lvl>
    <w:lvl w:ilvl="8" w:tplc="06344E8C">
      <w:numFmt w:val="bullet"/>
      <w:lvlText w:val="•"/>
      <w:lvlJc w:val="left"/>
      <w:pPr>
        <w:ind w:left="8872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8914411"/>
    <w:multiLevelType w:val="multilevel"/>
    <w:tmpl w:val="26A621AA"/>
    <w:lvl w:ilvl="0">
      <w:start w:val="7"/>
      <w:numFmt w:val="decimal"/>
      <w:lvlText w:val="%1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585" w:hanging="58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AC42329"/>
    <w:multiLevelType w:val="hybridMultilevel"/>
    <w:tmpl w:val="3508FC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B05962"/>
    <w:multiLevelType w:val="hybridMultilevel"/>
    <w:tmpl w:val="0C847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423E61"/>
    <w:multiLevelType w:val="hybridMultilevel"/>
    <w:tmpl w:val="A756148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8C84755"/>
    <w:multiLevelType w:val="hybridMultilevel"/>
    <w:tmpl w:val="952C2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77375F"/>
    <w:multiLevelType w:val="hybridMultilevel"/>
    <w:tmpl w:val="07488E86"/>
    <w:lvl w:ilvl="0" w:tplc="8A1CE20E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6A10D1C"/>
    <w:multiLevelType w:val="hybridMultilevel"/>
    <w:tmpl w:val="6D3C26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E84B0A"/>
    <w:multiLevelType w:val="hybridMultilevel"/>
    <w:tmpl w:val="1E9A77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E42C9B"/>
    <w:multiLevelType w:val="hybridMultilevel"/>
    <w:tmpl w:val="EA9041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FE7947"/>
    <w:multiLevelType w:val="hybridMultilevel"/>
    <w:tmpl w:val="269EED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B905FA"/>
    <w:multiLevelType w:val="hybridMultilevel"/>
    <w:tmpl w:val="E8848D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40443403">
    <w:abstractNumId w:val="8"/>
  </w:num>
  <w:num w:numId="2" w16cid:durableId="1177840911">
    <w:abstractNumId w:val="8"/>
  </w:num>
  <w:num w:numId="3" w16cid:durableId="1600986767">
    <w:abstractNumId w:val="3"/>
  </w:num>
  <w:num w:numId="4" w16cid:durableId="1991249410">
    <w:abstractNumId w:val="2"/>
  </w:num>
  <w:num w:numId="5" w16cid:durableId="1842621057">
    <w:abstractNumId w:val="11"/>
  </w:num>
  <w:num w:numId="6" w16cid:durableId="674042829">
    <w:abstractNumId w:val="10"/>
  </w:num>
  <w:num w:numId="7" w16cid:durableId="1606842324">
    <w:abstractNumId w:val="9"/>
  </w:num>
  <w:num w:numId="8" w16cid:durableId="1686594550">
    <w:abstractNumId w:val="6"/>
  </w:num>
  <w:num w:numId="9" w16cid:durableId="1986427474">
    <w:abstractNumId w:val="12"/>
  </w:num>
  <w:num w:numId="10" w16cid:durableId="1883976744">
    <w:abstractNumId w:val="7"/>
  </w:num>
  <w:num w:numId="11" w16cid:durableId="1014645314">
    <w:abstractNumId w:val="4"/>
  </w:num>
  <w:num w:numId="12" w16cid:durableId="917440022">
    <w:abstractNumId w:val="5"/>
  </w:num>
  <w:num w:numId="13" w16cid:durableId="821580206">
    <w:abstractNumId w:val="1"/>
  </w:num>
  <w:num w:numId="14" w16cid:durableId="11146654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B7C"/>
    <w:rsid w:val="00016196"/>
    <w:rsid w:val="00021537"/>
    <w:rsid w:val="00027D6D"/>
    <w:rsid w:val="00085B34"/>
    <w:rsid w:val="000A4112"/>
    <w:rsid w:val="000C2E7C"/>
    <w:rsid w:val="000C2EFD"/>
    <w:rsid w:val="000C4069"/>
    <w:rsid w:val="000E540F"/>
    <w:rsid w:val="001125D6"/>
    <w:rsid w:val="00116F6D"/>
    <w:rsid w:val="00142A43"/>
    <w:rsid w:val="001441DB"/>
    <w:rsid w:val="0016535A"/>
    <w:rsid w:val="0017283E"/>
    <w:rsid w:val="00173B1D"/>
    <w:rsid w:val="001936CB"/>
    <w:rsid w:val="001A5440"/>
    <w:rsid w:val="001B47EE"/>
    <w:rsid w:val="001B746E"/>
    <w:rsid w:val="001C42E7"/>
    <w:rsid w:val="001D5DA6"/>
    <w:rsid w:val="00204D63"/>
    <w:rsid w:val="00205870"/>
    <w:rsid w:val="00223C1A"/>
    <w:rsid w:val="00224641"/>
    <w:rsid w:val="0023384B"/>
    <w:rsid w:val="002466EF"/>
    <w:rsid w:val="00282C02"/>
    <w:rsid w:val="00287EE9"/>
    <w:rsid w:val="00295B5B"/>
    <w:rsid w:val="002A0948"/>
    <w:rsid w:val="002B1571"/>
    <w:rsid w:val="002B57E4"/>
    <w:rsid w:val="002C3EF1"/>
    <w:rsid w:val="00301B30"/>
    <w:rsid w:val="00304D1F"/>
    <w:rsid w:val="00331EF7"/>
    <w:rsid w:val="00332659"/>
    <w:rsid w:val="00340E1E"/>
    <w:rsid w:val="00353D56"/>
    <w:rsid w:val="00384906"/>
    <w:rsid w:val="00385A3B"/>
    <w:rsid w:val="0038630C"/>
    <w:rsid w:val="003A6E9F"/>
    <w:rsid w:val="003B7987"/>
    <w:rsid w:val="003F587B"/>
    <w:rsid w:val="003F6AE6"/>
    <w:rsid w:val="00402844"/>
    <w:rsid w:val="00405FBA"/>
    <w:rsid w:val="00421F7E"/>
    <w:rsid w:val="00427530"/>
    <w:rsid w:val="004307CB"/>
    <w:rsid w:val="004307E4"/>
    <w:rsid w:val="004343D7"/>
    <w:rsid w:val="00445A06"/>
    <w:rsid w:val="0045704D"/>
    <w:rsid w:val="00460298"/>
    <w:rsid w:val="0046203B"/>
    <w:rsid w:val="0046264F"/>
    <w:rsid w:val="0047304B"/>
    <w:rsid w:val="00481ABE"/>
    <w:rsid w:val="0048613C"/>
    <w:rsid w:val="00490190"/>
    <w:rsid w:val="004A571B"/>
    <w:rsid w:val="004B7052"/>
    <w:rsid w:val="004C3BFD"/>
    <w:rsid w:val="004C6431"/>
    <w:rsid w:val="004E3B67"/>
    <w:rsid w:val="004E6BB9"/>
    <w:rsid w:val="00513E0B"/>
    <w:rsid w:val="0051571F"/>
    <w:rsid w:val="005203BB"/>
    <w:rsid w:val="0053203C"/>
    <w:rsid w:val="00554416"/>
    <w:rsid w:val="00580C59"/>
    <w:rsid w:val="0058108E"/>
    <w:rsid w:val="005D4AD7"/>
    <w:rsid w:val="005E7CCB"/>
    <w:rsid w:val="005F480E"/>
    <w:rsid w:val="00602D11"/>
    <w:rsid w:val="00603215"/>
    <w:rsid w:val="006174FF"/>
    <w:rsid w:val="00621F85"/>
    <w:rsid w:val="00636A84"/>
    <w:rsid w:val="00645E53"/>
    <w:rsid w:val="00651744"/>
    <w:rsid w:val="00663633"/>
    <w:rsid w:val="006671A2"/>
    <w:rsid w:val="006867B1"/>
    <w:rsid w:val="006D4903"/>
    <w:rsid w:val="00706417"/>
    <w:rsid w:val="00717428"/>
    <w:rsid w:val="00722CCA"/>
    <w:rsid w:val="00740C16"/>
    <w:rsid w:val="007504A8"/>
    <w:rsid w:val="00751F62"/>
    <w:rsid w:val="00772F91"/>
    <w:rsid w:val="007733CB"/>
    <w:rsid w:val="0077650D"/>
    <w:rsid w:val="00776524"/>
    <w:rsid w:val="00786A33"/>
    <w:rsid w:val="007A6809"/>
    <w:rsid w:val="007B096F"/>
    <w:rsid w:val="007D452E"/>
    <w:rsid w:val="007F1404"/>
    <w:rsid w:val="007F370B"/>
    <w:rsid w:val="007F72B2"/>
    <w:rsid w:val="007F7462"/>
    <w:rsid w:val="00817E2E"/>
    <w:rsid w:val="00854780"/>
    <w:rsid w:val="0086239A"/>
    <w:rsid w:val="00881941"/>
    <w:rsid w:val="0089529F"/>
    <w:rsid w:val="008A08F2"/>
    <w:rsid w:val="008E5085"/>
    <w:rsid w:val="008F05B3"/>
    <w:rsid w:val="008F6B7C"/>
    <w:rsid w:val="008F72BB"/>
    <w:rsid w:val="009115B2"/>
    <w:rsid w:val="00923E96"/>
    <w:rsid w:val="00926655"/>
    <w:rsid w:val="009344D9"/>
    <w:rsid w:val="00955CAE"/>
    <w:rsid w:val="009A296D"/>
    <w:rsid w:val="009B3448"/>
    <w:rsid w:val="009F0FC2"/>
    <w:rsid w:val="00A010C6"/>
    <w:rsid w:val="00A05B6F"/>
    <w:rsid w:val="00A27E4E"/>
    <w:rsid w:val="00A33759"/>
    <w:rsid w:val="00A41F64"/>
    <w:rsid w:val="00A553B6"/>
    <w:rsid w:val="00A7445F"/>
    <w:rsid w:val="00A818B5"/>
    <w:rsid w:val="00A85119"/>
    <w:rsid w:val="00A90506"/>
    <w:rsid w:val="00AB1FC2"/>
    <w:rsid w:val="00AE009F"/>
    <w:rsid w:val="00AE3ECD"/>
    <w:rsid w:val="00AF3CCF"/>
    <w:rsid w:val="00B0215A"/>
    <w:rsid w:val="00B11FBD"/>
    <w:rsid w:val="00B42D09"/>
    <w:rsid w:val="00B5676A"/>
    <w:rsid w:val="00B93779"/>
    <w:rsid w:val="00B951EA"/>
    <w:rsid w:val="00BC03DE"/>
    <w:rsid w:val="00BC6072"/>
    <w:rsid w:val="00BC69FF"/>
    <w:rsid w:val="00BF6D24"/>
    <w:rsid w:val="00C06037"/>
    <w:rsid w:val="00C24A2A"/>
    <w:rsid w:val="00C45EB2"/>
    <w:rsid w:val="00C5787B"/>
    <w:rsid w:val="00C61A03"/>
    <w:rsid w:val="00C6513D"/>
    <w:rsid w:val="00C65665"/>
    <w:rsid w:val="00C85759"/>
    <w:rsid w:val="00C90284"/>
    <w:rsid w:val="00CB183E"/>
    <w:rsid w:val="00CD3397"/>
    <w:rsid w:val="00D02145"/>
    <w:rsid w:val="00D338D6"/>
    <w:rsid w:val="00D51BE0"/>
    <w:rsid w:val="00D563FA"/>
    <w:rsid w:val="00D56515"/>
    <w:rsid w:val="00D62B7F"/>
    <w:rsid w:val="00D75A5A"/>
    <w:rsid w:val="00D97A54"/>
    <w:rsid w:val="00DA3E06"/>
    <w:rsid w:val="00DB4673"/>
    <w:rsid w:val="00DC2ED9"/>
    <w:rsid w:val="00DD283D"/>
    <w:rsid w:val="00DD3CA5"/>
    <w:rsid w:val="00DE6355"/>
    <w:rsid w:val="00DF6311"/>
    <w:rsid w:val="00E36189"/>
    <w:rsid w:val="00E40D1F"/>
    <w:rsid w:val="00E61CD6"/>
    <w:rsid w:val="00E7102A"/>
    <w:rsid w:val="00E72934"/>
    <w:rsid w:val="00E77456"/>
    <w:rsid w:val="00EA6493"/>
    <w:rsid w:val="00EB140A"/>
    <w:rsid w:val="00EC217D"/>
    <w:rsid w:val="00ED1973"/>
    <w:rsid w:val="00ED1A85"/>
    <w:rsid w:val="00ED1EC9"/>
    <w:rsid w:val="00ED27F2"/>
    <w:rsid w:val="00EE15ED"/>
    <w:rsid w:val="00EF2A10"/>
    <w:rsid w:val="00F10B46"/>
    <w:rsid w:val="00F4588B"/>
    <w:rsid w:val="00F65181"/>
    <w:rsid w:val="00F851CD"/>
    <w:rsid w:val="00F86062"/>
    <w:rsid w:val="00FA3DDD"/>
    <w:rsid w:val="00FB5978"/>
    <w:rsid w:val="00FD4D71"/>
    <w:rsid w:val="00FD5E3E"/>
    <w:rsid w:val="00FE594B"/>
    <w:rsid w:val="00FE69BB"/>
    <w:rsid w:val="00FF1BFA"/>
    <w:rsid w:val="00FF6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DBC5BD"/>
  <w15:chartTrackingRefBased/>
  <w15:docId w15:val="{6AFA1119-E364-455E-B70E-4BD44208C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6B7C"/>
    <w:pPr>
      <w:spacing w:after="12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3BFD"/>
    <w:pPr>
      <w:keepNext/>
      <w:keepLines/>
      <w:spacing w:before="240" w:after="80"/>
      <w:outlineLvl w:val="0"/>
    </w:pPr>
    <w:rPr>
      <w:rFonts w:eastAsiaTheme="majorEastAsia"/>
      <w:b/>
      <w:bCs/>
      <w:color w:val="00586F" w:themeColor="text2"/>
      <w:sz w:val="44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A296D"/>
    <w:pPr>
      <w:keepNext/>
      <w:keepLines/>
      <w:spacing w:before="160" w:after="80"/>
      <w:outlineLvl w:val="1"/>
    </w:pPr>
    <w:rPr>
      <w:rFonts w:eastAsiaTheme="majorEastAsia"/>
      <w:b/>
      <w:bCs/>
      <w:color w:val="00586F" w:themeColor="text2"/>
      <w:sz w:val="36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C3BFD"/>
    <w:pPr>
      <w:keepNext/>
      <w:keepLines/>
      <w:spacing w:before="160" w:after="80"/>
      <w:outlineLvl w:val="2"/>
    </w:pPr>
    <w:rPr>
      <w:rFonts w:eastAsiaTheme="majorEastAsia"/>
      <w:color w:val="00586F" w:themeColor="text2"/>
      <w:sz w:val="32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C3BFD"/>
    <w:pPr>
      <w:keepNext/>
      <w:keepLines/>
      <w:spacing w:before="80" w:after="40"/>
      <w:outlineLvl w:val="3"/>
    </w:pPr>
    <w:rPr>
      <w:rFonts w:eastAsiaTheme="majorEastAsia"/>
      <w:i/>
      <w:iCs/>
      <w:color w:val="00586F" w:themeColor="text2"/>
      <w:sz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1125D6"/>
    <w:pPr>
      <w:keepNext/>
      <w:keepLines/>
      <w:spacing w:before="80" w:after="40"/>
      <w:outlineLvl w:val="4"/>
    </w:pPr>
    <w:rPr>
      <w:rFonts w:eastAsiaTheme="majorEastAsia" w:cstheme="majorBidi"/>
      <w:color w:val="39A4BD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25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25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25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25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3BFD"/>
    <w:rPr>
      <w:rFonts w:ascii="Arial" w:eastAsiaTheme="majorEastAsia" w:hAnsi="Arial" w:cs="Arial"/>
      <w:b/>
      <w:bCs/>
      <w:color w:val="00586F" w:themeColor="text2"/>
      <w:sz w:val="44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A296D"/>
    <w:rPr>
      <w:rFonts w:ascii="Arial" w:eastAsiaTheme="majorEastAsia" w:hAnsi="Arial" w:cs="Arial"/>
      <w:b/>
      <w:bCs/>
      <w:color w:val="00586F" w:themeColor="text2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C3BFD"/>
    <w:rPr>
      <w:rFonts w:ascii="Arial" w:eastAsiaTheme="majorEastAsia" w:hAnsi="Arial" w:cs="Arial"/>
      <w:color w:val="00586F" w:themeColor="text2"/>
      <w:sz w:val="32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4C3BFD"/>
    <w:rPr>
      <w:rFonts w:ascii="Arial" w:eastAsiaTheme="majorEastAsia" w:hAnsi="Arial" w:cs="Arial"/>
      <w:i/>
      <w:iCs/>
      <w:color w:val="00586F" w:themeColor="text2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25D6"/>
    <w:rPr>
      <w:rFonts w:eastAsiaTheme="majorEastAsia" w:cstheme="majorBidi"/>
      <w:color w:val="39A4BD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25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25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25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25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5759"/>
    <w:pPr>
      <w:spacing w:before="360" w:after="40" w:line="240" w:lineRule="auto"/>
      <w:contextualSpacing/>
    </w:pPr>
    <w:rPr>
      <w:rFonts w:eastAsiaTheme="majorEastAsia"/>
      <w:b/>
      <w:bCs/>
      <w:color w:val="00586F" w:themeColor="text2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5759"/>
    <w:rPr>
      <w:rFonts w:ascii="Arial" w:eastAsiaTheme="majorEastAsia" w:hAnsi="Arial" w:cs="Arial"/>
      <w:b/>
      <w:bCs/>
      <w:color w:val="00586F" w:themeColor="text2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3C1A"/>
    <w:pPr>
      <w:numPr>
        <w:ilvl w:val="1"/>
      </w:numPr>
      <w:spacing w:after="40"/>
    </w:pPr>
    <w:rPr>
      <w:rFonts w:eastAsiaTheme="majorEastAsia" w:cstheme="majorBidi"/>
      <w:b/>
      <w:color w:val="595959" w:themeColor="text1" w:themeTint="A6"/>
      <w:spacing w:val="8"/>
      <w:sz w:val="32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3C1A"/>
    <w:rPr>
      <w:rFonts w:ascii="Arial" w:eastAsiaTheme="majorEastAsia" w:hAnsi="Arial" w:cstheme="majorBidi"/>
      <w:b/>
      <w:color w:val="595959" w:themeColor="text1" w:themeTint="A6"/>
      <w:spacing w:val="8"/>
      <w:sz w:val="32"/>
      <w:szCs w:val="28"/>
    </w:rPr>
  </w:style>
  <w:style w:type="paragraph" w:styleId="Quote">
    <w:name w:val="Quote"/>
    <w:basedOn w:val="Normal"/>
    <w:next w:val="Normal"/>
    <w:link w:val="QuoteChar"/>
    <w:uiPriority w:val="29"/>
    <w:rsid w:val="001125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25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772F91"/>
    <w:pPr>
      <w:numPr>
        <w:numId w:val="10"/>
      </w:numPr>
      <w:spacing w:after="160"/>
      <w:ind w:left="720"/>
      <w:contextualSpacing/>
    </w:pPr>
  </w:style>
  <w:style w:type="character" w:styleId="IntenseEmphasis">
    <w:name w:val="Intense Emphasis"/>
    <w:basedOn w:val="DefaultParagraphFont"/>
    <w:uiPriority w:val="21"/>
    <w:rsid w:val="001125D6"/>
    <w:rPr>
      <w:i/>
      <w:iCs/>
      <w:color w:val="39A4BD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513E0B"/>
    <w:pPr>
      <w:pBdr>
        <w:top w:val="single" w:sz="4" w:space="10" w:color="39A4BD" w:themeColor="accent1" w:themeShade="BF"/>
        <w:bottom w:val="single" w:sz="4" w:space="10" w:color="39A4BD" w:themeColor="accent1" w:themeShade="BF"/>
      </w:pBdr>
      <w:spacing w:before="360" w:after="360"/>
      <w:ind w:left="864" w:right="864"/>
      <w:jc w:val="center"/>
    </w:pPr>
    <w:rPr>
      <w:i/>
      <w:iCs/>
      <w:color w:val="00586F" w:themeColor="tex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3E0B"/>
    <w:rPr>
      <w:rFonts w:ascii="Arial" w:hAnsi="Arial" w:cs="Arial"/>
      <w:i/>
      <w:iCs/>
      <w:color w:val="00586F" w:themeColor="text2"/>
    </w:rPr>
  </w:style>
  <w:style w:type="character" w:styleId="IntenseReference">
    <w:name w:val="Intense Reference"/>
    <w:basedOn w:val="DefaultParagraphFont"/>
    <w:uiPriority w:val="32"/>
    <w:rsid w:val="001125D6"/>
    <w:rPr>
      <w:b/>
      <w:bCs/>
      <w:smallCaps/>
      <w:color w:val="39A4BD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125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25D6"/>
  </w:style>
  <w:style w:type="paragraph" w:styleId="Footer">
    <w:name w:val="footer"/>
    <w:basedOn w:val="Normal"/>
    <w:link w:val="FooterChar"/>
    <w:uiPriority w:val="99"/>
    <w:unhideWhenUsed/>
    <w:rsid w:val="001125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25D6"/>
  </w:style>
  <w:style w:type="table" w:styleId="TableGrid">
    <w:name w:val="Table Grid"/>
    <w:basedOn w:val="TableNormal"/>
    <w:uiPriority w:val="39"/>
    <w:rsid w:val="001125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ookTitle">
    <w:name w:val="Book Title"/>
    <w:basedOn w:val="DefaultParagraphFont"/>
    <w:uiPriority w:val="33"/>
    <w:rsid w:val="005E7CCB"/>
    <w:rPr>
      <w:b/>
      <w:bCs/>
      <w:i/>
      <w:iCs/>
      <w:spacing w:val="5"/>
    </w:rPr>
  </w:style>
  <w:style w:type="character" w:styleId="SubtleReference">
    <w:name w:val="Subtle Reference"/>
    <w:basedOn w:val="DefaultParagraphFont"/>
    <w:uiPriority w:val="31"/>
    <w:rsid w:val="005E7CCB"/>
    <w:rPr>
      <w:smallCaps/>
      <w:color w:val="5A5A5A" w:themeColor="text1" w:themeTint="A5"/>
    </w:rPr>
  </w:style>
  <w:style w:type="character" w:styleId="Strong">
    <w:name w:val="Strong"/>
    <w:basedOn w:val="DefaultParagraphFont"/>
    <w:uiPriority w:val="22"/>
    <w:rsid w:val="005E7CCB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5E7CCB"/>
    <w:rPr>
      <w:i/>
      <w:iCs/>
      <w:color w:val="404040" w:themeColor="text1" w:themeTint="BF"/>
    </w:rPr>
  </w:style>
  <w:style w:type="table" w:styleId="ListTable3-Accent4">
    <w:name w:val="List Table 3 Accent 4"/>
    <w:basedOn w:val="TableNormal"/>
    <w:uiPriority w:val="48"/>
    <w:rsid w:val="005F480E"/>
    <w:pPr>
      <w:spacing w:after="0" w:line="240" w:lineRule="auto"/>
    </w:pPr>
    <w:tblPr>
      <w:tblStyleRowBandSize w:val="1"/>
      <w:tblStyleColBandSize w:val="1"/>
      <w:tblBorders>
        <w:top w:val="single" w:sz="4" w:space="0" w:color="00586F" w:themeColor="accent4"/>
        <w:left w:val="single" w:sz="4" w:space="0" w:color="00586F" w:themeColor="accent4"/>
        <w:bottom w:val="single" w:sz="4" w:space="0" w:color="00586F" w:themeColor="accent4"/>
        <w:right w:val="single" w:sz="4" w:space="0" w:color="00586F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586F" w:themeFill="accent4"/>
      </w:tcPr>
    </w:tblStylePr>
    <w:tblStylePr w:type="lastRow">
      <w:rPr>
        <w:b/>
        <w:bCs/>
      </w:rPr>
      <w:tblPr/>
      <w:tcPr>
        <w:tcBorders>
          <w:top w:val="double" w:sz="4" w:space="0" w:color="00586F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586F" w:themeColor="accent4"/>
          <w:right w:val="single" w:sz="4" w:space="0" w:color="00586F" w:themeColor="accent4"/>
        </w:tcBorders>
      </w:tcPr>
    </w:tblStylePr>
    <w:tblStylePr w:type="band1Horz">
      <w:tblPr/>
      <w:tcPr>
        <w:tcBorders>
          <w:top w:val="single" w:sz="4" w:space="0" w:color="00586F" w:themeColor="accent4"/>
          <w:bottom w:val="single" w:sz="4" w:space="0" w:color="00586F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586F" w:themeColor="accent4"/>
          <w:left w:val="nil"/>
        </w:tcBorders>
      </w:tcPr>
    </w:tblStylePr>
    <w:tblStylePr w:type="swCell">
      <w:tblPr/>
      <w:tcPr>
        <w:tcBorders>
          <w:top w:val="double" w:sz="4" w:space="0" w:color="00586F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FA3DDD"/>
    <w:pPr>
      <w:spacing w:after="0" w:line="240" w:lineRule="auto"/>
    </w:pPr>
    <w:tblPr>
      <w:tblStyleRowBandSize w:val="1"/>
      <w:tblStyleColBandSize w:val="1"/>
      <w:tblBorders>
        <w:top w:val="single" w:sz="4" w:space="0" w:color="833177" w:themeColor="accent5"/>
        <w:left w:val="single" w:sz="4" w:space="0" w:color="833177" w:themeColor="accent5"/>
        <w:bottom w:val="single" w:sz="4" w:space="0" w:color="833177" w:themeColor="accent5"/>
        <w:right w:val="single" w:sz="4" w:space="0" w:color="833177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33177" w:themeFill="accent5"/>
      </w:tcPr>
    </w:tblStylePr>
    <w:tblStylePr w:type="lastRow">
      <w:rPr>
        <w:b/>
        <w:bCs/>
      </w:rPr>
      <w:tblPr/>
      <w:tcPr>
        <w:tcBorders>
          <w:top w:val="double" w:sz="4" w:space="0" w:color="833177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33177" w:themeColor="accent5"/>
          <w:right w:val="single" w:sz="4" w:space="0" w:color="833177" w:themeColor="accent5"/>
        </w:tcBorders>
      </w:tcPr>
    </w:tblStylePr>
    <w:tblStylePr w:type="band1Horz">
      <w:tblPr/>
      <w:tcPr>
        <w:tcBorders>
          <w:top w:val="single" w:sz="4" w:space="0" w:color="833177" w:themeColor="accent5"/>
          <w:bottom w:val="single" w:sz="4" w:space="0" w:color="833177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33177" w:themeColor="accent5"/>
          <w:left w:val="nil"/>
        </w:tcBorders>
      </w:tcPr>
    </w:tblStylePr>
    <w:tblStylePr w:type="swCell">
      <w:tblPr/>
      <w:tcPr>
        <w:tcBorders>
          <w:top w:val="double" w:sz="4" w:space="0" w:color="833177" w:themeColor="accent5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FA3DDD"/>
    <w:pPr>
      <w:spacing w:after="0" w:line="240" w:lineRule="auto"/>
    </w:pPr>
    <w:tblPr>
      <w:tblStyleRowBandSize w:val="1"/>
      <w:tblStyleColBandSize w:val="1"/>
      <w:tblBorders>
        <w:top w:val="single" w:sz="4" w:space="0" w:color="A5BAC9" w:themeColor="accent3"/>
        <w:left w:val="single" w:sz="4" w:space="0" w:color="A5BAC9" w:themeColor="accent3"/>
        <w:bottom w:val="single" w:sz="4" w:space="0" w:color="A5BAC9" w:themeColor="accent3"/>
        <w:right w:val="single" w:sz="4" w:space="0" w:color="A5BAC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BAC9" w:themeFill="accent3"/>
      </w:tcPr>
    </w:tblStylePr>
    <w:tblStylePr w:type="lastRow">
      <w:rPr>
        <w:b/>
        <w:bCs/>
      </w:rPr>
      <w:tblPr/>
      <w:tcPr>
        <w:tcBorders>
          <w:top w:val="double" w:sz="4" w:space="0" w:color="A5BAC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BAC9" w:themeColor="accent3"/>
          <w:right w:val="single" w:sz="4" w:space="0" w:color="A5BAC9" w:themeColor="accent3"/>
        </w:tcBorders>
      </w:tcPr>
    </w:tblStylePr>
    <w:tblStylePr w:type="band1Horz">
      <w:tblPr/>
      <w:tcPr>
        <w:tcBorders>
          <w:top w:val="single" w:sz="4" w:space="0" w:color="A5BAC9" w:themeColor="accent3"/>
          <w:bottom w:val="single" w:sz="4" w:space="0" w:color="A5BAC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BAC9" w:themeColor="accent3"/>
          <w:left w:val="nil"/>
        </w:tcBorders>
      </w:tcPr>
    </w:tblStylePr>
    <w:tblStylePr w:type="swCell">
      <w:tblPr/>
      <w:tcPr>
        <w:tcBorders>
          <w:top w:val="double" w:sz="4" w:space="0" w:color="A5BAC9" w:themeColor="accent3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FA3DDD"/>
    <w:pPr>
      <w:spacing w:after="0" w:line="240" w:lineRule="auto"/>
    </w:pPr>
    <w:tblPr>
      <w:tblStyleRowBandSize w:val="1"/>
      <w:tblStyleColBandSize w:val="1"/>
      <w:tblBorders>
        <w:top w:val="single" w:sz="4" w:space="0" w:color="E6D67D" w:themeColor="accent2"/>
        <w:left w:val="single" w:sz="4" w:space="0" w:color="E6D67D" w:themeColor="accent2"/>
        <w:bottom w:val="single" w:sz="4" w:space="0" w:color="E6D67D" w:themeColor="accent2"/>
        <w:right w:val="single" w:sz="4" w:space="0" w:color="E6D67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6D67D" w:themeFill="accent2"/>
      </w:tcPr>
    </w:tblStylePr>
    <w:tblStylePr w:type="lastRow">
      <w:rPr>
        <w:b/>
        <w:bCs/>
      </w:rPr>
      <w:tblPr/>
      <w:tcPr>
        <w:tcBorders>
          <w:top w:val="double" w:sz="4" w:space="0" w:color="E6D67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6D67D" w:themeColor="accent2"/>
          <w:right w:val="single" w:sz="4" w:space="0" w:color="E6D67D" w:themeColor="accent2"/>
        </w:tcBorders>
      </w:tcPr>
    </w:tblStylePr>
    <w:tblStylePr w:type="band1Horz">
      <w:tblPr/>
      <w:tcPr>
        <w:tcBorders>
          <w:top w:val="single" w:sz="4" w:space="0" w:color="E6D67D" w:themeColor="accent2"/>
          <w:bottom w:val="single" w:sz="4" w:space="0" w:color="E6D67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6D67D" w:themeColor="accent2"/>
          <w:left w:val="nil"/>
        </w:tcBorders>
      </w:tcPr>
    </w:tblStylePr>
    <w:tblStylePr w:type="swCell">
      <w:tblPr/>
      <w:tcPr>
        <w:tcBorders>
          <w:top w:val="double" w:sz="4" w:space="0" w:color="E6D67D" w:themeColor="accent2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FA3DD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FA3DDD"/>
    <w:pPr>
      <w:spacing w:after="0" w:line="240" w:lineRule="auto"/>
    </w:pPr>
    <w:tblPr>
      <w:tblStyleRowBandSize w:val="1"/>
      <w:tblStyleColBandSize w:val="1"/>
      <w:tblBorders>
        <w:top w:val="single" w:sz="4" w:space="0" w:color="ABDAE5" w:themeColor="accent1" w:themeTint="99"/>
        <w:left w:val="single" w:sz="4" w:space="0" w:color="ABDAE5" w:themeColor="accent1" w:themeTint="99"/>
        <w:bottom w:val="single" w:sz="4" w:space="0" w:color="ABDAE5" w:themeColor="accent1" w:themeTint="99"/>
        <w:right w:val="single" w:sz="4" w:space="0" w:color="ABDAE5" w:themeColor="accent1" w:themeTint="99"/>
        <w:insideH w:val="single" w:sz="4" w:space="0" w:color="ABDA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4C3D5" w:themeColor="accent1"/>
          <w:left w:val="single" w:sz="4" w:space="0" w:color="74C3D5" w:themeColor="accent1"/>
          <w:bottom w:val="single" w:sz="4" w:space="0" w:color="74C3D5" w:themeColor="accent1"/>
          <w:right w:val="single" w:sz="4" w:space="0" w:color="74C3D5" w:themeColor="accent1"/>
          <w:insideH w:val="nil"/>
        </w:tcBorders>
        <w:shd w:val="clear" w:color="auto" w:fill="74C3D5" w:themeFill="accent1"/>
      </w:tcPr>
    </w:tblStylePr>
    <w:tblStylePr w:type="lastRow">
      <w:rPr>
        <w:b/>
        <w:bCs/>
      </w:rPr>
      <w:tblPr/>
      <w:tcPr>
        <w:tcBorders>
          <w:top w:val="double" w:sz="4" w:space="0" w:color="ABDA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2F6" w:themeFill="accent1" w:themeFillTint="33"/>
      </w:tcPr>
    </w:tblStylePr>
    <w:tblStylePr w:type="band1Horz">
      <w:tblPr/>
      <w:tcPr>
        <w:shd w:val="clear" w:color="auto" w:fill="E3F2F6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FA3DDD"/>
    <w:pPr>
      <w:spacing w:after="0" w:line="240" w:lineRule="auto"/>
    </w:pPr>
    <w:tblPr>
      <w:tblStyleRowBandSize w:val="1"/>
      <w:tblStyleColBandSize w:val="1"/>
      <w:tblBorders>
        <w:top w:val="single" w:sz="4" w:space="0" w:color="F0E6B1" w:themeColor="accent2" w:themeTint="99"/>
        <w:left w:val="single" w:sz="4" w:space="0" w:color="F0E6B1" w:themeColor="accent2" w:themeTint="99"/>
        <w:bottom w:val="single" w:sz="4" w:space="0" w:color="F0E6B1" w:themeColor="accent2" w:themeTint="99"/>
        <w:right w:val="single" w:sz="4" w:space="0" w:color="F0E6B1" w:themeColor="accent2" w:themeTint="99"/>
        <w:insideH w:val="single" w:sz="4" w:space="0" w:color="F0E6B1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6D67D" w:themeColor="accent2"/>
          <w:left w:val="single" w:sz="4" w:space="0" w:color="E6D67D" w:themeColor="accent2"/>
          <w:bottom w:val="single" w:sz="4" w:space="0" w:color="E6D67D" w:themeColor="accent2"/>
          <w:right w:val="single" w:sz="4" w:space="0" w:color="E6D67D" w:themeColor="accent2"/>
          <w:insideH w:val="nil"/>
        </w:tcBorders>
        <w:shd w:val="clear" w:color="auto" w:fill="E6D67D" w:themeFill="accent2"/>
      </w:tcPr>
    </w:tblStylePr>
    <w:tblStylePr w:type="lastRow">
      <w:rPr>
        <w:b/>
        <w:bCs/>
      </w:rPr>
      <w:tblPr/>
      <w:tcPr>
        <w:tcBorders>
          <w:top w:val="double" w:sz="4" w:space="0" w:color="F0E6B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6E5" w:themeFill="accent2" w:themeFillTint="33"/>
      </w:tcPr>
    </w:tblStylePr>
    <w:tblStylePr w:type="band1Horz">
      <w:tblPr/>
      <w:tcPr>
        <w:shd w:val="clear" w:color="auto" w:fill="FAF6E5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FA3DDD"/>
    <w:pPr>
      <w:spacing w:after="0" w:line="240" w:lineRule="auto"/>
    </w:pPr>
    <w:tblPr>
      <w:tblStyleRowBandSize w:val="1"/>
      <w:tblStyleColBandSize w:val="1"/>
      <w:tblBorders>
        <w:top w:val="single" w:sz="4" w:space="0" w:color="C8D5DE" w:themeColor="accent3" w:themeTint="99"/>
        <w:left w:val="single" w:sz="4" w:space="0" w:color="C8D5DE" w:themeColor="accent3" w:themeTint="99"/>
        <w:bottom w:val="single" w:sz="4" w:space="0" w:color="C8D5DE" w:themeColor="accent3" w:themeTint="99"/>
        <w:right w:val="single" w:sz="4" w:space="0" w:color="C8D5DE" w:themeColor="accent3" w:themeTint="99"/>
        <w:insideH w:val="single" w:sz="4" w:space="0" w:color="C8D5D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BAC9" w:themeColor="accent3"/>
          <w:left w:val="single" w:sz="4" w:space="0" w:color="A5BAC9" w:themeColor="accent3"/>
          <w:bottom w:val="single" w:sz="4" w:space="0" w:color="A5BAC9" w:themeColor="accent3"/>
          <w:right w:val="single" w:sz="4" w:space="0" w:color="A5BAC9" w:themeColor="accent3"/>
          <w:insideH w:val="nil"/>
        </w:tcBorders>
        <w:shd w:val="clear" w:color="auto" w:fill="A5BAC9" w:themeFill="accent3"/>
      </w:tcPr>
    </w:tblStylePr>
    <w:tblStylePr w:type="lastRow">
      <w:rPr>
        <w:b/>
        <w:bCs/>
      </w:rPr>
      <w:tblPr/>
      <w:tcPr>
        <w:tcBorders>
          <w:top w:val="double" w:sz="4" w:space="0" w:color="C8D5D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1F4" w:themeFill="accent3" w:themeFillTint="33"/>
      </w:tcPr>
    </w:tblStylePr>
    <w:tblStylePr w:type="band1Horz">
      <w:tblPr/>
      <w:tcPr>
        <w:shd w:val="clear" w:color="auto" w:fill="ECF1F4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FA3DDD"/>
    <w:pPr>
      <w:spacing w:after="0" w:line="240" w:lineRule="auto"/>
    </w:pPr>
    <w:tblPr>
      <w:tblStyleRowBandSize w:val="1"/>
      <w:tblStyleColBandSize w:val="1"/>
      <w:tblBorders>
        <w:top w:val="single" w:sz="4" w:space="0" w:color="0FCDFF" w:themeColor="accent4" w:themeTint="99"/>
        <w:left w:val="single" w:sz="4" w:space="0" w:color="0FCDFF" w:themeColor="accent4" w:themeTint="99"/>
        <w:bottom w:val="single" w:sz="4" w:space="0" w:color="0FCDFF" w:themeColor="accent4" w:themeTint="99"/>
        <w:right w:val="single" w:sz="4" w:space="0" w:color="0FCDFF" w:themeColor="accent4" w:themeTint="99"/>
        <w:insideH w:val="single" w:sz="4" w:space="0" w:color="0FCDF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86F" w:themeColor="accent4"/>
          <w:left w:val="single" w:sz="4" w:space="0" w:color="00586F" w:themeColor="accent4"/>
          <w:bottom w:val="single" w:sz="4" w:space="0" w:color="00586F" w:themeColor="accent4"/>
          <w:right w:val="single" w:sz="4" w:space="0" w:color="00586F" w:themeColor="accent4"/>
          <w:insideH w:val="nil"/>
        </w:tcBorders>
        <w:shd w:val="clear" w:color="auto" w:fill="00586F" w:themeFill="accent4"/>
      </w:tcPr>
    </w:tblStylePr>
    <w:tblStylePr w:type="lastRow">
      <w:rPr>
        <w:b/>
        <w:bCs/>
      </w:rPr>
      <w:tblPr/>
      <w:tcPr>
        <w:tcBorders>
          <w:top w:val="double" w:sz="4" w:space="0" w:color="0FCD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EEFF" w:themeFill="accent4" w:themeFillTint="33"/>
      </w:tcPr>
    </w:tblStylePr>
    <w:tblStylePr w:type="band1Horz">
      <w:tblPr/>
      <w:tcPr>
        <w:shd w:val="clear" w:color="auto" w:fill="AFEEFF" w:themeFill="accent4" w:themeFillTint="33"/>
      </w:tcPr>
    </w:tblStylePr>
  </w:style>
  <w:style w:type="paragraph" w:customStyle="1" w:styleId="DateStyle">
    <w:name w:val="Date Style"/>
    <w:basedOn w:val="Normal"/>
    <w:link w:val="DateStyleChar"/>
    <w:qFormat/>
    <w:rsid w:val="002C3EF1"/>
    <w:rPr>
      <w:i/>
      <w:iCs/>
      <w:color w:val="00586F" w:themeColor="text2"/>
    </w:rPr>
  </w:style>
  <w:style w:type="character" w:customStyle="1" w:styleId="DateStyleChar">
    <w:name w:val="Date Style Char"/>
    <w:basedOn w:val="DefaultParagraphFont"/>
    <w:link w:val="DateStyle"/>
    <w:rsid w:val="002C3EF1"/>
    <w:rPr>
      <w:rFonts w:ascii="Arial" w:hAnsi="Arial" w:cs="Arial"/>
      <w:i/>
      <w:iCs/>
      <w:color w:val="00586F" w:themeColor="text2"/>
    </w:rPr>
  </w:style>
  <w:style w:type="character" w:styleId="Hyperlink">
    <w:name w:val="Hyperlink"/>
    <w:basedOn w:val="DefaultParagraphFont"/>
    <w:uiPriority w:val="99"/>
    <w:unhideWhenUsed/>
    <w:rsid w:val="007733CB"/>
    <w:rPr>
      <w:color w:val="00586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733C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733CB"/>
    <w:rPr>
      <w:color w:val="002C37" w:themeColor="followedHyperlink"/>
      <w:u w:val="single"/>
    </w:rPr>
  </w:style>
  <w:style w:type="paragraph" w:styleId="NoSpacing">
    <w:name w:val="No Spacing"/>
    <w:uiPriority w:val="1"/>
    <w:qFormat/>
    <w:rsid w:val="004A571B"/>
    <w:pPr>
      <w:spacing w:after="0" w:line="240" w:lineRule="auto"/>
    </w:pPr>
    <w:rPr>
      <w:rFonts w:ascii="Arial" w:hAnsi="Arial" w:cs="Arial"/>
    </w:rPr>
  </w:style>
  <w:style w:type="paragraph" w:styleId="BodyText">
    <w:name w:val="Body Text"/>
    <w:basedOn w:val="Normal"/>
    <w:link w:val="BodyTextChar"/>
    <w:uiPriority w:val="1"/>
    <w:qFormat/>
    <w:rsid w:val="00DD283D"/>
    <w:pPr>
      <w:widowControl w:val="0"/>
      <w:autoSpaceDE w:val="0"/>
      <w:autoSpaceDN w:val="0"/>
      <w:spacing w:after="0" w:line="240" w:lineRule="auto"/>
    </w:pPr>
    <w:rPr>
      <w:rFonts w:eastAsia="Arial"/>
      <w:kern w:val="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DD283D"/>
    <w:rPr>
      <w:rFonts w:ascii="Arial" w:eastAsia="Arial" w:hAnsi="Arial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B:\Human%20Resources\Human%20Resources\Shared%20HR\Branding\COR_ADA_Letterhead_Apr2026.dotx" TargetMode="External"/></Relationships>
</file>

<file path=word/theme/theme1.xml><?xml version="1.0" encoding="utf-8"?>
<a:theme xmlns:a="http://schemas.openxmlformats.org/drawingml/2006/main" name="Office Theme">
  <a:themeElements>
    <a:clrScheme name="City of Rochester, MN 2026">
      <a:dk1>
        <a:sysClr val="windowText" lastClr="000000"/>
      </a:dk1>
      <a:lt1>
        <a:sysClr val="window" lastClr="FFFFFF"/>
      </a:lt1>
      <a:dk2>
        <a:srgbClr val="00586F"/>
      </a:dk2>
      <a:lt2>
        <a:srgbClr val="FFFFFF"/>
      </a:lt2>
      <a:accent1>
        <a:srgbClr val="74C3D5"/>
      </a:accent1>
      <a:accent2>
        <a:srgbClr val="E6D67D"/>
      </a:accent2>
      <a:accent3>
        <a:srgbClr val="A5BAC9"/>
      </a:accent3>
      <a:accent4>
        <a:srgbClr val="00586F"/>
      </a:accent4>
      <a:accent5>
        <a:srgbClr val="833177"/>
      </a:accent5>
      <a:accent6>
        <a:srgbClr val="FF585D"/>
      </a:accent6>
      <a:hlink>
        <a:srgbClr val="00586F"/>
      </a:hlink>
      <a:folHlink>
        <a:srgbClr val="002C37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1FE3EEB8CA204A8DFD55C4B6B5A144" ma:contentTypeVersion="3" ma:contentTypeDescription="Create a new document." ma:contentTypeScope="" ma:versionID="8d6bc418d7def89b13f40f9ee10ef293">
  <xsd:schema xmlns:xsd="http://www.w3.org/2001/XMLSchema" xmlns:xs="http://www.w3.org/2001/XMLSchema" xmlns:p="http://schemas.microsoft.com/office/2006/metadata/properties" xmlns:ns2="d4fa17b7-6c2f-492f-8c38-4a349b551146" xmlns:ns3="5a6507a4-8802-4e74-930f-182946e78050" targetNamespace="http://schemas.microsoft.com/office/2006/metadata/properties" ma:root="true" ma:fieldsID="38bf3eb26a8b63fb9f9dc9561ce1e30b" ns2:_="" ns3:_="">
    <xsd:import namespace="d4fa17b7-6c2f-492f-8c38-4a349b551146"/>
    <xsd:import namespace="5a6507a4-8802-4e74-930f-182946e7805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fa17b7-6c2f-492f-8c38-4a349b55114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6507a4-8802-4e74-930f-182946e780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4fa17b7-6c2f-492f-8c38-4a349b551146">6Q3RFNEZPTS3-1122035656-63</_dlc_DocId>
    <_dlc_DocIdUrl xmlns="d4fa17b7-6c2f-492f-8c38-4a349b551146">
      <Url>https://rochmnus.sharepoint.com/sites/Enterprise/_layouts/15/DocIdRedir.aspx?ID=6Q3RFNEZPTS3-1122035656-63</Url>
      <Description>6Q3RFNEZPTS3-1122035656-63</Description>
    </_dlc_DocIdUrl>
  </documentManagement>
</p:properties>
</file>

<file path=customXml/itemProps1.xml><?xml version="1.0" encoding="utf-8"?>
<ds:datastoreItem xmlns:ds="http://schemas.openxmlformats.org/officeDocument/2006/customXml" ds:itemID="{0AA6C3AB-653C-42FE-A8D7-F25214E688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154310-240B-EC45-B4D9-1D56BB94E23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DD2A038-5030-47E3-863B-294B1B06EB2F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B57E748F-5606-4D66-A2B6-CFFF3243AE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fa17b7-6c2f-492f-8c38-4a349b551146"/>
    <ds:schemaRef ds:uri="5a6507a4-8802-4e74-930f-182946e780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7F06CE8-A247-4D8B-92AE-074B00ED0F98}">
  <ds:schemaRefs>
    <ds:schemaRef ds:uri="http://schemas.microsoft.com/office/2006/metadata/properties"/>
    <ds:schemaRef ds:uri="http://schemas.microsoft.com/office/infopath/2007/PartnerControls"/>
    <ds:schemaRef ds:uri="d4fa17b7-6c2f-492f-8c38-4a349b55114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COR_ADA_Letterhead_Apr2026.dotx</Template>
  <TotalTime>4</TotalTime>
  <Pages>3</Pages>
  <Words>717</Words>
  <Characters>4088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Cloutier</dc:creator>
  <cp:keywords/>
  <dc:description/>
  <cp:lastModifiedBy>Danielle Cloutier</cp:lastModifiedBy>
  <cp:revision>4</cp:revision>
  <dcterms:created xsi:type="dcterms:W3CDTF">2026-06-16T21:56:00Z</dcterms:created>
  <dcterms:modified xsi:type="dcterms:W3CDTF">2026-06-24T14:52:00Z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7ee07507-fddd-492e-8ebe-edbde2f1b2c5</vt:lpwstr>
  </property>
  <property fmtid="{D5CDD505-2E9C-101B-9397-08002B2CF9AE}" pid="3" name="ContentTypeId">
    <vt:lpwstr>0x010100A81FE3EEB8CA204A8DFD55C4B6B5A144</vt:lpwstr>
  </property>
  <property fmtid="{D5CDD505-2E9C-101B-9397-08002B2CF9AE}" pid="4" name="_dlc_DocIdItemGuid">
    <vt:lpwstr>fde912b2-e925-4e6c-953f-04000fbe80ec</vt:lpwstr>
  </property>
</Properties>
</file>