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FA398" w14:textId="77777777" w:rsidR="00FF4B2D" w:rsidRDefault="00FF4B2D">
      <w:pPr>
        <w:pStyle w:val="BodyText"/>
        <w:spacing w:before="0"/>
        <w:rPr>
          <w:sz w:val="24"/>
        </w:rPr>
      </w:pPr>
    </w:p>
    <w:p w14:paraId="7ED3DD26" w14:textId="77777777" w:rsidR="00FF4B2D" w:rsidRDefault="00FF4B2D">
      <w:pPr>
        <w:pStyle w:val="BodyText"/>
        <w:spacing w:before="66"/>
        <w:rPr>
          <w:sz w:val="24"/>
        </w:rPr>
      </w:pPr>
    </w:p>
    <w:p w14:paraId="20D80054" w14:textId="77777777" w:rsidR="00FF4B2D" w:rsidRDefault="00000000">
      <w:pPr>
        <w:pStyle w:val="Title"/>
        <w:spacing w:line="451" w:lineRule="auto"/>
      </w:pPr>
      <w:r>
        <w:t>Chapter 219 PEDDLING</w:t>
      </w:r>
      <w:r>
        <w:rPr>
          <w:spacing w:val="-15"/>
        </w:rPr>
        <w:t xml:space="preserve"> </w:t>
      </w:r>
      <w:r>
        <w:t>AND</w:t>
      </w:r>
      <w:r>
        <w:rPr>
          <w:spacing w:val="-15"/>
        </w:rPr>
        <w:t xml:space="preserve"> </w:t>
      </w:r>
      <w:r>
        <w:t>SOLICITING</w:t>
      </w:r>
    </w:p>
    <w:p w14:paraId="1991645E" w14:textId="77777777" w:rsidR="00FF4B2D" w:rsidRDefault="00FF4B2D">
      <w:pPr>
        <w:pStyle w:val="Title"/>
        <w:spacing w:line="451" w:lineRule="auto"/>
        <w:sectPr w:rsidR="00FF4B2D">
          <w:headerReference w:type="default" r:id="rId7"/>
          <w:footerReference w:type="default" r:id="rId8"/>
          <w:type w:val="continuous"/>
          <w:pgSz w:w="12240" w:h="15840"/>
          <w:pgMar w:top="800" w:right="1080" w:bottom="800" w:left="1440" w:header="609" w:footer="609" w:gutter="0"/>
          <w:pgNumType w:start="1"/>
          <w:cols w:space="720"/>
        </w:sectPr>
      </w:pPr>
    </w:p>
    <w:p w14:paraId="79C4396B" w14:textId="77777777" w:rsidR="00FF4B2D" w:rsidRDefault="00000000">
      <w:pPr>
        <w:tabs>
          <w:tab w:val="left" w:pos="1553"/>
        </w:tabs>
        <w:spacing w:before="114"/>
        <w:rPr>
          <w:b/>
        </w:rPr>
      </w:pPr>
      <w:r>
        <w:rPr>
          <w:b/>
        </w:rPr>
        <w:t>§ 219-</w:t>
      </w:r>
      <w:r>
        <w:rPr>
          <w:b/>
          <w:spacing w:val="-5"/>
        </w:rPr>
        <w:t>1.</w:t>
      </w:r>
      <w:r>
        <w:rPr>
          <w:b/>
        </w:rPr>
        <w:tab/>
        <w:t>Title;</w:t>
      </w:r>
      <w:r>
        <w:rPr>
          <w:b/>
          <w:spacing w:val="-2"/>
        </w:rPr>
        <w:t xml:space="preserve"> </w:t>
      </w:r>
      <w:r>
        <w:rPr>
          <w:b/>
        </w:rPr>
        <w:t>intent;</w:t>
      </w:r>
      <w:r>
        <w:rPr>
          <w:b/>
          <w:spacing w:val="-2"/>
        </w:rPr>
        <w:t xml:space="preserve"> </w:t>
      </w:r>
      <w:r>
        <w:rPr>
          <w:b/>
        </w:rPr>
        <w:t>findings</w:t>
      </w:r>
      <w:r>
        <w:rPr>
          <w:b/>
          <w:spacing w:val="-3"/>
        </w:rPr>
        <w:t xml:space="preserve"> </w:t>
      </w:r>
      <w:r>
        <w:rPr>
          <w:b/>
        </w:rPr>
        <w:t>of</w:t>
      </w:r>
      <w:r>
        <w:rPr>
          <w:b/>
          <w:spacing w:val="-1"/>
        </w:rPr>
        <w:t xml:space="preserve"> </w:t>
      </w:r>
      <w:r>
        <w:rPr>
          <w:b/>
          <w:spacing w:val="-2"/>
        </w:rPr>
        <w:t>fact.</w:t>
      </w:r>
    </w:p>
    <w:p w14:paraId="77DBC4D0" w14:textId="77777777" w:rsidR="00FF4B2D" w:rsidRDefault="00000000">
      <w:pPr>
        <w:tabs>
          <w:tab w:val="left" w:pos="1553"/>
        </w:tabs>
        <w:spacing w:before="47"/>
        <w:rPr>
          <w:b/>
        </w:rPr>
      </w:pPr>
      <w:r>
        <w:rPr>
          <w:b/>
        </w:rPr>
        <w:t>§ 219-</w:t>
      </w:r>
      <w:r>
        <w:rPr>
          <w:b/>
          <w:spacing w:val="-5"/>
        </w:rPr>
        <w:t>2.</w:t>
      </w:r>
      <w:r>
        <w:rPr>
          <w:b/>
        </w:rPr>
        <w:tab/>
      </w:r>
      <w:r>
        <w:rPr>
          <w:b/>
          <w:spacing w:val="-2"/>
        </w:rPr>
        <w:t>Definitions.</w:t>
      </w:r>
    </w:p>
    <w:p w14:paraId="451A6503" w14:textId="77777777" w:rsidR="00FF4B2D" w:rsidRDefault="00000000">
      <w:pPr>
        <w:tabs>
          <w:tab w:val="left" w:pos="1553"/>
        </w:tabs>
        <w:spacing w:before="47"/>
        <w:rPr>
          <w:b/>
        </w:rPr>
      </w:pPr>
      <w:r>
        <w:rPr>
          <w:b/>
        </w:rPr>
        <w:t>§ 219-</w:t>
      </w:r>
      <w:r>
        <w:rPr>
          <w:b/>
          <w:spacing w:val="-5"/>
        </w:rPr>
        <w:t>3.</w:t>
      </w:r>
      <w:r>
        <w:rPr>
          <w:b/>
        </w:rPr>
        <w:tab/>
        <w:t>License</w:t>
      </w:r>
      <w:r>
        <w:rPr>
          <w:b/>
          <w:spacing w:val="-7"/>
        </w:rPr>
        <w:t xml:space="preserve"> </w:t>
      </w:r>
      <w:r>
        <w:rPr>
          <w:b/>
          <w:spacing w:val="-2"/>
        </w:rPr>
        <w:t>required.</w:t>
      </w:r>
    </w:p>
    <w:p w14:paraId="20A1EAE6" w14:textId="77777777" w:rsidR="00FF4B2D" w:rsidRDefault="00000000">
      <w:pPr>
        <w:tabs>
          <w:tab w:val="left" w:pos="1553"/>
        </w:tabs>
        <w:spacing w:before="47"/>
        <w:rPr>
          <w:b/>
        </w:rPr>
      </w:pPr>
      <w:r>
        <w:rPr>
          <w:b/>
        </w:rPr>
        <w:t>§ 219-</w:t>
      </w:r>
      <w:r>
        <w:rPr>
          <w:b/>
          <w:spacing w:val="-5"/>
        </w:rPr>
        <w:t>4.</w:t>
      </w:r>
      <w:r>
        <w:rPr>
          <w:b/>
        </w:rPr>
        <w:tab/>
      </w:r>
      <w:r>
        <w:rPr>
          <w:b/>
          <w:spacing w:val="-2"/>
        </w:rPr>
        <w:t>Exemptions.</w:t>
      </w:r>
    </w:p>
    <w:p w14:paraId="7EBD45FA" w14:textId="77777777" w:rsidR="00FF4B2D" w:rsidRDefault="00000000">
      <w:pPr>
        <w:tabs>
          <w:tab w:val="left" w:pos="1553"/>
        </w:tabs>
        <w:spacing w:before="47"/>
        <w:rPr>
          <w:b/>
        </w:rPr>
      </w:pPr>
      <w:r>
        <w:rPr>
          <w:b/>
        </w:rPr>
        <w:t>§ 219-</w:t>
      </w:r>
      <w:r>
        <w:rPr>
          <w:b/>
          <w:spacing w:val="-5"/>
        </w:rPr>
        <w:t>5.</w:t>
      </w:r>
      <w:r>
        <w:rPr>
          <w:b/>
        </w:rPr>
        <w:tab/>
        <w:t>Application</w:t>
      </w:r>
      <w:r>
        <w:rPr>
          <w:b/>
          <w:spacing w:val="-9"/>
        </w:rPr>
        <w:t xml:space="preserve"> </w:t>
      </w:r>
      <w:r>
        <w:rPr>
          <w:b/>
        </w:rPr>
        <w:t>for</w:t>
      </w:r>
      <w:r>
        <w:rPr>
          <w:b/>
          <w:spacing w:val="-7"/>
        </w:rPr>
        <w:t xml:space="preserve"> </w:t>
      </w:r>
      <w:r>
        <w:rPr>
          <w:b/>
          <w:spacing w:val="-2"/>
        </w:rPr>
        <w:t>license.</w:t>
      </w:r>
    </w:p>
    <w:p w14:paraId="3E329283" w14:textId="77777777" w:rsidR="00FF4B2D" w:rsidRDefault="00000000">
      <w:pPr>
        <w:tabs>
          <w:tab w:val="left" w:pos="1553"/>
        </w:tabs>
        <w:spacing w:before="47"/>
        <w:rPr>
          <w:b/>
        </w:rPr>
      </w:pPr>
      <w:r>
        <w:rPr>
          <w:b/>
        </w:rPr>
        <w:t>§ 219-</w:t>
      </w:r>
      <w:r>
        <w:rPr>
          <w:b/>
          <w:spacing w:val="-5"/>
        </w:rPr>
        <w:t>6.</w:t>
      </w:r>
      <w:r>
        <w:rPr>
          <w:b/>
        </w:rPr>
        <w:tab/>
        <w:t>Issuance</w:t>
      </w:r>
      <w:r>
        <w:rPr>
          <w:b/>
          <w:spacing w:val="-5"/>
        </w:rPr>
        <w:t xml:space="preserve"> </w:t>
      </w:r>
      <w:r>
        <w:rPr>
          <w:b/>
        </w:rPr>
        <w:t>or</w:t>
      </w:r>
      <w:r>
        <w:rPr>
          <w:b/>
          <w:spacing w:val="-4"/>
        </w:rPr>
        <w:t xml:space="preserve"> </w:t>
      </w:r>
      <w:r>
        <w:rPr>
          <w:b/>
        </w:rPr>
        <w:t>denial</w:t>
      </w:r>
      <w:r>
        <w:rPr>
          <w:b/>
          <w:spacing w:val="-4"/>
        </w:rPr>
        <w:t xml:space="preserve"> </w:t>
      </w:r>
      <w:r>
        <w:rPr>
          <w:b/>
        </w:rPr>
        <w:t>of</w:t>
      </w:r>
      <w:r>
        <w:rPr>
          <w:b/>
          <w:spacing w:val="-3"/>
        </w:rPr>
        <w:t xml:space="preserve"> </w:t>
      </w:r>
      <w:r>
        <w:rPr>
          <w:b/>
          <w:spacing w:val="-2"/>
        </w:rPr>
        <w:t>license.</w:t>
      </w:r>
    </w:p>
    <w:p w14:paraId="352B8DD2" w14:textId="77777777" w:rsidR="00FF4B2D" w:rsidRDefault="00000000">
      <w:pPr>
        <w:tabs>
          <w:tab w:val="left" w:pos="1553"/>
        </w:tabs>
        <w:spacing w:before="47" w:line="247" w:lineRule="auto"/>
        <w:ind w:left="1553" w:right="316" w:hanging="1554"/>
        <w:rPr>
          <w:b/>
        </w:rPr>
      </w:pPr>
      <w:r>
        <w:rPr>
          <w:b/>
        </w:rPr>
        <w:t>§ 219-7.</w:t>
      </w:r>
      <w:r>
        <w:rPr>
          <w:b/>
        </w:rPr>
        <w:tab/>
        <w:t>License</w:t>
      </w:r>
      <w:r>
        <w:rPr>
          <w:b/>
          <w:spacing w:val="-14"/>
        </w:rPr>
        <w:t xml:space="preserve"> </w:t>
      </w:r>
      <w:r>
        <w:rPr>
          <w:b/>
        </w:rPr>
        <w:t>fee;</w:t>
      </w:r>
      <w:r>
        <w:rPr>
          <w:b/>
          <w:spacing w:val="-13"/>
        </w:rPr>
        <w:t xml:space="preserve"> </w:t>
      </w:r>
      <w:r>
        <w:rPr>
          <w:b/>
        </w:rPr>
        <w:t>exception</w:t>
      </w:r>
      <w:r>
        <w:rPr>
          <w:b/>
          <w:spacing w:val="-11"/>
        </w:rPr>
        <w:t xml:space="preserve"> </w:t>
      </w:r>
      <w:r>
        <w:rPr>
          <w:b/>
        </w:rPr>
        <w:t xml:space="preserve">for </w:t>
      </w:r>
      <w:r>
        <w:rPr>
          <w:b/>
          <w:spacing w:val="-2"/>
        </w:rPr>
        <w:t>veterans.</w:t>
      </w:r>
    </w:p>
    <w:p w14:paraId="62EC9025" w14:textId="77777777" w:rsidR="00FF4B2D" w:rsidRDefault="00000000">
      <w:pPr>
        <w:tabs>
          <w:tab w:val="left" w:pos="1553"/>
        </w:tabs>
        <w:spacing w:before="39"/>
        <w:rPr>
          <w:b/>
        </w:rPr>
      </w:pPr>
      <w:r>
        <w:rPr>
          <w:b/>
        </w:rPr>
        <w:t>§ 219-</w:t>
      </w:r>
      <w:r>
        <w:rPr>
          <w:b/>
          <w:spacing w:val="-5"/>
        </w:rPr>
        <w:t>8.</w:t>
      </w:r>
      <w:r>
        <w:rPr>
          <w:b/>
        </w:rPr>
        <w:tab/>
        <w:t>Expiration</w:t>
      </w:r>
      <w:r>
        <w:rPr>
          <w:b/>
          <w:spacing w:val="-10"/>
        </w:rPr>
        <w:t xml:space="preserve"> </w:t>
      </w:r>
      <w:r>
        <w:rPr>
          <w:b/>
          <w:spacing w:val="-2"/>
        </w:rPr>
        <w:t>licenses.</w:t>
      </w:r>
    </w:p>
    <w:p w14:paraId="2862D9FF" w14:textId="77777777" w:rsidR="00FF4B2D" w:rsidRDefault="00000000">
      <w:pPr>
        <w:tabs>
          <w:tab w:val="left" w:pos="1553"/>
        </w:tabs>
        <w:spacing w:before="47"/>
        <w:rPr>
          <w:b/>
        </w:rPr>
      </w:pPr>
      <w:r>
        <w:rPr>
          <w:b/>
        </w:rPr>
        <w:t>§ 219-</w:t>
      </w:r>
      <w:r>
        <w:rPr>
          <w:b/>
          <w:spacing w:val="-5"/>
        </w:rPr>
        <w:t>9.</w:t>
      </w:r>
      <w:r>
        <w:rPr>
          <w:b/>
        </w:rPr>
        <w:tab/>
        <w:t>Renewals</w:t>
      </w:r>
      <w:r>
        <w:rPr>
          <w:b/>
          <w:spacing w:val="-5"/>
        </w:rPr>
        <w:t xml:space="preserve"> </w:t>
      </w:r>
      <w:r>
        <w:rPr>
          <w:b/>
        </w:rPr>
        <w:t>of</w:t>
      </w:r>
      <w:r>
        <w:rPr>
          <w:b/>
          <w:spacing w:val="-3"/>
        </w:rPr>
        <w:t xml:space="preserve"> </w:t>
      </w:r>
      <w:r>
        <w:rPr>
          <w:b/>
          <w:spacing w:val="-2"/>
        </w:rPr>
        <w:t>licenses.</w:t>
      </w:r>
    </w:p>
    <w:p w14:paraId="7351DD75" w14:textId="77777777" w:rsidR="00FF4B2D" w:rsidRDefault="00000000">
      <w:pPr>
        <w:tabs>
          <w:tab w:val="left" w:pos="1553"/>
        </w:tabs>
        <w:spacing w:before="114"/>
        <w:ind w:right="429"/>
        <w:jc w:val="center"/>
        <w:rPr>
          <w:b/>
        </w:rPr>
      </w:pPr>
      <w:r>
        <w:br w:type="column"/>
      </w:r>
      <w:r>
        <w:rPr>
          <w:b/>
        </w:rPr>
        <w:t>§ 219-</w:t>
      </w:r>
      <w:r>
        <w:rPr>
          <w:b/>
          <w:spacing w:val="-5"/>
        </w:rPr>
        <w:t>10.</w:t>
      </w:r>
      <w:r>
        <w:rPr>
          <w:b/>
        </w:rPr>
        <w:tab/>
        <w:t>Display,</w:t>
      </w:r>
      <w:r>
        <w:rPr>
          <w:b/>
          <w:spacing w:val="-1"/>
        </w:rPr>
        <w:t xml:space="preserve"> </w:t>
      </w:r>
      <w:r>
        <w:rPr>
          <w:b/>
        </w:rPr>
        <w:t>transferability</w:t>
      </w:r>
      <w:r>
        <w:rPr>
          <w:b/>
          <w:spacing w:val="-1"/>
        </w:rPr>
        <w:t xml:space="preserve"> </w:t>
      </w:r>
      <w:r>
        <w:rPr>
          <w:b/>
        </w:rPr>
        <w:t>and</w:t>
      </w:r>
      <w:r>
        <w:rPr>
          <w:b/>
          <w:spacing w:val="-1"/>
        </w:rPr>
        <w:t xml:space="preserve"> </w:t>
      </w:r>
      <w:r>
        <w:rPr>
          <w:b/>
          <w:spacing w:val="-5"/>
        </w:rPr>
        <w:t>use</w:t>
      </w:r>
    </w:p>
    <w:p w14:paraId="26A9B8D5" w14:textId="77777777" w:rsidR="00FF4B2D" w:rsidRDefault="00000000">
      <w:pPr>
        <w:spacing w:before="7"/>
        <w:ind w:right="903"/>
        <w:jc w:val="center"/>
        <w:rPr>
          <w:b/>
        </w:rPr>
      </w:pPr>
      <w:r>
        <w:rPr>
          <w:b/>
        </w:rPr>
        <w:t xml:space="preserve">of </w:t>
      </w:r>
      <w:r>
        <w:rPr>
          <w:b/>
          <w:spacing w:val="-2"/>
        </w:rPr>
        <w:t>license.</w:t>
      </w:r>
    </w:p>
    <w:p w14:paraId="58248970" w14:textId="77777777" w:rsidR="00FF4B2D" w:rsidRDefault="00000000">
      <w:pPr>
        <w:tabs>
          <w:tab w:val="left" w:pos="1553"/>
        </w:tabs>
        <w:spacing w:before="47" w:line="247" w:lineRule="auto"/>
        <w:ind w:right="834"/>
        <w:jc w:val="center"/>
        <w:rPr>
          <w:b/>
        </w:rPr>
      </w:pPr>
      <w:r>
        <w:rPr>
          <w:b/>
        </w:rPr>
        <w:t>§ 219-11.</w:t>
      </w:r>
      <w:r>
        <w:rPr>
          <w:b/>
        </w:rPr>
        <w:tab/>
        <w:t>Canvasser</w:t>
      </w:r>
      <w:r>
        <w:rPr>
          <w:b/>
          <w:spacing w:val="-14"/>
        </w:rPr>
        <w:t xml:space="preserve"> </w:t>
      </w:r>
      <w:r>
        <w:rPr>
          <w:b/>
        </w:rPr>
        <w:t>registration</w:t>
      </w:r>
      <w:r>
        <w:rPr>
          <w:b/>
          <w:spacing w:val="-14"/>
        </w:rPr>
        <w:t xml:space="preserve"> </w:t>
      </w:r>
      <w:r>
        <w:rPr>
          <w:b/>
        </w:rPr>
        <w:t xml:space="preserve">and </w:t>
      </w:r>
      <w:r>
        <w:rPr>
          <w:b/>
          <w:spacing w:val="-2"/>
        </w:rPr>
        <w:t>approval.</w:t>
      </w:r>
    </w:p>
    <w:p w14:paraId="0CB96129" w14:textId="77777777" w:rsidR="00FF4B2D" w:rsidRDefault="00000000">
      <w:pPr>
        <w:tabs>
          <w:tab w:val="left" w:pos="1553"/>
        </w:tabs>
        <w:spacing w:before="38"/>
        <w:rPr>
          <w:b/>
        </w:rPr>
      </w:pPr>
      <w:r>
        <w:rPr>
          <w:b/>
        </w:rPr>
        <w:t>§ 219-</w:t>
      </w:r>
      <w:r>
        <w:rPr>
          <w:b/>
          <w:spacing w:val="-5"/>
        </w:rPr>
        <w:t>12.</w:t>
      </w:r>
      <w:r>
        <w:rPr>
          <w:b/>
        </w:rPr>
        <w:tab/>
        <w:t>Regulations</w:t>
      </w:r>
      <w:r>
        <w:rPr>
          <w:b/>
          <w:spacing w:val="-7"/>
        </w:rPr>
        <w:t xml:space="preserve"> </w:t>
      </w:r>
      <w:r>
        <w:rPr>
          <w:b/>
        </w:rPr>
        <w:t>and</w:t>
      </w:r>
      <w:r>
        <w:rPr>
          <w:b/>
          <w:spacing w:val="-7"/>
        </w:rPr>
        <w:t xml:space="preserve"> </w:t>
      </w:r>
      <w:r>
        <w:rPr>
          <w:b/>
          <w:spacing w:val="-2"/>
        </w:rPr>
        <w:t>restrictions.</w:t>
      </w:r>
    </w:p>
    <w:p w14:paraId="3ED122B5" w14:textId="77777777" w:rsidR="00FF4B2D" w:rsidRDefault="00000000">
      <w:pPr>
        <w:tabs>
          <w:tab w:val="left" w:pos="1553"/>
        </w:tabs>
        <w:spacing w:before="47"/>
        <w:rPr>
          <w:b/>
        </w:rPr>
      </w:pPr>
      <w:r>
        <w:rPr>
          <w:b/>
        </w:rPr>
        <w:t>§ 219-</w:t>
      </w:r>
      <w:r>
        <w:rPr>
          <w:b/>
          <w:spacing w:val="-5"/>
        </w:rPr>
        <w:t>13.</w:t>
      </w:r>
      <w:r>
        <w:rPr>
          <w:b/>
        </w:rPr>
        <w:tab/>
        <w:t>Seasonal</w:t>
      </w:r>
      <w:r>
        <w:rPr>
          <w:b/>
          <w:spacing w:val="-8"/>
        </w:rPr>
        <w:t xml:space="preserve"> </w:t>
      </w:r>
      <w:r>
        <w:rPr>
          <w:b/>
          <w:spacing w:val="-2"/>
        </w:rPr>
        <w:t>sales.</w:t>
      </w:r>
    </w:p>
    <w:p w14:paraId="782D5829" w14:textId="77777777" w:rsidR="00FF4B2D" w:rsidRDefault="00000000">
      <w:pPr>
        <w:tabs>
          <w:tab w:val="left" w:pos="1553"/>
        </w:tabs>
        <w:spacing w:before="47"/>
        <w:rPr>
          <w:b/>
        </w:rPr>
      </w:pPr>
      <w:r>
        <w:rPr>
          <w:b/>
        </w:rPr>
        <w:t>§ 219-</w:t>
      </w:r>
      <w:r>
        <w:rPr>
          <w:b/>
          <w:spacing w:val="-5"/>
        </w:rPr>
        <w:t>14.</w:t>
      </w:r>
      <w:r>
        <w:rPr>
          <w:b/>
        </w:rPr>
        <w:tab/>
        <w:t>Revocation</w:t>
      </w:r>
      <w:r>
        <w:rPr>
          <w:b/>
          <w:spacing w:val="-6"/>
        </w:rPr>
        <w:t xml:space="preserve"> </w:t>
      </w:r>
      <w:r>
        <w:rPr>
          <w:b/>
        </w:rPr>
        <w:t>of</w:t>
      </w:r>
      <w:r>
        <w:rPr>
          <w:b/>
          <w:spacing w:val="-4"/>
        </w:rPr>
        <w:t xml:space="preserve"> </w:t>
      </w:r>
      <w:r>
        <w:rPr>
          <w:b/>
          <w:spacing w:val="-2"/>
        </w:rPr>
        <w:t>license.</w:t>
      </w:r>
    </w:p>
    <w:p w14:paraId="7E9C1800" w14:textId="77777777" w:rsidR="00FF4B2D" w:rsidRDefault="00000000">
      <w:pPr>
        <w:tabs>
          <w:tab w:val="left" w:pos="1553"/>
        </w:tabs>
        <w:spacing w:before="47"/>
        <w:rPr>
          <w:b/>
        </w:rPr>
      </w:pPr>
      <w:r>
        <w:rPr>
          <w:b/>
        </w:rPr>
        <w:t>§ 219-</w:t>
      </w:r>
      <w:r>
        <w:rPr>
          <w:b/>
          <w:spacing w:val="-5"/>
        </w:rPr>
        <w:t>15.</w:t>
      </w:r>
      <w:r>
        <w:rPr>
          <w:b/>
        </w:rPr>
        <w:tab/>
      </w:r>
      <w:r>
        <w:rPr>
          <w:b/>
          <w:spacing w:val="-2"/>
        </w:rPr>
        <w:t>Appeals.</w:t>
      </w:r>
    </w:p>
    <w:p w14:paraId="4551A29F" w14:textId="77777777" w:rsidR="00FF4B2D" w:rsidRDefault="00000000">
      <w:pPr>
        <w:tabs>
          <w:tab w:val="left" w:pos="1553"/>
        </w:tabs>
        <w:spacing w:before="48"/>
        <w:rPr>
          <w:b/>
        </w:rPr>
      </w:pPr>
      <w:r>
        <w:rPr>
          <w:b/>
        </w:rPr>
        <w:t>§ 219-</w:t>
      </w:r>
      <w:r>
        <w:rPr>
          <w:b/>
          <w:spacing w:val="-5"/>
        </w:rPr>
        <w:t>16.</w:t>
      </w:r>
      <w:r>
        <w:rPr>
          <w:b/>
        </w:rPr>
        <w:tab/>
      </w:r>
      <w:r>
        <w:rPr>
          <w:b/>
          <w:spacing w:val="-2"/>
        </w:rPr>
        <w:t>Recordkeeping.</w:t>
      </w:r>
    </w:p>
    <w:p w14:paraId="67D899E2" w14:textId="77777777" w:rsidR="00FF4B2D" w:rsidRDefault="00000000">
      <w:pPr>
        <w:tabs>
          <w:tab w:val="left" w:pos="1553"/>
        </w:tabs>
        <w:spacing w:before="47"/>
        <w:rPr>
          <w:b/>
        </w:rPr>
      </w:pPr>
      <w:r>
        <w:rPr>
          <w:b/>
        </w:rPr>
        <w:t>§ 219-</w:t>
      </w:r>
      <w:r>
        <w:rPr>
          <w:b/>
          <w:spacing w:val="-5"/>
        </w:rPr>
        <w:t>17.</w:t>
      </w:r>
      <w:r>
        <w:rPr>
          <w:b/>
        </w:rPr>
        <w:tab/>
        <w:t>Penalties</w:t>
      </w:r>
      <w:r>
        <w:rPr>
          <w:b/>
          <w:spacing w:val="-8"/>
        </w:rPr>
        <w:t xml:space="preserve"> </w:t>
      </w:r>
      <w:r>
        <w:rPr>
          <w:b/>
        </w:rPr>
        <w:t>for</w:t>
      </w:r>
      <w:r>
        <w:rPr>
          <w:b/>
          <w:spacing w:val="-6"/>
        </w:rPr>
        <w:t xml:space="preserve"> </w:t>
      </w:r>
      <w:r>
        <w:rPr>
          <w:b/>
          <w:spacing w:val="-2"/>
        </w:rPr>
        <w:t>offenses.</w:t>
      </w:r>
    </w:p>
    <w:p w14:paraId="7B94510F" w14:textId="77777777" w:rsidR="00FF4B2D" w:rsidRDefault="00FF4B2D">
      <w:pPr>
        <w:rPr>
          <w:b/>
        </w:rPr>
        <w:sectPr w:rsidR="00FF4B2D">
          <w:type w:val="continuous"/>
          <w:pgSz w:w="12240" w:h="15840"/>
          <w:pgMar w:top="800" w:right="1080" w:bottom="800" w:left="1440" w:header="609" w:footer="609" w:gutter="0"/>
          <w:cols w:num="2" w:space="720" w:equalWidth="0">
            <w:col w:w="4261" w:space="529"/>
            <w:col w:w="4930"/>
          </w:cols>
        </w:sectPr>
      </w:pPr>
    </w:p>
    <w:p w14:paraId="03F6A41D" w14:textId="77777777" w:rsidR="00FF4B2D" w:rsidRDefault="00FF4B2D">
      <w:pPr>
        <w:pStyle w:val="BodyText"/>
        <w:spacing w:before="0"/>
        <w:rPr>
          <w:b/>
        </w:rPr>
      </w:pPr>
    </w:p>
    <w:p w14:paraId="2802A329" w14:textId="77777777" w:rsidR="00FF4B2D" w:rsidRDefault="00FF4B2D">
      <w:pPr>
        <w:pStyle w:val="BodyText"/>
        <w:spacing w:before="95"/>
        <w:rPr>
          <w:b/>
        </w:rPr>
      </w:pPr>
    </w:p>
    <w:p w14:paraId="083A1F55" w14:textId="77777777" w:rsidR="00FF4B2D" w:rsidRDefault="00000000">
      <w:pPr>
        <w:tabs>
          <w:tab w:val="left" w:pos="9359"/>
        </w:tabs>
        <w:spacing w:line="261" w:lineRule="auto"/>
        <w:ind w:right="358"/>
        <w:rPr>
          <w:b/>
        </w:rPr>
      </w:pPr>
      <w:r>
        <w:rPr>
          <w:b/>
        </w:rPr>
        <w:t xml:space="preserve">[HISTORY: Adopted by the Town Board of the Town of Yorktown 10-1-1991 by L.L. No. 31-1991. </w:t>
      </w:r>
      <w:r>
        <w:rPr>
          <w:b/>
          <w:u w:val="single"/>
        </w:rPr>
        <w:t>Amendments noted where applicable.]</w:t>
      </w:r>
      <w:r>
        <w:rPr>
          <w:b/>
          <w:u w:val="single"/>
        </w:rPr>
        <w:tab/>
      </w:r>
    </w:p>
    <w:p w14:paraId="38D0C5A3" w14:textId="77777777" w:rsidR="00FF4B2D" w:rsidRDefault="00FF4B2D">
      <w:pPr>
        <w:pStyle w:val="BodyText"/>
        <w:spacing w:before="0"/>
        <w:rPr>
          <w:b/>
        </w:rPr>
      </w:pPr>
    </w:p>
    <w:p w14:paraId="3C3ADC2D" w14:textId="77777777" w:rsidR="00FF4B2D" w:rsidRDefault="00FF4B2D">
      <w:pPr>
        <w:pStyle w:val="BodyText"/>
        <w:spacing w:before="31"/>
        <w:rPr>
          <w:b/>
        </w:rPr>
      </w:pPr>
    </w:p>
    <w:p w14:paraId="391D7BA5" w14:textId="77777777" w:rsidR="00FF4B2D" w:rsidRDefault="00000000">
      <w:pPr>
        <w:rPr>
          <w:b/>
        </w:rPr>
      </w:pPr>
      <w:bookmarkStart w:id="0" w:name="chapter_219:_Peddling_and_Soliciting"/>
      <w:bookmarkStart w:id="1" w:name="§_219-1_Title;_intent;_findings_of_fact."/>
      <w:bookmarkEnd w:id="0"/>
      <w:bookmarkEnd w:id="1"/>
      <w:r>
        <w:rPr>
          <w:b/>
        </w:rPr>
        <w:t>§</w:t>
      </w:r>
      <w:r>
        <w:rPr>
          <w:b/>
          <w:spacing w:val="-2"/>
        </w:rPr>
        <w:t xml:space="preserve"> </w:t>
      </w:r>
      <w:r>
        <w:rPr>
          <w:b/>
        </w:rPr>
        <w:t>219-1.</w:t>
      </w:r>
      <w:r>
        <w:rPr>
          <w:b/>
          <w:spacing w:val="63"/>
        </w:rPr>
        <w:t xml:space="preserve"> </w:t>
      </w:r>
      <w:r>
        <w:rPr>
          <w:b/>
        </w:rPr>
        <w:t>Title;</w:t>
      </w:r>
      <w:r>
        <w:rPr>
          <w:b/>
          <w:spacing w:val="-1"/>
        </w:rPr>
        <w:t xml:space="preserve"> </w:t>
      </w:r>
      <w:r>
        <w:rPr>
          <w:b/>
        </w:rPr>
        <w:t>intent;</w:t>
      </w:r>
      <w:r>
        <w:rPr>
          <w:b/>
          <w:spacing w:val="-1"/>
        </w:rPr>
        <w:t xml:space="preserve"> </w:t>
      </w:r>
      <w:r>
        <w:rPr>
          <w:b/>
        </w:rPr>
        <w:t>findings</w:t>
      </w:r>
      <w:r>
        <w:rPr>
          <w:b/>
          <w:spacing w:val="-2"/>
        </w:rPr>
        <w:t xml:space="preserve"> </w:t>
      </w:r>
      <w:r>
        <w:rPr>
          <w:b/>
        </w:rPr>
        <w:t>of</w:t>
      </w:r>
      <w:r>
        <w:rPr>
          <w:b/>
          <w:spacing w:val="-1"/>
        </w:rPr>
        <w:t xml:space="preserve"> </w:t>
      </w:r>
      <w:r>
        <w:rPr>
          <w:b/>
        </w:rPr>
        <w:t>fact.</w:t>
      </w:r>
      <w:r>
        <w:rPr>
          <w:b/>
          <w:spacing w:val="-1"/>
        </w:rPr>
        <w:t xml:space="preserve"> </w:t>
      </w:r>
      <w:r>
        <w:rPr>
          <w:b/>
        </w:rPr>
        <w:t>[Amended</w:t>
      </w:r>
      <w:r>
        <w:rPr>
          <w:b/>
          <w:spacing w:val="-1"/>
        </w:rPr>
        <w:t xml:space="preserve"> </w:t>
      </w:r>
      <w:r>
        <w:rPr>
          <w:b/>
        </w:rPr>
        <w:t>9-16-1992</w:t>
      </w:r>
      <w:r>
        <w:rPr>
          <w:b/>
          <w:spacing w:val="-1"/>
        </w:rPr>
        <w:t xml:space="preserve"> </w:t>
      </w:r>
      <w:r>
        <w:rPr>
          <w:b/>
        </w:rPr>
        <w:t>by</w:t>
      </w:r>
      <w:r>
        <w:rPr>
          <w:b/>
          <w:spacing w:val="-1"/>
        </w:rPr>
        <w:t xml:space="preserve"> </w:t>
      </w:r>
      <w:r>
        <w:rPr>
          <w:b/>
        </w:rPr>
        <w:t>L.L.</w:t>
      </w:r>
      <w:r>
        <w:rPr>
          <w:b/>
          <w:spacing w:val="-1"/>
        </w:rPr>
        <w:t xml:space="preserve"> </w:t>
      </w:r>
      <w:r>
        <w:rPr>
          <w:b/>
        </w:rPr>
        <w:t>No.</w:t>
      </w:r>
      <w:r>
        <w:rPr>
          <w:b/>
          <w:spacing w:val="-1"/>
        </w:rPr>
        <w:t xml:space="preserve"> </w:t>
      </w:r>
      <w:r>
        <w:rPr>
          <w:b/>
        </w:rPr>
        <w:t>18-</w:t>
      </w:r>
      <w:r>
        <w:rPr>
          <w:b/>
          <w:spacing w:val="-2"/>
        </w:rPr>
        <w:t>1992]</w:t>
      </w:r>
    </w:p>
    <w:p w14:paraId="3B1D45DA" w14:textId="77777777" w:rsidR="00FF4B2D" w:rsidRDefault="00000000">
      <w:pPr>
        <w:pStyle w:val="ListParagraph"/>
        <w:numPr>
          <w:ilvl w:val="0"/>
          <w:numId w:val="12"/>
        </w:numPr>
        <w:tabs>
          <w:tab w:val="left" w:pos="480"/>
        </w:tabs>
        <w:spacing w:line="247" w:lineRule="auto"/>
        <w:ind w:right="354"/>
      </w:pPr>
      <w:r>
        <w:t>This chapter shall be known as the "Peddling, Soliciting and Canvassing Law of the Town of Yorktown." It is a chapter regulating peddling, soliciting and canvassing to preserve the safety, health, welfare and peace and general good order of the town and its inhabitants.</w:t>
      </w:r>
    </w:p>
    <w:p w14:paraId="6D0D9F06" w14:textId="3818CA49" w:rsidR="00FF4B2D" w:rsidRDefault="00000000" w:rsidP="001E5657">
      <w:pPr>
        <w:pStyle w:val="ListParagraph"/>
        <w:numPr>
          <w:ilvl w:val="0"/>
          <w:numId w:val="12"/>
        </w:numPr>
        <w:tabs>
          <w:tab w:val="left" w:pos="0"/>
          <w:tab w:val="left" w:pos="450"/>
        </w:tabs>
        <w:spacing w:before="179" w:line="247" w:lineRule="auto"/>
        <w:ind w:left="0" w:right="352" w:firstLine="0"/>
      </w:pPr>
      <w:r>
        <w:t xml:space="preserve">The Town of Yorktown is particularly committed to ensuring that peddling and soliciting within the </w:t>
      </w:r>
      <w:r w:rsidR="001E5657">
        <w:tab/>
      </w:r>
      <w:r>
        <w:t xml:space="preserve">town is conducted in a safe manner. It is hereby found that to adequately protect motorist and </w:t>
      </w:r>
      <w:r w:rsidR="001E5657">
        <w:tab/>
      </w:r>
      <w:r>
        <w:t>pedestrian safety,</w:t>
      </w:r>
      <w:r w:rsidRPr="001E5657">
        <w:rPr>
          <w:spacing w:val="-3"/>
        </w:rPr>
        <w:t xml:space="preserve"> </w:t>
      </w:r>
      <w:r>
        <w:t>it</w:t>
      </w:r>
      <w:r w:rsidRPr="001E5657">
        <w:rPr>
          <w:spacing w:val="-4"/>
        </w:rPr>
        <w:t xml:space="preserve"> </w:t>
      </w:r>
      <w:r>
        <w:t>is</w:t>
      </w:r>
      <w:r w:rsidRPr="001E5657">
        <w:rPr>
          <w:spacing w:val="-4"/>
        </w:rPr>
        <w:t xml:space="preserve"> </w:t>
      </w:r>
      <w:r>
        <w:t>necessary</w:t>
      </w:r>
      <w:r w:rsidRPr="001E5657">
        <w:rPr>
          <w:spacing w:val="-3"/>
        </w:rPr>
        <w:t xml:space="preserve"> </w:t>
      </w:r>
      <w:r>
        <w:t>to</w:t>
      </w:r>
      <w:r w:rsidRPr="001E5657">
        <w:rPr>
          <w:spacing w:val="-4"/>
        </w:rPr>
        <w:t xml:space="preserve"> </w:t>
      </w:r>
      <w:r>
        <w:t>regulate</w:t>
      </w:r>
      <w:r w:rsidRPr="001E5657">
        <w:rPr>
          <w:spacing w:val="-3"/>
        </w:rPr>
        <w:t xml:space="preserve"> </w:t>
      </w:r>
      <w:r>
        <w:t>peddling</w:t>
      </w:r>
      <w:r w:rsidRPr="001E5657">
        <w:rPr>
          <w:spacing w:val="-3"/>
        </w:rPr>
        <w:t xml:space="preserve"> </w:t>
      </w:r>
      <w:r>
        <w:t>and</w:t>
      </w:r>
      <w:r w:rsidRPr="001E5657">
        <w:rPr>
          <w:spacing w:val="-4"/>
        </w:rPr>
        <w:t xml:space="preserve"> </w:t>
      </w:r>
      <w:r>
        <w:t>soliciting</w:t>
      </w:r>
      <w:r w:rsidRPr="001E5657">
        <w:rPr>
          <w:spacing w:val="-3"/>
        </w:rPr>
        <w:t xml:space="preserve"> </w:t>
      </w:r>
      <w:r>
        <w:t>along</w:t>
      </w:r>
      <w:r w:rsidRPr="001E5657">
        <w:rPr>
          <w:spacing w:val="-3"/>
        </w:rPr>
        <w:t xml:space="preserve"> </w:t>
      </w:r>
      <w:r>
        <w:t>the</w:t>
      </w:r>
      <w:r w:rsidRPr="001E5657">
        <w:rPr>
          <w:spacing w:val="-4"/>
        </w:rPr>
        <w:t xml:space="preserve"> </w:t>
      </w:r>
      <w:r>
        <w:t>state</w:t>
      </w:r>
      <w:r w:rsidRPr="001E5657">
        <w:rPr>
          <w:spacing w:val="-3"/>
        </w:rPr>
        <w:t xml:space="preserve"> </w:t>
      </w:r>
      <w:r>
        <w:t>highways</w:t>
      </w:r>
      <w:r w:rsidRPr="001E5657">
        <w:rPr>
          <w:spacing w:val="-3"/>
        </w:rPr>
        <w:t xml:space="preserve"> </w:t>
      </w:r>
      <w:r>
        <w:t>within</w:t>
      </w:r>
      <w:r w:rsidRPr="001E5657">
        <w:rPr>
          <w:spacing w:val="-3"/>
        </w:rPr>
        <w:t xml:space="preserve"> </w:t>
      </w:r>
      <w:r w:rsidR="001E5657">
        <w:rPr>
          <w:spacing w:val="-3"/>
        </w:rPr>
        <w:tab/>
      </w:r>
      <w:r>
        <w:t>the</w:t>
      </w:r>
      <w:r w:rsidRPr="001E5657">
        <w:rPr>
          <w:spacing w:val="-4"/>
        </w:rPr>
        <w:t xml:space="preserve"> </w:t>
      </w:r>
      <w:r>
        <w:t>Town</w:t>
      </w:r>
      <w:r w:rsidRPr="001E5657">
        <w:rPr>
          <w:spacing w:val="-4"/>
        </w:rPr>
        <w:t xml:space="preserve"> </w:t>
      </w:r>
      <w:r>
        <w:t xml:space="preserve">of Yorktown. These sections of state highways are all heavily trafficked at high speeds. </w:t>
      </w:r>
      <w:r w:rsidR="001E5657">
        <w:tab/>
      </w:r>
      <w:r>
        <w:t xml:space="preserve">Police records indicate a relatively high number of accidents along these areas. Ingress and egress </w:t>
      </w:r>
      <w:r w:rsidR="001E5657">
        <w:tab/>
      </w:r>
      <w:r>
        <w:t xml:space="preserve">from the rights-of-way and sides of these areas, particularly across traffic, presents an unsafe </w:t>
      </w:r>
      <w:r w:rsidR="001E5657">
        <w:tab/>
      </w:r>
      <w:r>
        <w:t>condition for motorist(s). In fact, due to potential safety hazards, Subdivision (c) of §</w:t>
      </w:r>
      <w:r w:rsidRPr="001E5657">
        <w:rPr>
          <w:spacing w:val="-5"/>
        </w:rPr>
        <w:t xml:space="preserve"> </w:t>
      </w:r>
      <w:r>
        <w:t xml:space="preserve">1157 of the </w:t>
      </w:r>
      <w:r w:rsidR="001E5657">
        <w:tab/>
      </w:r>
      <w:r>
        <w:t xml:space="preserve">Vehicle and Traffic Law prohibits any person from peddling or soliciting from any section of a state </w:t>
      </w:r>
      <w:r w:rsidR="001E5657">
        <w:tab/>
      </w:r>
      <w:r>
        <w:t>highway. However,</w:t>
      </w:r>
      <w:r w:rsidRPr="001E5657">
        <w:rPr>
          <w:spacing w:val="-10"/>
        </w:rPr>
        <w:t xml:space="preserve"> </w:t>
      </w:r>
      <w:r>
        <w:t>§</w:t>
      </w:r>
      <w:r w:rsidRPr="001E5657">
        <w:rPr>
          <w:spacing w:val="-4"/>
        </w:rPr>
        <w:t xml:space="preserve"> </w:t>
      </w:r>
      <w:r>
        <w:t>32</w:t>
      </w:r>
      <w:r w:rsidRPr="001E5657">
        <w:rPr>
          <w:spacing w:val="-11"/>
        </w:rPr>
        <w:t xml:space="preserve"> </w:t>
      </w:r>
      <w:r>
        <w:t>of</w:t>
      </w:r>
      <w:r w:rsidRPr="001E5657">
        <w:rPr>
          <w:spacing w:val="-11"/>
        </w:rPr>
        <w:t xml:space="preserve"> </w:t>
      </w:r>
      <w:r>
        <w:t>the</w:t>
      </w:r>
      <w:r w:rsidRPr="001E5657">
        <w:rPr>
          <w:spacing w:val="-10"/>
        </w:rPr>
        <w:t xml:space="preserve"> </w:t>
      </w:r>
      <w:r>
        <w:t>General</w:t>
      </w:r>
      <w:r w:rsidRPr="001E5657">
        <w:rPr>
          <w:spacing w:val="-10"/>
        </w:rPr>
        <w:t xml:space="preserve"> </w:t>
      </w:r>
      <w:r>
        <w:t>Business</w:t>
      </w:r>
      <w:r w:rsidRPr="001E5657">
        <w:rPr>
          <w:spacing w:val="-10"/>
        </w:rPr>
        <w:t xml:space="preserve"> </w:t>
      </w:r>
      <w:r>
        <w:t>Law</w:t>
      </w:r>
      <w:r w:rsidRPr="001E5657">
        <w:rPr>
          <w:spacing w:val="-10"/>
        </w:rPr>
        <w:t xml:space="preserve"> </w:t>
      </w:r>
      <w:r>
        <w:t>provides</w:t>
      </w:r>
      <w:r w:rsidRPr="001E5657">
        <w:rPr>
          <w:spacing w:val="-10"/>
        </w:rPr>
        <w:t xml:space="preserve"> </w:t>
      </w:r>
      <w:r>
        <w:t>in</w:t>
      </w:r>
      <w:r w:rsidRPr="001E5657">
        <w:rPr>
          <w:spacing w:val="-10"/>
        </w:rPr>
        <w:t xml:space="preserve"> </w:t>
      </w:r>
      <w:r>
        <w:t>relevant</w:t>
      </w:r>
      <w:r w:rsidRPr="001E5657">
        <w:rPr>
          <w:spacing w:val="-10"/>
        </w:rPr>
        <w:t xml:space="preserve"> </w:t>
      </w:r>
      <w:r>
        <w:t>part</w:t>
      </w:r>
      <w:r w:rsidRPr="001E5657">
        <w:rPr>
          <w:spacing w:val="-10"/>
        </w:rPr>
        <w:t xml:space="preserve"> </w:t>
      </w:r>
      <w:r>
        <w:t>that</w:t>
      </w:r>
      <w:r w:rsidRPr="001E5657">
        <w:rPr>
          <w:spacing w:val="-10"/>
        </w:rPr>
        <w:t xml:space="preserve"> </w:t>
      </w:r>
      <w:r>
        <w:t>every</w:t>
      </w:r>
      <w:r w:rsidRPr="001E5657">
        <w:rPr>
          <w:spacing w:val="-10"/>
        </w:rPr>
        <w:t xml:space="preserve"> </w:t>
      </w:r>
      <w:r>
        <w:t>honorably</w:t>
      </w:r>
      <w:r w:rsidRPr="001E5657">
        <w:rPr>
          <w:spacing w:val="-10"/>
        </w:rPr>
        <w:t xml:space="preserve"> </w:t>
      </w:r>
      <w:r w:rsidR="001E5657">
        <w:rPr>
          <w:spacing w:val="-10"/>
        </w:rPr>
        <w:tab/>
      </w:r>
      <w:r>
        <w:t>discharged member</w:t>
      </w:r>
      <w:r w:rsidRPr="001E5657">
        <w:rPr>
          <w:spacing w:val="-1"/>
        </w:rPr>
        <w:t xml:space="preserve"> </w:t>
      </w:r>
      <w:r>
        <w:t>of</w:t>
      </w:r>
      <w:r w:rsidRPr="001E5657">
        <w:rPr>
          <w:spacing w:val="-2"/>
        </w:rPr>
        <w:t xml:space="preserve"> </w:t>
      </w:r>
      <w:r>
        <w:t>the</w:t>
      </w:r>
      <w:r w:rsidRPr="001E5657">
        <w:rPr>
          <w:spacing w:val="-1"/>
        </w:rPr>
        <w:t xml:space="preserve"> </w:t>
      </w:r>
      <w:r>
        <w:t>Armed</w:t>
      </w:r>
      <w:r w:rsidRPr="001E5657">
        <w:rPr>
          <w:spacing w:val="-1"/>
        </w:rPr>
        <w:t xml:space="preserve"> </w:t>
      </w:r>
      <w:r>
        <w:t>Forces</w:t>
      </w:r>
      <w:r w:rsidRPr="001E5657">
        <w:rPr>
          <w:spacing w:val="-1"/>
        </w:rPr>
        <w:t xml:space="preserve"> </w:t>
      </w:r>
      <w:r>
        <w:t>of</w:t>
      </w:r>
      <w:r w:rsidRPr="001E5657">
        <w:rPr>
          <w:spacing w:val="-2"/>
        </w:rPr>
        <w:t xml:space="preserve"> </w:t>
      </w:r>
      <w:r>
        <w:t>the</w:t>
      </w:r>
      <w:r w:rsidRPr="001E5657">
        <w:rPr>
          <w:spacing w:val="-1"/>
        </w:rPr>
        <w:t xml:space="preserve"> </w:t>
      </w:r>
      <w:r>
        <w:t>United</w:t>
      </w:r>
      <w:r w:rsidRPr="001E5657">
        <w:rPr>
          <w:spacing w:val="-1"/>
        </w:rPr>
        <w:t xml:space="preserve"> </w:t>
      </w:r>
      <w:r>
        <w:t>States</w:t>
      </w:r>
      <w:r w:rsidRPr="001E5657">
        <w:rPr>
          <w:spacing w:val="-1"/>
        </w:rPr>
        <w:t xml:space="preserve"> </w:t>
      </w:r>
      <w:r>
        <w:t>who</w:t>
      </w:r>
      <w:r w:rsidRPr="001E5657">
        <w:rPr>
          <w:spacing w:val="-2"/>
        </w:rPr>
        <w:t xml:space="preserve"> </w:t>
      </w:r>
      <w:r>
        <w:t>is</w:t>
      </w:r>
      <w:r w:rsidRPr="001E5657">
        <w:rPr>
          <w:spacing w:val="-1"/>
        </w:rPr>
        <w:t xml:space="preserve"> </w:t>
      </w:r>
      <w:r>
        <w:t>a</w:t>
      </w:r>
      <w:r w:rsidRPr="001E5657">
        <w:rPr>
          <w:spacing w:val="-2"/>
        </w:rPr>
        <w:t xml:space="preserve"> </w:t>
      </w:r>
      <w:r>
        <w:t>New</w:t>
      </w:r>
      <w:r w:rsidRPr="001E5657">
        <w:rPr>
          <w:spacing w:val="-1"/>
        </w:rPr>
        <w:t xml:space="preserve"> </w:t>
      </w:r>
      <w:r>
        <w:t>York</w:t>
      </w:r>
      <w:r w:rsidRPr="001E5657">
        <w:rPr>
          <w:spacing w:val="-2"/>
        </w:rPr>
        <w:t xml:space="preserve"> </w:t>
      </w:r>
      <w:r>
        <w:t>State</w:t>
      </w:r>
      <w:r w:rsidRPr="001E5657">
        <w:rPr>
          <w:spacing w:val="-1"/>
        </w:rPr>
        <w:t xml:space="preserve"> </w:t>
      </w:r>
      <w:r>
        <w:t>resident</w:t>
      </w:r>
      <w:r w:rsidRPr="001E5657">
        <w:rPr>
          <w:spacing w:val="-1"/>
        </w:rPr>
        <w:t xml:space="preserve"> </w:t>
      </w:r>
      <w:r>
        <w:t>and</w:t>
      </w:r>
      <w:r w:rsidRPr="001E5657">
        <w:rPr>
          <w:spacing w:val="-1"/>
        </w:rPr>
        <w:t xml:space="preserve"> </w:t>
      </w:r>
      <w:r>
        <w:t>a</w:t>
      </w:r>
      <w:r w:rsidRPr="001E5657">
        <w:rPr>
          <w:spacing w:val="-2"/>
        </w:rPr>
        <w:t xml:space="preserve"> </w:t>
      </w:r>
      <w:r w:rsidR="001E5657">
        <w:rPr>
          <w:spacing w:val="-2"/>
        </w:rPr>
        <w:tab/>
      </w:r>
      <w:r>
        <w:t>veteran</w:t>
      </w:r>
      <w:r w:rsidRPr="001E5657">
        <w:rPr>
          <w:spacing w:val="-1"/>
        </w:rPr>
        <w:t xml:space="preserve"> </w:t>
      </w:r>
      <w:r>
        <w:t xml:space="preserve">of any war shall have the right to peddle or sell goods upon the streets and highways within </w:t>
      </w:r>
      <w:r w:rsidR="001E5657">
        <w:tab/>
      </w:r>
      <w:r>
        <w:t>the county of</w:t>
      </w:r>
      <w:r w:rsidRPr="001E5657">
        <w:rPr>
          <w:spacing w:val="-3"/>
        </w:rPr>
        <w:t xml:space="preserve"> </w:t>
      </w:r>
      <w:r>
        <w:t>his</w:t>
      </w:r>
      <w:r w:rsidRPr="001E5657">
        <w:rPr>
          <w:spacing w:val="-2"/>
        </w:rPr>
        <w:t xml:space="preserve"> </w:t>
      </w:r>
      <w:r>
        <w:t>or</w:t>
      </w:r>
      <w:r w:rsidRPr="001E5657">
        <w:rPr>
          <w:spacing w:val="-3"/>
        </w:rPr>
        <w:t xml:space="preserve"> </w:t>
      </w:r>
      <w:r>
        <w:t>her</w:t>
      </w:r>
      <w:r w:rsidRPr="001E5657">
        <w:rPr>
          <w:spacing w:val="-2"/>
        </w:rPr>
        <w:t xml:space="preserve"> </w:t>
      </w:r>
      <w:r>
        <w:t>residence</w:t>
      </w:r>
      <w:r w:rsidRPr="001E5657">
        <w:rPr>
          <w:spacing w:val="-2"/>
        </w:rPr>
        <w:t xml:space="preserve"> </w:t>
      </w:r>
      <w:r>
        <w:t>by</w:t>
      </w:r>
      <w:r w:rsidRPr="001E5657">
        <w:rPr>
          <w:spacing w:val="-3"/>
        </w:rPr>
        <w:t xml:space="preserve"> </w:t>
      </w:r>
      <w:r>
        <w:t>procuring</w:t>
      </w:r>
      <w:r w:rsidRPr="001E5657">
        <w:rPr>
          <w:spacing w:val="-2"/>
        </w:rPr>
        <w:t xml:space="preserve"> </w:t>
      </w:r>
      <w:r>
        <w:t>a</w:t>
      </w:r>
      <w:r w:rsidRPr="001E5657">
        <w:rPr>
          <w:spacing w:val="-3"/>
        </w:rPr>
        <w:t xml:space="preserve"> </w:t>
      </w:r>
      <w:r>
        <w:t>license</w:t>
      </w:r>
      <w:r w:rsidRPr="001E5657">
        <w:rPr>
          <w:spacing w:val="-2"/>
        </w:rPr>
        <w:t xml:space="preserve"> </w:t>
      </w:r>
      <w:r>
        <w:t>for</w:t>
      </w:r>
      <w:r w:rsidRPr="001E5657">
        <w:rPr>
          <w:spacing w:val="-3"/>
        </w:rPr>
        <w:t xml:space="preserve"> </w:t>
      </w:r>
      <w:r>
        <w:t>that</w:t>
      </w:r>
      <w:r w:rsidRPr="001E5657">
        <w:rPr>
          <w:spacing w:val="-2"/>
        </w:rPr>
        <w:t xml:space="preserve"> </w:t>
      </w:r>
      <w:r>
        <w:t>purpose.</w:t>
      </w:r>
      <w:r w:rsidRPr="001E5657">
        <w:rPr>
          <w:spacing w:val="-2"/>
        </w:rPr>
        <w:t xml:space="preserve"> </w:t>
      </w:r>
      <w:r>
        <w:t>Thus,</w:t>
      </w:r>
      <w:r w:rsidRPr="001E5657">
        <w:rPr>
          <w:spacing w:val="-2"/>
        </w:rPr>
        <w:t xml:space="preserve"> </w:t>
      </w:r>
      <w:r>
        <w:t>for</w:t>
      </w:r>
      <w:r w:rsidRPr="001E5657">
        <w:rPr>
          <w:spacing w:val="-3"/>
        </w:rPr>
        <w:t xml:space="preserve"> </w:t>
      </w:r>
      <w:r>
        <w:t>certain</w:t>
      </w:r>
      <w:r w:rsidRPr="001E5657">
        <w:rPr>
          <w:spacing w:val="-2"/>
        </w:rPr>
        <w:t xml:space="preserve"> </w:t>
      </w:r>
      <w:r>
        <w:t>war</w:t>
      </w:r>
      <w:r w:rsidRPr="001E5657">
        <w:rPr>
          <w:spacing w:val="-2"/>
        </w:rPr>
        <w:t xml:space="preserve"> </w:t>
      </w:r>
      <w:r w:rsidR="001E5657">
        <w:rPr>
          <w:spacing w:val="-2"/>
        </w:rPr>
        <w:tab/>
      </w:r>
      <w:r>
        <w:t>veterans,</w:t>
      </w:r>
      <w:r w:rsidRPr="001E5657">
        <w:rPr>
          <w:spacing w:val="-2"/>
        </w:rPr>
        <w:t xml:space="preserve"> </w:t>
      </w:r>
      <w:r>
        <w:t>§</w:t>
      </w:r>
      <w:r w:rsidRPr="001E5657">
        <w:rPr>
          <w:spacing w:val="-4"/>
        </w:rPr>
        <w:t xml:space="preserve"> </w:t>
      </w:r>
      <w:r>
        <w:t>32</w:t>
      </w:r>
      <w:r w:rsidRPr="001E5657">
        <w:rPr>
          <w:spacing w:val="-3"/>
        </w:rPr>
        <w:t xml:space="preserve"> </w:t>
      </w:r>
      <w:r>
        <w:t xml:space="preserve">of the General Business Law carves out an exception to the rule that no person shall </w:t>
      </w:r>
      <w:r w:rsidR="001E5657">
        <w:tab/>
      </w:r>
      <w:r>
        <w:t xml:space="preserve">peddle or solicit from a state highway. However, this privilege is purely personal to such veterans </w:t>
      </w:r>
      <w:r w:rsidR="001E5657">
        <w:tab/>
      </w:r>
      <w:r>
        <w:t xml:space="preserve">and has no application to any associate, partner or employee of the licensee. Moreover, this privilege </w:t>
      </w:r>
      <w:r w:rsidR="001E5657">
        <w:tab/>
      </w:r>
      <w:r>
        <w:t>is further limited</w:t>
      </w:r>
      <w:r w:rsidRPr="001E5657">
        <w:rPr>
          <w:spacing w:val="-6"/>
        </w:rPr>
        <w:t xml:space="preserve"> </w:t>
      </w:r>
      <w:r>
        <w:t>by</w:t>
      </w:r>
      <w:r w:rsidRPr="001E5657">
        <w:rPr>
          <w:spacing w:val="-7"/>
        </w:rPr>
        <w:t xml:space="preserve"> </w:t>
      </w:r>
      <w:r>
        <w:t>the</w:t>
      </w:r>
      <w:r w:rsidRPr="001E5657">
        <w:rPr>
          <w:spacing w:val="-6"/>
        </w:rPr>
        <w:t xml:space="preserve"> </w:t>
      </w:r>
      <w:r>
        <w:t>fact</w:t>
      </w:r>
      <w:r w:rsidRPr="001E5657">
        <w:rPr>
          <w:spacing w:val="-6"/>
        </w:rPr>
        <w:t xml:space="preserve"> </w:t>
      </w:r>
      <w:r>
        <w:t>that</w:t>
      </w:r>
      <w:r w:rsidRPr="001E5657">
        <w:rPr>
          <w:spacing w:val="-6"/>
        </w:rPr>
        <w:t xml:space="preserve"> </w:t>
      </w:r>
      <w:r>
        <w:t>under</w:t>
      </w:r>
      <w:r w:rsidRPr="001E5657">
        <w:rPr>
          <w:spacing w:val="-6"/>
        </w:rPr>
        <w:t xml:space="preserve"> </w:t>
      </w:r>
      <w:r>
        <w:t>Subdivision</w:t>
      </w:r>
      <w:r w:rsidRPr="001E5657">
        <w:rPr>
          <w:spacing w:val="-6"/>
        </w:rPr>
        <w:t xml:space="preserve"> </w:t>
      </w:r>
      <w:r>
        <w:t>8</w:t>
      </w:r>
      <w:r w:rsidRPr="001E5657">
        <w:rPr>
          <w:spacing w:val="-7"/>
        </w:rPr>
        <w:t xml:space="preserve"> </w:t>
      </w:r>
      <w:r>
        <w:t>of</w:t>
      </w:r>
      <w:r w:rsidRPr="001E5657">
        <w:rPr>
          <w:spacing w:val="-7"/>
        </w:rPr>
        <w:t xml:space="preserve"> </w:t>
      </w:r>
      <w:r>
        <w:t>§</w:t>
      </w:r>
      <w:r w:rsidRPr="001E5657">
        <w:rPr>
          <w:spacing w:val="-4"/>
        </w:rPr>
        <w:t xml:space="preserve"> </w:t>
      </w:r>
      <w:r>
        <w:t>32</w:t>
      </w:r>
      <w:r w:rsidRPr="001E5657">
        <w:rPr>
          <w:spacing w:val="-7"/>
        </w:rPr>
        <w:t xml:space="preserve"> </w:t>
      </w:r>
      <w:r>
        <w:t>of</w:t>
      </w:r>
      <w:r w:rsidRPr="001E5657">
        <w:rPr>
          <w:spacing w:val="-7"/>
        </w:rPr>
        <w:t xml:space="preserve"> </w:t>
      </w:r>
      <w:r>
        <w:t>the</w:t>
      </w:r>
      <w:r w:rsidRPr="001E5657">
        <w:rPr>
          <w:spacing w:val="-6"/>
        </w:rPr>
        <w:t xml:space="preserve"> </w:t>
      </w:r>
      <w:r>
        <w:t>General</w:t>
      </w:r>
      <w:r w:rsidRPr="001E5657">
        <w:rPr>
          <w:spacing w:val="-6"/>
        </w:rPr>
        <w:t xml:space="preserve"> </w:t>
      </w:r>
      <w:r>
        <w:t>Business</w:t>
      </w:r>
      <w:r w:rsidRPr="001E5657">
        <w:rPr>
          <w:spacing w:val="-6"/>
        </w:rPr>
        <w:t xml:space="preserve"> </w:t>
      </w:r>
      <w:r>
        <w:t>Law,</w:t>
      </w:r>
      <w:r w:rsidRPr="001E5657">
        <w:rPr>
          <w:spacing w:val="-6"/>
        </w:rPr>
        <w:t xml:space="preserve"> </w:t>
      </w:r>
      <w:r>
        <w:t>any</w:t>
      </w:r>
      <w:r w:rsidRPr="001E5657">
        <w:rPr>
          <w:spacing w:val="-6"/>
        </w:rPr>
        <w:t xml:space="preserve"> </w:t>
      </w:r>
      <w:r w:rsidR="001E5657">
        <w:rPr>
          <w:spacing w:val="-6"/>
        </w:rPr>
        <w:tab/>
      </w:r>
      <w:r>
        <w:t>veteran</w:t>
      </w:r>
      <w:r w:rsidRPr="001E5657">
        <w:rPr>
          <w:spacing w:val="-6"/>
        </w:rPr>
        <w:t xml:space="preserve"> </w:t>
      </w:r>
      <w:r>
        <w:t>holding a</w:t>
      </w:r>
      <w:r w:rsidRPr="001E5657">
        <w:rPr>
          <w:spacing w:val="-2"/>
        </w:rPr>
        <w:t xml:space="preserve"> </w:t>
      </w:r>
      <w:r>
        <w:t>veteran's</w:t>
      </w:r>
      <w:r w:rsidRPr="001E5657">
        <w:rPr>
          <w:spacing w:val="-1"/>
        </w:rPr>
        <w:t xml:space="preserve"> </w:t>
      </w:r>
      <w:r>
        <w:t>license</w:t>
      </w:r>
      <w:r w:rsidRPr="001E5657">
        <w:rPr>
          <w:spacing w:val="-1"/>
        </w:rPr>
        <w:t xml:space="preserve"> </w:t>
      </w:r>
      <w:proofErr w:type="gramStart"/>
      <w:r>
        <w:t>is</w:t>
      </w:r>
      <w:r w:rsidRPr="001E5657">
        <w:rPr>
          <w:spacing w:val="-2"/>
        </w:rPr>
        <w:t xml:space="preserve"> </w:t>
      </w:r>
      <w:r>
        <w:t>made</w:t>
      </w:r>
      <w:proofErr w:type="gramEnd"/>
      <w:r w:rsidRPr="001E5657">
        <w:rPr>
          <w:spacing w:val="-1"/>
        </w:rPr>
        <w:t xml:space="preserve"> </w:t>
      </w:r>
      <w:r>
        <w:t>subject</w:t>
      </w:r>
      <w:r w:rsidRPr="001E5657">
        <w:rPr>
          <w:spacing w:val="-1"/>
        </w:rPr>
        <w:t xml:space="preserve"> </w:t>
      </w:r>
      <w:r>
        <w:t>to</w:t>
      </w:r>
      <w:r w:rsidRPr="001E5657">
        <w:rPr>
          <w:spacing w:val="-2"/>
        </w:rPr>
        <w:t xml:space="preserve"> </w:t>
      </w:r>
      <w:r>
        <w:t>any</w:t>
      </w:r>
      <w:r w:rsidRPr="001E5657">
        <w:rPr>
          <w:spacing w:val="-2"/>
        </w:rPr>
        <w:t xml:space="preserve"> </w:t>
      </w:r>
      <w:r>
        <w:t>local</w:t>
      </w:r>
      <w:r w:rsidRPr="001E5657">
        <w:rPr>
          <w:spacing w:val="-1"/>
        </w:rPr>
        <w:t xml:space="preserve"> </w:t>
      </w:r>
      <w:r>
        <w:t>law</w:t>
      </w:r>
      <w:r w:rsidRPr="001E5657">
        <w:rPr>
          <w:spacing w:val="-1"/>
        </w:rPr>
        <w:t xml:space="preserve"> </w:t>
      </w:r>
      <w:r>
        <w:t>or</w:t>
      </w:r>
      <w:r w:rsidRPr="001E5657">
        <w:rPr>
          <w:spacing w:val="-2"/>
        </w:rPr>
        <w:t xml:space="preserve"> </w:t>
      </w:r>
      <w:r>
        <w:t>ordinance</w:t>
      </w:r>
      <w:r w:rsidRPr="001E5657">
        <w:rPr>
          <w:spacing w:val="-1"/>
        </w:rPr>
        <w:t xml:space="preserve"> </w:t>
      </w:r>
      <w:r>
        <w:t>requiring</w:t>
      </w:r>
      <w:r w:rsidRPr="001E5657">
        <w:rPr>
          <w:spacing w:val="-1"/>
        </w:rPr>
        <w:t xml:space="preserve"> </w:t>
      </w:r>
      <w:r>
        <w:t>a</w:t>
      </w:r>
      <w:r w:rsidRPr="001E5657">
        <w:rPr>
          <w:spacing w:val="-2"/>
        </w:rPr>
        <w:t xml:space="preserve"> </w:t>
      </w:r>
      <w:r>
        <w:t>further</w:t>
      </w:r>
      <w:r w:rsidRPr="001E5657">
        <w:rPr>
          <w:spacing w:val="-1"/>
        </w:rPr>
        <w:t xml:space="preserve"> </w:t>
      </w:r>
      <w:r w:rsidR="001E5657">
        <w:rPr>
          <w:spacing w:val="-1"/>
        </w:rPr>
        <w:tab/>
      </w:r>
      <w:r>
        <w:t>application to</w:t>
      </w:r>
      <w:r w:rsidRPr="001E5657">
        <w:rPr>
          <w:spacing w:val="-2"/>
        </w:rPr>
        <w:t xml:space="preserve"> </w:t>
      </w:r>
      <w:r>
        <w:t xml:space="preserve">the city, village or town for the issuance of a local license. While the right to peddle </w:t>
      </w:r>
      <w:r w:rsidR="001E5657">
        <w:tab/>
      </w:r>
      <w:r>
        <w:t xml:space="preserve">the veteran's ware may be prohibited altogether by such ordinance, the Town Board has decided to </w:t>
      </w:r>
      <w:r w:rsidR="001E5657">
        <w:tab/>
      </w:r>
      <w:r>
        <w:t>reasonably regulate veteran peddling on state highways to assure public safety and welfare.</w:t>
      </w:r>
    </w:p>
    <w:p w14:paraId="35DE89DA" w14:textId="77777777" w:rsidR="00FF4B2D" w:rsidRDefault="00FF4B2D">
      <w:pPr>
        <w:pStyle w:val="BodyText"/>
        <w:spacing w:before="38"/>
      </w:pPr>
    </w:p>
    <w:p w14:paraId="355B331B" w14:textId="77777777" w:rsidR="00FF4B2D" w:rsidRDefault="00000000">
      <w:pPr>
        <w:pStyle w:val="ListParagraph"/>
        <w:numPr>
          <w:ilvl w:val="0"/>
          <w:numId w:val="12"/>
        </w:numPr>
        <w:tabs>
          <w:tab w:val="left" w:pos="480"/>
        </w:tabs>
        <w:spacing w:before="0" w:line="247" w:lineRule="auto"/>
        <w:ind w:right="353"/>
      </w:pPr>
      <w:r>
        <w:t>It</w:t>
      </w:r>
      <w:r>
        <w:rPr>
          <w:spacing w:val="-3"/>
        </w:rPr>
        <w:t xml:space="preserve"> </w:t>
      </w:r>
      <w:r>
        <w:t>is</w:t>
      </w:r>
      <w:r>
        <w:rPr>
          <w:spacing w:val="-2"/>
        </w:rPr>
        <w:t xml:space="preserve"> </w:t>
      </w:r>
      <w:r>
        <w:t>hereby</w:t>
      </w:r>
      <w:r>
        <w:rPr>
          <w:spacing w:val="-2"/>
        </w:rPr>
        <w:t xml:space="preserve"> </w:t>
      </w:r>
      <w:r>
        <w:t>found</w:t>
      </w:r>
      <w:r>
        <w:rPr>
          <w:spacing w:val="-3"/>
        </w:rPr>
        <w:t xml:space="preserve"> </w:t>
      </w:r>
      <w:r>
        <w:t>that</w:t>
      </w:r>
      <w:r>
        <w:rPr>
          <w:spacing w:val="-2"/>
        </w:rPr>
        <w:t xml:space="preserve"> </w:t>
      </w:r>
      <w:r>
        <w:t>to</w:t>
      </w:r>
      <w:r>
        <w:rPr>
          <w:spacing w:val="-2"/>
        </w:rPr>
        <w:t xml:space="preserve"> </w:t>
      </w:r>
      <w:r>
        <w:t>adequately</w:t>
      </w:r>
      <w:r>
        <w:rPr>
          <w:spacing w:val="-1"/>
        </w:rPr>
        <w:t xml:space="preserve"> </w:t>
      </w:r>
      <w:r>
        <w:t>protect</w:t>
      </w:r>
      <w:r>
        <w:rPr>
          <w:spacing w:val="-2"/>
        </w:rPr>
        <w:t xml:space="preserve"> </w:t>
      </w:r>
      <w:r>
        <w:t>motorist</w:t>
      </w:r>
      <w:r>
        <w:rPr>
          <w:spacing w:val="-2"/>
        </w:rPr>
        <w:t xml:space="preserve"> </w:t>
      </w:r>
      <w:r>
        <w:t>and</w:t>
      </w:r>
      <w:r>
        <w:rPr>
          <w:spacing w:val="-2"/>
        </w:rPr>
        <w:t xml:space="preserve"> </w:t>
      </w:r>
      <w:r>
        <w:t>pedestrian</w:t>
      </w:r>
      <w:r>
        <w:rPr>
          <w:spacing w:val="-2"/>
        </w:rPr>
        <w:t xml:space="preserve"> </w:t>
      </w:r>
      <w:r>
        <w:t>safety,</w:t>
      </w:r>
      <w:r>
        <w:rPr>
          <w:spacing w:val="-2"/>
        </w:rPr>
        <w:t xml:space="preserve"> </w:t>
      </w:r>
      <w:r>
        <w:t>it</w:t>
      </w:r>
      <w:r>
        <w:rPr>
          <w:spacing w:val="-2"/>
        </w:rPr>
        <w:t xml:space="preserve"> </w:t>
      </w:r>
      <w:r>
        <w:t>is</w:t>
      </w:r>
      <w:r>
        <w:rPr>
          <w:spacing w:val="-2"/>
        </w:rPr>
        <w:t xml:space="preserve"> </w:t>
      </w:r>
      <w:r>
        <w:t>necessary</w:t>
      </w:r>
      <w:r>
        <w:rPr>
          <w:spacing w:val="-2"/>
        </w:rPr>
        <w:t xml:space="preserve"> </w:t>
      </w:r>
      <w:r>
        <w:t>to</w:t>
      </w:r>
      <w:r>
        <w:rPr>
          <w:spacing w:val="-2"/>
        </w:rPr>
        <w:t xml:space="preserve"> </w:t>
      </w:r>
      <w:r>
        <w:t>prohibit peddling</w:t>
      </w:r>
      <w:r>
        <w:rPr>
          <w:spacing w:val="-5"/>
        </w:rPr>
        <w:t xml:space="preserve"> </w:t>
      </w:r>
      <w:r>
        <w:t>and</w:t>
      </w:r>
      <w:r>
        <w:rPr>
          <w:spacing w:val="-6"/>
        </w:rPr>
        <w:t xml:space="preserve"> </w:t>
      </w:r>
      <w:proofErr w:type="gramStart"/>
      <w:r>
        <w:t>soliciting</w:t>
      </w:r>
      <w:proofErr w:type="gramEnd"/>
      <w:r>
        <w:rPr>
          <w:spacing w:val="-5"/>
        </w:rPr>
        <w:t xml:space="preserve"> </w:t>
      </w:r>
      <w:r>
        <w:t>by</w:t>
      </w:r>
      <w:r>
        <w:rPr>
          <w:spacing w:val="-6"/>
        </w:rPr>
        <w:t xml:space="preserve"> </w:t>
      </w:r>
      <w:r>
        <w:t>war</w:t>
      </w:r>
      <w:r>
        <w:rPr>
          <w:spacing w:val="-6"/>
        </w:rPr>
        <w:t xml:space="preserve"> </w:t>
      </w:r>
      <w:r>
        <w:t>veterans</w:t>
      </w:r>
      <w:r>
        <w:rPr>
          <w:spacing w:val="-5"/>
        </w:rPr>
        <w:t xml:space="preserve"> </w:t>
      </w:r>
      <w:r>
        <w:t>along</w:t>
      </w:r>
      <w:r>
        <w:rPr>
          <w:spacing w:val="-6"/>
        </w:rPr>
        <w:t xml:space="preserve"> </w:t>
      </w:r>
      <w:r>
        <w:t>the</w:t>
      </w:r>
      <w:r>
        <w:rPr>
          <w:spacing w:val="-6"/>
        </w:rPr>
        <w:t xml:space="preserve"> </w:t>
      </w:r>
      <w:r>
        <w:t>following</w:t>
      </w:r>
      <w:r>
        <w:rPr>
          <w:spacing w:val="-5"/>
        </w:rPr>
        <w:t xml:space="preserve"> </w:t>
      </w:r>
      <w:r>
        <w:t>sections</w:t>
      </w:r>
      <w:r>
        <w:rPr>
          <w:spacing w:val="-5"/>
        </w:rPr>
        <w:t xml:space="preserve"> </w:t>
      </w:r>
      <w:r>
        <w:t>of</w:t>
      </w:r>
      <w:r>
        <w:rPr>
          <w:spacing w:val="-6"/>
        </w:rPr>
        <w:t xml:space="preserve"> </w:t>
      </w:r>
      <w:r>
        <w:t>state</w:t>
      </w:r>
      <w:r>
        <w:rPr>
          <w:spacing w:val="-5"/>
        </w:rPr>
        <w:t xml:space="preserve"> </w:t>
      </w:r>
      <w:r>
        <w:t>highways,</w:t>
      </w:r>
      <w:r>
        <w:rPr>
          <w:spacing w:val="-5"/>
        </w:rPr>
        <w:t xml:space="preserve"> </w:t>
      </w:r>
      <w:r>
        <w:t>including</w:t>
      </w:r>
      <w:r>
        <w:rPr>
          <w:spacing w:val="-5"/>
        </w:rPr>
        <w:t xml:space="preserve"> </w:t>
      </w:r>
      <w:r>
        <w:t>any area which requires ingress and egress along these areas:</w:t>
      </w:r>
    </w:p>
    <w:p w14:paraId="06C47485" w14:textId="77777777" w:rsidR="00FF4B2D" w:rsidRDefault="00000000">
      <w:pPr>
        <w:pStyle w:val="ListParagraph"/>
        <w:numPr>
          <w:ilvl w:val="1"/>
          <w:numId w:val="12"/>
        </w:numPr>
        <w:tabs>
          <w:tab w:val="left" w:pos="960"/>
        </w:tabs>
        <w:spacing w:before="178" w:line="247" w:lineRule="auto"/>
        <w:ind w:right="357"/>
      </w:pPr>
      <w:r>
        <w:t>Along</w:t>
      </w:r>
      <w:r>
        <w:rPr>
          <w:spacing w:val="40"/>
        </w:rPr>
        <w:t xml:space="preserve"> </w:t>
      </w:r>
      <w:r>
        <w:t>Route</w:t>
      </w:r>
      <w:r>
        <w:rPr>
          <w:spacing w:val="40"/>
        </w:rPr>
        <w:t xml:space="preserve"> </w:t>
      </w:r>
      <w:r>
        <w:t>6</w:t>
      </w:r>
      <w:r>
        <w:rPr>
          <w:spacing w:val="40"/>
        </w:rPr>
        <w:t xml:space="preserve"> </w:t>
      </w:r>
      <w:r>
        <w:t>between</w:t>
      </w:r>
      <w:r>
        <w:rPr>
          <w:spacing w:val="40"/>
        </w:rPr>
        <w:t xml:space="preserve"> </w:t>
      </w:r>
      <w:r>
        <w:t>Hill</w:t>
      </w:r>
      <w:r>
        <w:rPr>
          <w:spacing w:val="40"/>
        </w:rPr>
        <w:t xml:space="preserve"> </w:t>
      </w:r>
      <w:r>
        <w:t>Boulevard</w:t>
      </w:r>
      <w:r>
        <w:rPr>
          <w:spacing w:val="40"/>
        </w:rPr>
        <w:t xml:space="preserve"> </w:t>
      </w:r>
      <w:r>
        <w:t>and</w:t>
      </w:r>
      <w:r>
        <w:rPr>
          <w:spacing w:val="40"/>
        </w:rPr>
        <w:t xml:space="preserve"> </w:t>
      </w:r>
      <w:r>
        <w:t>the</w:t>
      </w:r>
      <w:r>
        <w:rPr>
          <w:spacing w:val="40"/>
        </w:rPr>
        <w:t xml:space="preserve"> </w:t>
      </w:r>
      <w:r>
        <w:t>point</w:t>
      </w:r>
      <w:r>
        <w:rPr>
          <w:spacing w:val="40"/>
        </w:rPr>
        <w:t xml:space="preserve"> </w:t>
      </w:r>
      <w:r>
        <w:t>750</w:t>
      </w:r>
      <w:r>
        <w:rPr>
          <w:spacing w:val="40"/>
        </w:rPr>
        <w:t xml:space="preserve"> </w:t>
      </w:r>
      <w:r>
        <w:t>feet</w:t>
      </w:r>
      <w:r>
        <w:rPr>
          <w:spacing w:val="40"/>
        </w:rPr>
        <w:t xml:space="preserve"> </w:t>
      </w:r>
      <w:r>
        <w:t>past</w:t>
      </w:r>
      <w:r>
        <w:rPr>
          <w:spacing w:val="40"/>
        </w:rPr>
        <w:t xml:space="preserve"> </w:t>
      </w:r>
      <w:r>
        <w:t>the</w:t>
      </w:r>
      <w:r>
        <w:rPr>
          <w:spacing w:val="40"/>
        </w:rPr>
        <w:t xml:space="preserve"> </w:t>
      </w:r>
      <w:r>
        <w:t>westerly</w:t>
      </w:r>
      <w:r>
        <w:rPr>
          <w:spacing w:val="40"/>
        </w:rPr>
        <w:t xml:space="preserve"> </w:t>
      </w:r>
      <w:r>
        <w:t>side</w:t>
      </w:r>
      <w:r>
        <w:rPr>
          <w:spacing w:val="40"/>
        </w:rPr>
        <w:t xml:space="preserve"> </w:t>
      </w:r>
      <w:r>
        <w:t>of Sunnyside Street.</w:t>
      </w:r>
    </w:p>
    <w:p w14:paraId="39B6C066" w14:textId="77777777" w:rsidR="00FF4B2D" w:rsidRDefault="00000000">
      <w:pPr>
        <w:pStyle w:val="ListParagraph"/>
        <w:numPr>
          <w:ilvl w:val="1"/>
          <w:numId w:val="12"/>
        </w:numPr>
        <w:tabs>
          <w:tab w:val="left" w:pos="960"/>
        </w:tabs>
        <w:spacing w:before="179" w:line="247" w:lineRule="auto"/>
        <w:ind w:right="357"/>
      </w:pPr>
      <w:r>
        <w:t>Along Route 6 between the point 1,250 feet east of Mountain Brook Road and the point 1,250 feet east of Mountain Brook Road.</w:t>
      </w:r>
    </w:p>
    <w:p w14:paraId="32FFD7BB" w14:textId="77777777" w:rsidR="00FF4B2D" w:rsidRDefault="00FF4B2D">
      <w:pPr>
        <w:pStyle w:val="BodyText"/>
        <w:spacing w:before="19"/>
      </w:pPr>
    </w:p>
    <w:p w14:paraId="1C03F023" w14:textId="77777777" w:rsidR="00FF4B2D" w:rsidRDefault="00000000">
      <w:pPr>
        <w:spacing w:before="1"/>
        <w:jc w:val="both"/>
        <w:rPr>
          <w:b/>
        </w:rPr>
      </w:pPr>
      <w:bookmarkStart w:id="2" w:name="§_219-2_Definitions."/>
      <w:bookmarkEnd w:id="2"/>
      <w:r>
        <w:rPr>
          <w:b/>
        </w:rPr>
        <w:t>§ 219-2.</w:t>
      </w:r>
      <w:r>
        <w:rPr>
          <w:b/>
          <w:spacing w:val="65"/>
        </w:rPr>
        <w:t xml:space="preserve"> </w:t>
      </w:r>
      <w:r>
        <w:rPr>
          <w:b/>
          <w:spacing w:val="-2"/>
        </w:rPr>
        <w:t>Definitions.</w:t>
      </w:r>
    </w:p>
    <w:p w14:paraId="5E2021F7" w14:textId="77777777" w:rsidR="00FF4B2D" w:rsidRDefault="00000000">
      <w:pPr>
        <w:pStyle w:val="BodyText"/>
        <w:jc w:val="both"/>
      </w:pPr>
      <w:r>
        <w:t>For</w:t>
      </w:r>
      <w:r>
        <w:rPr>
          <w:spacing w:val="-2"/>
        </w:rPr>
        <w:t xml:space="preserve"> </w:t>
      </w:r>
      <w:r>
        <w:t>the</w:t>
      </w:r>
      <w:r>
        <w:rPr>
          <w:spacing w:val="-2"/>
        </w:rPr>
        <w:t xml:space="preserve"> </w:t>
      </w:r>
      <w:r>
        <w:t>purposes</w:t>
      </w:r>
      <w:r>
        <w:rPr>
          <w:spacing w:val="-3"/>
        </w:rPr>
        <w:t xml:space="preserve"> </w:t>
      </w:r>
      <w:r>
        <w:t>of</w:t>
      </w:r>
      <w:r>
        <w:rPr>
          <w:spacing w:val="-1"/>
        </w:rPr>
        <w:t xml:space="preserve"> </w:t>
      </w:r>
      <w:r>
        <w:t>this</w:t>
      </w:r>
      <w:r>
        <w:rPr>
          <w:spacing w:val="-3"/>
        </w:rPr>
        <w:t xml:space="preserve"> </w:t>
      </w:r>
      <w:r>
        <w:t>chapter,</w:t>
      </w:r>
      <w:r>
        <w:rPr>
          <w:spacing w:val="-1"/>
        </w:rPr>
        <w:t xml:space="preserve"> </w:t>
      </w:r>
      <w:r>
        <w:t>certain words</w:t>
      </w:r>
      <w:r>
        <w:rPr>
          <w:spacing w:val="-2"/>
        </w:rPr>
        <w:t xml:space="preserve"> </w:t>
      </w:r>
      <w:r>
        <w:t>used</w:t>
      </w:r>
      <w:r>
        <w:rPr>
          <w:spacing w:val="-2"/>
        </w:rPr>
        <w:t xml:space="preserve"> </w:t>
      </w:r>
      <w:r>
        <w:t>herein</w:t>
      </w:r>
      <w:r>
        <w:rPr>
          <w:spacing w:val="-1"/>
        </w:rPr>
        <w:t xml:space="preserve"> </w:t>
      </w:r>
      <w:r>
        <w:t>are</w:t>
      </w:r>
      <w:r>
        <w:rPr>
          <w:spacing w:val="-3"/>
        </w:rPr>
        <w:t xml:space="preserve"> </w:t>
      </w:r>
      <w:r>
        <w:t>defined</w:t>
      </w:r>
      <w:r>
        <w:rPr>
          <w:spacing w:val="-1"/>
        </w:rPr>
        <w:t xml:space="preserve"> </w:t>
      </w:r>
      <w:r>
        <w:t xml:space="preserve">as </w:t>
      </w:r>
      <w:r>
        <w:rPr>
          <w:spacing w:val="-2"/>
        </w:rPr>
        <w:t>follows:</w:t>
      </w:r>
    </w:p>
    <w:p w14:paraId="192328F0" w14:textId="038E780F" w:rsidR="001E5657" w:rsidRDefault="00000000">
      <w:pPr>
        <w:pStyle w:val="BodyText"/>
        <w:spacing w:before="127" w:line="247" w:lineRule="auto"/>
        <w:ind w:right="351"/>
        <w:jc w:val="both"/>
      </w:pPr>
      <w:r>
        <w:t>CANVASSER</w:t>
      </w:r>
      <w:r>
        <w:rPr>
          <w:spacing w:val="-3"/>
        </w:rPr>
        <w:t xml:space="preserve"> </w:t>
      </w:r>
      <w:r>
        <w:t>—</w:t>
      </w:r>
      <w:r>
        <w:rPr>
          <w:spacing w:val="-5"/>
        </w:rPr>
        <w:t xml:space="preserve"> </w:t>
      </w:r>
      <w:r>
        <w:t>Any</w:t>
      </w:r>
      <w:r>
        <w:rPr>
          <w:spacing w:val="-5"/>
        </w:rPr>
        <w:t xml:space="preserve"> </w:t>
      </w:r>
      <w:r>
        <w:t>person</w:t>
      </w:r>
      <w:r>
        <w:rPr>
          <w:spacing w:val="-5"/>
        </w:rPr>
        <w:t xml:space="preserve"> </w:t>
      </w:r>
      <w:r>
        <w:t>who,</w:t>
      </w:r>
      <w:r>
        <w:rPr>
          <w:spacing w:val="-5"/>
        </w:rPr>
        <w:t xml:space="preserve"> </w:t>
      </w:r>
      <w:r>
        <w:t>by</w:t>
      </w:r>
      <w:r>
        <w:rPr>
          <w:spacing w:val="-5"/>
        </w:rPr>
        <w:t xml:space="preserve"> </w:t>
      </w:r>
      <w:r>
        <w:t>going</w:t>
      </w:r>
      <w:r>
        <w:rPr>
          <w:spacing w:val="-5"/>
        </w:rPr>
        <w:t xml:space="preserve"> </w:t>
      </w:r>
      <w:r>
        <w:t>from</w:t>
      </w:r>
      <w:r>
        <w:rPr>
          <w:spacing w:val="-5"/>
        </w:rPr>
        <w:t xml:space="preserve"> </w:t>
      </w:r>
      <w:r>
        <w:t>house</w:t>
      </w:r>
      <w:r>
        <w:rPr>
          <w:spacing w:val="-5"/>
        </w:rPr>
        <w:t xml:space="preserve"> </w:t>
      </w:r>
      <w:r>
        <w:t>to</w:t>
      </w:r>
      <w:r>
        <w:rPr>
          <w:spacing w:val="-5"/>
        </w:rPr>
        <w:t xml:space="preserve"> </w:t>
      </w:r>
      <w:r>
        <w:t>house</w:t>
      </w:r>
      <w:r>
        <w:rPr>
          <w:spacing w:val="-5"/>
        </w:rPr>
        <w:t xml:space="preserve"> </w:t>
      </w:r>
      <w:r>
        <w:t>or</w:t>
      </w:r>
      <w:r>
        <w:rPr>
          <w:spacing w:val="-5"/>
        </w:rPr>
        <w:t xml:space="preserve"> </w:t>
      </w:r>
      <w:r>
        <w:t>place</w:t>
      </w:r>
      <w:r>
        <w:rPr>
          <w:spacing w:val="-4"/>
        </w:rPr>
        <w:t xml:space="preserve"> </w:t>
      </w:r>
      <w:r>
        <w:t>of</w:t>
      </w:r>
      <w:r>
        <w:rPr>
          <w:spacing w:val="-5"/>
        </w:rPr>
        <w:t xml:space="preserve"> </w:t>
      </w:r>
      <w:r>
        <w:t>business</w:t>
      </w:r>
      <w:r>
        <w:rPr>
          <w:spacing w:val="-4"/>
        </w:rPr>
        <w:t xml:space="preserve"> </w:t>
      </w:r>
      <w:r>
        <w:t>to</w:t>
      </w:r>
      <w:r>
        <w:rPr>
          <w:spacing w:val="-5"/>
        </w:rPr>
        <w:t xml:space="preserve"> </w:t>
      </w:r>
      <w:r>
        <w:t>place</w:t>
      </w:r>
      <w:r>
        <w:rPr>
          <w:spacing w:val="-4"/>
        </w:rPr>
        <w:t xml:space="preserve"> </w:t>
      </w:r>
      <w:r>
        <w:t>of</w:t>
      </w:r>
      <w:r>
        <w:rPr>
          <w:spacing w:val="-5"/>
        </w:rPr>
        <w:t xml:space="preserve"> </w:t>
      </w:r>
      <w:r>
        <w:t>business or</w:t>
      </w:r>
      <w:r>
        <w:rPr>
          <w:spacing w:val="-10"/>
        </w:rPr>
        <w:t xml:space="preserve"> </w:t>
      </w:r>
      <w:r>
        <w:t>any</w:t>
      </w:r>
      <w:r>
        <w:rPr>
          <w:spacing w:val="-10"/>
        </w:rPr>
        <w:t xml:space="preserve"> </w:t>
      </w:r>
      <w:r>
        <w:t>combination</w:t>
      </w:r>
      <w:r>
        <w:rPr>
          <w:spacing w:val="-9"/>
        </w:rPr>
        <w:t xml:space="preserve"> </w:t>
      </w:r>
      <w:r>
        <w:t>thereof,</w:t>
      </w:r>
      <w:r>
        <w:rPr>
          <w:spacing w:val="-9"/>
        </w:rPr>
        <w:t xml:space="preserve"> </w:t>
      </w:r>
      <w:r>
        <w:t>predominantly</w:t>
      </w:r>
      <w:r>
        <w:rPr>
          <w:spacing w:val="-9"/>
        </w:rPr>
        <w:t xml:space="preserve"> </w:t>
      </w:r>
      <w:r>
        <w:t>seeks</w:t>
      </w:r>
      <w:r>
        <w:rPr>
          <w:spacing w:val="-10"/>
        </w:rPr>
        <w:t xml:space="preserve"> </w:t>
      </w:r>
      <w:r>
        <w:t>contributions,</w:t>
      </w:r>
      <w:r>
        <w:rPr>
          <w:spacing w:val="-9"/>
        </w:rPr>
        <w:t xml:space="preserve"> </w:t>
      </w:r>
      <w:r>
        <w:t>fundraisers,</w:t>
      </w:r>
      <w:r>
        <w:rPr>
          <w:spacing w:val="-9"/>
        </w:rPr>
        <w:t xml:space="preserve"> </w:t>
      </w:r>
      <w:r>
        <w:t>petitions,</w:t>
      </w:r>
      <w:r>
        <w:rPr>
          <w:spacing w:val="-9"/>
        </w:rPr>
        <w:t xml:space="preserve"> </w:t>
      </w:r>
      <w:r>
        <w:t>solicits</w:t>
      </w:r>
      <w:r>
        <w:rPr>
          <w:spacing w:val="-9"/>
        </w:rPr>
        <w:t xml:space="preserve"> </w:t>
      </w:r>
      <w:r>
        <w:t>membership, disseminates</w:t>
      </w:r>
      <w:r>
        <w:rPr>
          <w:spacing w:val="-2"/>
        </w:rPr>
        <w:t xml:space="preserve"> </w:t>
      </w:r>
      <w:r>
        <w:t>information or</w:t>
      </w:r>
      <w:r>
        <w:rPr>
          <w:spacing w:val="-1"/>
        </w:rPr>
        <w:t xml:space="preserve"> </w:t>
      </w:r>
      <w:r>
        <w:t>conducts</w:t>
      </w:r>
      <w:r>
        <w:rPr>
          <w:spacing w:val="-2"/>
        </w:rPr>
        <w:t xml:space="preserve"> </w:t>
      </w:r>
      <w:r>
        <w:t>activities which</w:t>
      </w:r>
      <w:r>
        <w:rPr>
          <w:spacing w:val="-1"/>
        </w:rPr>
        <w:t xml:space="preserve"> </w:t>
      </w:r>
      <w:r>
        <w:t>would</w:t>
      </w:r>
      <w:r>
        <w:rPr>
          <w:spacing w:val="-1"/>
        </w:rPr>
        <w:t xml:space="preserve"> </w:t>
      </w:r>
      <w:r>
        <w:t>not</w:t>
      </w:r>
      <w:r>
        <w:rPr>
          <w:spacing w:val="-2"/>
        </w:rPr>
        <w:t xml:space="preserve"> </w:t>
      </w:r>
      <w:r>
        <w:t>be</w:t>
      </w:r>
      <w:r>
        <w:rPr>
          <w:spacing w:val="-2"/>
        </w:rPr>
        <w:t xml:space="preserve"> </w:t>
      </w:r>
      <w:r>
        <w:t>characteristic of</w:t>
      </w:r>
      <w:r>
        <w:rPr>
          <w:spacing w:val="-1"/>
        </w:rPr>
        <w:t xml:space="preserve"> </w:t>
      </w:r>
      <w:r>
        <w:t>a</w:t>
      </w:r>
      <w:r>
        <w:rPr>
          <w:spacing w:val="-2"/>
        </w:rPr>
        <w:t xml:space="preserve"> </w:t>
      </w:r>
      <w:r>
        <w:t>peddler</w:t>
      </w:r>
      <w:r>
        <w:rPr>
          <w:spacing w:val="-1"/>
        </w:rPr>
        <w:t xml:space="preserve"> </w:t>
      </w:r>
      <w:r>
        <w:t>or</w:t>
      </w:r>
      <w:r>
        <w:rPr>
          <w:spacing w:val="-1"/>
        </w:rPr>
        <w:t xml:space="preserve"> </w:t>
      </w:r>
      <w:r>
        <w:t>solicitor.</w:t>
      </w:r>
    </w:p>
    <w:p w14:paraId="3F1B4AF4" w14:textId="0A7E7F56" w:rsidR="001E5657" w:rsidRDefault="001E5657" w:rsidP="00933763">
      <w:pPr>
        <w:pStyle w:val="NoSpacing"/>
        <w:jc w:val="both"/>
      </w:pPr>
      <w:r w:rsidRPr="001E5657">
        <w:rPr>
          <w:color w:val="EE0000"/>
          <w:sz w:val="24"/>
          <w:szCs w:val="24"/>
        </w:rPr>
        <w:t>COMPANY — Any association of individuals, partnerships, firms, corporations, societies or any other</w:t>
      </w:r>
      <w:r w:rsidRPr="001E5657">
        <w:rPr>
          <w:color w:val="EE0000"/>
          <w:spacing w:val="80"/>
          <w:sz w:val="24"/>
          <w:szCs w:val="24"/>
        </w:rPr>
        <w:t xml:space="preserve"> </w:t>
      </w:r>
      <w:r w:rsidRPr="001E5657">
        <w:rPr>
          <w:color w:val="EE0000"/>
          <w:spacing w:val="-2"/>
          <w:sz w:val="24"/>
          <w:szCs w:val="24"/>
        </w:rPr>
        <w:t>organization.</w:t>
      </w:r>
    </w:p>
    <w:p w14:paraId="5C1E6CB2" w14:textId="6A0CDCC6" w:rsidR="001E5657" w:rsidRDefault="00000000">
      <w:pPr>
        <w:pStyle w:val="BodyText"/>
        <w:spacing w:before="118" w:line="247" w:lineRule="auto"/>
        <w:ind w:right="355"/>
        <w:jc w:val="both"/>
        <w:rPr>
          <w:spacing w:val="-2"/>
        </w:rPr>
      </w:pPr>
      <w:r>
        <w:t>ESTABLISHED PLACE OF BUSINESS</w:t>
      </w:r>
      <w:r>
        <w:rPr>
          <w:spacing w:val="-1"/>
        </w:rPr>
        <w:t xml:space="preserve"> </w:t>
      </w:r>
      <w:r>
        <w:t>— A building, store or depository in which or where the person transacts</w:t>
      </w:r>
      <w:r>
        <w:rPr>
          <w:spacing w:val="-3"/>
        </w:rPr>
        <w:t xml:space="preserve"> </w:t>
      </w:r>
      <w:r>
        <w:t>business</w:t>
      </w:r>
      <w:r>
        <w:rPr>
          <w:spacing w:val="-4"/>
        </w:rPr>
        <w:t xml:space="preserve"> </w:t>
      </w:r>
      <w:r>
        <w:t>and</w:t>
      </w:r>
      <w:r>
        <w:rPr>
          <w:spacing w:val="-4"/>
        </w:rPr>
        <w:t xml:space="preserve"> </w:t>
      </w:r>
      <w:r>
        <w:t>deals</w:t>
      </w:r>
      <w:r>
        <w:rPr>
          <w:spacing w:val="-4"/>
        </w:rPr>
        <w:t xml:space="preserve"> </w:t>
      </w:r>
      <w:r>
        <w:t>in</w:t>
      </w:r>
      <w:r>
        <w:rPr>
          <w:spacing w:val="-4"/>
        </w:rPr>
        <w:t xml:space="preserve"> </w:t>
      </w:r>
      <w:r>
        <w:t>goods,</w:t>
      </w:r>
      <w:r>
        <w:rPr>
          <w:spacing w:val="-4"/>
        </w:rPr>
        <w:t xml:space="preserve"> </w:t>
      </w:r>
      <w:r>
        <w:t>wares,</w:t>
      </w:r>
      <w:r>
        <w:rPr>
          <w:spacing w:val="-4"/>
        </w:rPr>
        <w:t xml:space="preserve"> </w:t>
      </w:r>
      <w:r>
        <w:t>merchandise</w:t>
      </w:r>
      <w:r>
        <w:rPr>
          <w:spacing w:val="-3"/>
        </w:rPr>
        <w:t xml:space="preserve"> </w:t>
      </w:r>
      <w:r>
        <w:t>or</w:t>
      </w:r>
      <w:r>
        <w:rPr>
          <w:spacing w:val="-4"/>
        </w:rPr>
        <w:t xml:space="preserve"> </w:t>
      </w:r>
      <w:r>
        <w:t>services</w:t>
      </w:r>
      <w:r>
        <w:rPr>
          <w:spacing w:val="-3"/>
        </w:rPr>
        <w:t xml:space="preserve"> </w:t>
      </w:r>
      <w:r>
        <w:t>in</w:t>
      </w:r>
      <w:r>
        <w:rPr>
          <w:spacing w:val="-4"/>
        </w:rPr>
        <w:t xml:space="preserve"> </w:t>
      </w:r>
      <w:r>
        <w:t>the</w:t>
      </w:r>
      <w:r>
        <w:rPr>
          <w:spacing w:val="-4"/>
        </w:rPr>
        <w:t xml:space="preserve"> </w:t>
      </w:r>
      <w:r>
        <w:t>ordinary</w:t>
      </w:r>
      <w:r>
        <w:rPr>
          <w:spacing w:val="-4"/>
        </w:rPr>
        <w:t xml:space="preserve"> </w:t>
      </w:r>
      <w:r>
        <w:t>and</w:t>
      </w:r>
      <w:r>
        <w:rPr>
          <w:spacing w:val="-4"/>
        </w:rPr>
        <w:t xml:space="preserve"> </w:t>
      </w:r>
      <w:r>
        <w:t>regular</w:t>
      </w:r>
      <w:r>
        <w:rPr>
          <w:spacing w:val="-4"/>
        </w:rPr>
        <w:t xml:space="preserve"> </w:t>
      </w:r>
      <w:r>
        <w:t>course</w:t>
      </w:r>
      <w:r>
        <w:rPr>
          <w:spacing w:val="-4"/>
        </w:rPr>
        <w:t xml:space="preserve"> </w:t>
      </w:r>
      <w:r>
        <w:t xml:space="preserve">of </w:t>
      </w:r>
      <w:r>
        <w:rPr>
          <w:spacing w:val="-2"/>
        </w:rPr>
        <w:t>business.</w:t>
      </w:r>
    </w:p>
    <w:p w14:paraId="473D9FF3" w14:textId="041D1074" w:rsidR="001E5657" w:rsidRPr="001E5657" w:rsidRDefault="001E5657" w:rsidP="001E5657">
      <w:pPr>
        <w:pStyle w:val="NoSpacing"/>
        <w:jc w:val="both"/>
        <w:rPr>
          <w:color w:val="EE0000"/>
          <w:sz w:val="24"/>
          <w:szCs w:val="24"/>
        </w:rPr>
      </w:pPr>
      <w:r w:rsidRPr="001E5657">
        <w:rPr>
          <w:color w:val="EE0000"/>
          <w:sz w:val="24"/>
          <w:szCs w:val="24"/>
        </w:rPr>
        <w:lastRenderedPageBreak/>
        <w:t>HANDBILL</w:t>
      </w:r>
      <w:r w:rsidRPr="001E5657">
        <w:rPr>
          <w:color w:val="EE0000"/>
          <w:spacing w:val="-10"/>
          <w:sz w:val="24"/>
          <w:szCs w:val="24"/>
        </w:rPr>
        <w:t xml:space="preserve"> </w:t>
      </w:r>
      <w:r w:rsidRPr="001E5657">
        <w:rPr>
          <w:color w:val="EE0000"/>
          <w:sz w:val="24"/>
          <w:szCs w:val="24"/>
        </w:rPr>
        <w:t>—</w:t>
      </w:r>
      <w:r w:rsidRPr="001E5657">
        <w:rPr>
          <w:color w:val="EE0000"/>
          <w:spacing w:val="-11"/>
          <w:sz w:val="24"/>
          <w:szCs w:val="24"/>
        </w:rPr>
        <w:t xml:space="preserve"> </w:t>
      </w:r>
      <w:r w:rsidRPr="001E5657">
        <w:rPr>
          <w:color w:val="EE0000"/>
          <w:sz w:val="24"/>
          <w:szCs w:val="24"/>
        </w:rPr>
        <w:t>Any</w:t>
      </w:r>
      <w:r w:rsidRPr="001E5657">
        <w:rPr>
          <w:color w:val="EE0000"/>
          <w:spacing w:val="-11"/>
          <w:sz w:val="24"/>
          <w:szCs w:val="24"/>
        </w:rPr>
        <w:t xml:space="preserve"> </w:t>
      </w:r>
      <w:r w:rsidRPr="001E5657">
        <w:rPr>
          <w:color w:val="EE0000"/>
          <w:sz w:val="24"/>
          <w:szCs w:val="24"/>
        </w:rPr>
        <w:t>printed</w:t>
      </w:r>
      <w:r w:rsidRPr="001E5657">
        <w:rPr>
          <w:color w:val="EE0000"/>
          <w:spacing w:val="-11"/>
          <w:sz w:val="24"/>
          <w:szCs w:val="24"/>
        </w:rPr>
        <w:t xml:space="preserve"> </w:t>
      </w:r>
      <w:r w:rsidRPr="001E5657">
        <w:rPr>
          <w:color w:val="EE0000"/>
          <w:sz w:val="24"/>
          <w:szCs w:val="24"/>
        </w:rPr>
        <w:t>or</w:t>
      </w:r>
      <w:r w:rsidRPr="001E5657">
        <w:rPr>
          <w:color w:val="EE0000"/>
          <w:spacing w:val="-11"/>
          <w:sz w:val="24"/>
          <w:szCs w:val="24"/>
        </w:rPr>
        <w:t xml:space="preserve"> </w:t>
      </w:r>
      <w:r w:rsidRPr="001E5657">
        <w:rPr>
          <w:color w:val="EE0000"/>
          <w:sz w:val="24"/>
          <w:szCs w:val="24"/>
        </w:rPr>
        <w:t>written</w:t>
      </w:r>
      <w:r w:rsidRPr="001E5657">
        <w:rPr>
          <w:color w:val="EE0000"/>
          <w:spacing w:val="-10"/>
          <w:sz w:val="24"/>
          <w:szCs w:val="24"/>
        </w:rPr>
        <w:t xml:space="preserve"> </w:t>
      </w:r>
      <w:r w:rsidRPr="001E5657">
        <w:rPr>
          <w:color w:val="EE0000"/>
          <w:sz w:val="24"/>
          <w:szCs w:val="24"/>
        </w:rPr>
        <w:t>matter,</w:t>
      </w:r>
      <w:r w:rsidRPr="001E5657">
        <w:rPr>
          <w:color w:val="EE0000"/>
          <w:spacing w:val="-11"/>
          <w:sz w:val="24"/>
          <w:szCs w:val="24"/>
        </w:rPr>
        <w:t xml:space="preserve"> </w:t>
      </w:r>
      <w:r w:rsidRPr="001E5657">
        <w:rPr>
          <w:color w:val="EE0000"/>
          <w:sz w:val="24"/>
          <w:szCs w:val="24"/>
        </w:rPr>
        <w:t>any</w:t>
      </w:r>
      <w:r w:rsidRPr="001E5657">
        <w:rPr>
          <w:color w:val="EE0000"/>
          <w:spacing w:val="-11"/>
          <w:sz w:val="24"/>
          <w:szCs w:val="24"/>
        </w:rPr>
        <w:t xml:space="preserve"> </w:t>
      </w:r>
      <w:r w:rsidRPr="001E5657">
        <w:rPr>
          <w:color w:val="EE0000"/>
          <w:sz w:val="24"/>
          <w:szCs w:val="24"/>
        </w:rPr>
        <w:t>sample</w:t>
      </w:r>
      <w:r w:rsidRPr="001E5657">
        <w:rPr>
          <w:color w:val="EE0000"/>
          <w:spacing w:val="-10"/>
          <w:sz w:val="24"/>
          <w:szCs w:val="24"/>
        </w:rPr>
        <w:t xml:space="preserve"> </w:t>
      </w:r>
      <w:r w:rsidRPr="001E5657">
        <w:rPr>
          <w:color w:val="EE0000"/>
          <w:sz w:val="24"/>
          <w:szCs w:val="24"/>
        </w:rPr>
        <w:t>or</w:t>
      </w:r>
      <w:r w:rsidRPr="001E5657">
        <w:rPr>
          <w:color w:val="EE0000"/>
          <w:spacing w:val="-11"/>
          <w:sz w:val="24"/>
          <w:szCs w:val="24"/>
        </w:rPr>
        <w:t xml:space="preserve"> </w:t>
      </w:r>
      <w:r w:rsidRPr="001E5657">
        <w:rPr>
          <w:color w:val="EE0000"/>
          <w:sz w:val="24"/>
          <w:szCs w:val="24"/>
        </w:rPr>
        <w:t>device,</w:t>
      </w:r>
      <w:r w:rsidRPr="001E5657">
        <w:rPr>
          <w:color w:val="EE0000"/>
          <w:spacing w:val="-10"/>
          <w:sz w:val="24"/>
          <w:szCs w:val="24"/>
        </w:rPr>
        <w:t xml:space="preserve"> </w:t>
      </w:r>
      <w:r w:rsidRPr="001E5657">
        <w:rPr>
          <w:color w:val="EE0000"/>
          <w:sz w:val="24"/>
          <w:szCs w:val="24"/>
        </w:rPr>
        <w:t>or</w:t>
      </w:r>
      <w:r w:rsidRPr="001E5657">
        <w:rPr>
          <w:color w:val="EE0000"/>
          <w:spacing w:val="-11"/>
          <w:sz w:val="24"/>
          <w:szCs w:val="24"/>
        </w:rPr>
        <w:t xml:space="preserve"> </w:t>
      </w:r>
      <w:r w:rsidRPr="001E5657">
        <w:rPr>
          <w:color w:val="EE0000"/>
          <w:sz w:val="24"/>
          <w:szCs w:val="24"/>
        </w:rPr>
        <w:t>any</w:t>
      </w:r>
      <w:r w:rsidRPr="001E5657">
        <w:rPr>
          <w:color w:val="EE0000"/>
          <w:spacing w:val="-11"/>
          <w:sz w:val="24"/>
          <w:szCs w:val="24"/>
        </w:rPr>
        <w:t xml:space="preserve"> </w:t>
      </w:r>
      <w:r w:rsidRPr="001E5657">
        <w:rPr>
          <w:color w:val="EE0000"/>
          <w:sz w:val="24"/>
          <w:szCs w:val="24"/>
        </w:rPr>
        <w:t>other</w:t>
      </w:r>
      <w:r w:rsidRPr="001E5657">
        <w:rPr>
          <w:color w:val="EE0000"/>
          <w:spacing w:val="-11"/>
          <w:sz w:val="24"/>
          <w:szCs w:val="24"/>
        </w:rPr>
        <w:t xml:space="preserve"> </w:t>
      </w:r>
      <w:r w:rsidRPr="001E5657">
        <w:rPr>
          <w:color w:val="EE0000"/>
          <w:sz w:val="24"/>
          <w:szCs w:val="24"/>
        </w:rPr>
        <w:t>printed</w:t>
      </w:r>
      <w:r w:rsidRPr="001E5657">
        <w:rPr>
          <w:color w:val="EE0000"/>
          <w:spacing w:val="-11"/>
          <w:sz w:val="24"/>
          <w:szCs w:val="24"/>
        </w:rPr>
        <w:t xml:space="preserve"> </w:t>
      </w:r>
      <w:r w:rsidRPr="001E5657">
        <w:rPr>
          <w:color w:val="EE0000"/>
          <w:sz w:val="24"/>
          <w:szCs w:val="24"/>
        </w:rPr>
        <w:t>or</w:t>
      </w:r>
      <w:r w:rsidRPr="001E5657">
        <w:rPr>
          <w:color w:val="EE0000"/>
          <w:spacing w:val="-11"/>
          <w:sz w:val="24"/>
          <w:szCs w:val="24"/>
        </w:rPr>
        <w:t xml:space="preserve"> </w:t>
      </w:r>
      <w:r w:rsidRPr="001E5657">
        <w:rPr>
          <w:color w:val="EE0000"/>
          <w:sz w:val="24"/>
          <w:szCs w:val="24"/>
        </w:rPr>
        <w:t>otherwise reproduced</w:t>
      </w:r>
      <w:r w:rsidRPr="001E5657">
        <w:rPr>
          <w:color w:val="EE0000"/>
          <w:spacing w:val="-1"/>
          <w:sz w:val="24"/>
          <w:szCs w:val="24"/>
        </w:rPr>
        <w:t xml:space="preserve"> </w:t>
      </w:r>
      <w:r w:rsidRPr="001E5657">
        <w:rPr>
          <w:color w:val="EE0000"/>
          <w:sz w:val="24"/>
          <w:szCs w:val="24"/>
        </w:rPr>
        <w:t>original</w:t>
      </w:r>
      <w:r w:rsidRPr="001E5657">
        <w:rPr>
          <w:color w:val="EE0000"/>
          <w:spacing w:val="-1"/>
          <w:sz w:val="24"/>
          <w:szCs w:val="24"/>
        </w:rPr>
        <w:t xml:space="preserve"> </w:t>
      </w:r>
      <w:r w:rsidRPr="001E5657">
        <w:rPr>
          <w:color w:val="EE0000"/>
          <w:sz w:val="24"/>
          <w:szCs w:val="24"/>
        </w:rPr>
        <w:t>or</w:t>
      </w:r>
      <w:r w:rsidRPr="001E5657">
        <w:rPr>
          <w:color w:val="EE0000"/>
          <w:spacing w:val="-2"/>
          <w:sz w:val="24"/>
          <w:szCs w:val="24"/>
        </w:rPr>
        <w:t xml:space="preserve"> </w:t>
      </w:r>
      <w:r w:rsidRPr="001E5657">
        <w:rPr>
          <w:color w:val="EE0000"/>
          <w:sz w:val="24"/>
          <w:szCs w:val="24"/>
        </w:rPr>
        <w:t>copies</w:t>
      </w:r>
      <w:r w:rsidRPr="001E5657">
        <w:rPr>
          <w:color w:val="EE0000"/>
          <w:spacing w:val="-1"/>
          <w:sz w:val="24"/>
          <w:szCs w:val="24"/>
        </w:rPr>
        <w:t xml:space="preserve"> </w:t>
      </w:r>
      <w:r w:rsidRPr="001E5657">
        <w:rPr>
          <w:color w:val="EE0000"/>
          <w:sz w:val="24"/>
          <w:szCs w:val="24"/>
        </w:rPr>
        <w:t>of</w:t>
      </w:r>
      <w:r w:rsidRPr="001E5657">
        <w:rPr>
          <w:color w:val="EE0000"/>
          <w:spacing w:val="-2"/>
          <w:sz w:val="24"/>
          <w:szCs w:val="24"/>
        </w:rPr>
        <w:t xml:space="preserve"> </w:t>
      </w:r>
      <w:r w:rsidRPr="001E5657">
        <w:rPr>
          <w:color w:val="EE0000"/>
          <w:sz w:val="24"/>
          <w:szCs w:val="24"/>
        </w:rPr>
        <w:t>any</w:t>
      </w:r>
      <w:r w:rsidRPr="001E5657">
        <w:rPr>
          <w:color w:val="EE0000"/>
          <w:spacing w:val="-2"/>
          <w:sz w:val="24"/>
          <w:szCs w:val="24"/>
        </w:rPr>
        <w:t xml:space="preserve"> </w:t>
      </w:r>
      <w:r w:rsidRPr="001E5657">
        <w:rPr>
          <w:color w:val="EE0000"/>
          <w:sz w:val="24"/>
          <w:szCs w:val="24"/>
        </w:rPr>
        <w:t>matter</w:t>
      </w:r>
      <w:r w:rsidRPr="001E5657">
        <w:rPr>
          <w:color w:val="EE0000"/>
          <w:spacing w:val="-1"/>
          <w:sz w:val="24"/>
          <w:szCs w:val="24"/>
        </w:rPr>
        <w:t xml:space="preserve"> </w:t>
      </w:r>
      <w:r w:rsidRPr="001E5657">
        <w:rPr>
          <w:color w:val="EE0000"/>
          <w:sz w:val="24"/>
          <w:szCs w:val="24"/>
        </w:rPr>
        <w:t>or</w:t>
      </w:r>
      <w:r w:rsidRPr="001E5657">
        <w:rPr>
          <w:color w:val="EE0000"/>
          <w:spacing w:val="-2"/>
          <w:sz w:val="24"/>
          <w:szCs w:val="24"/>
        </w:rPr>
        <w:t xml:space="preserve"> </w:t>
      </w:r>
      <w:r w:rsidRPr="001E5657">
        <w:rPr>
          <w:color w:val="EE0000"/>
          <w:sz w:val="24"/>
          <w:szCs w:val="24"/>
        </w:rPr>
        <w:t>literature,</w:t>
      </w:r>
      <w:r w:rsidRPr="001E5657">
        <w:rPr>
          <w:color w:val="EE0000"/>
          <w:spacing w:val="-1"/>
          <w:sz w:val="24"/>
          <w:szCs w:val="24"/>
        </w:rPr>
        <w:t xml:space="preserve"> </w:t>
      </w:r>
      <w:r w:rsidRPr="001E5657">
        <w:rPr>
          <w:color w:val="EE0000"/>
          <w:sz w:val="24"/>
          <w:szCs w:val="24"/>
        </w:rPr>
        <w:t>including</w:t>
      </w:r>
      <w:r w:rsidRPr="001E5657">
        <w:rPr>
          <w:color w:val="EE0000"/>
          <w:spacing w:val="-1"/>
          <w:sz w:val="24"/>
          <w:szCs w:val="24"/>
        </w:rPr>
        <w:t xml:space="preserve"> </w:t>
      </w:r>
      <w:r w:rsidRPr="001E5657">
        <w:rPr>
          <w:color w:val="EE0000"/>
          <w:sz w:val="24"/>
          <w:szCs w:val="24"/>
        </w:rPr>
        <w:t>but</w:t>
      </w:r>
      <w:r w:rsidRPr="001E5657">
        <w:rPr>
          <w:color w:val="EE0000"/>
          <w:spacing w:val="-2"/>
          <w:sz w:val="24"/>
          <w:szCs w:val="24"/>
        </w:rPr>
        <w:t xml:space="preserve"> </w:t>
      </w:r>
      <w:r w:rsidRPr="001E5657">
        <w:rPr>
          <w:color w:val="EE0000"/>
          <w:sz w:val="24"/>
          <w:szCs w:val="24"/>
        </w:rPr>
        <w:t>not</w:t>
      </w:r>
      <w:r w:rsidRPr="001E5657">
        <w:rPr>
          <w:color w:val="EE0000"/>
          <w:spacing w:val="-2"/>
          <w:sz w:val="24"/>
          <w:szCs w:val="24"/>
        </w:rPr>
        <w:t xml:space="preserve"> </w:t>
      </w:r>
      <w:r w:rsidRPr="001E5657">
        <w:rPr>
          <w:color w:val="EE0000"/>
          <w:sz w:val="24"/>
          <w:szCs w:val="24"/>
        </w:rPr>
        <w:t>limited</w:t>
      </w:r>
      <w:r w:rsidRPr="001E5657">
        <w:rPr>
          <w:color w:val="EE0000"/>
          <w:spacing w:val="-1"/>
          <w:sz w:val="24"/>
          <w:szCs w:val="24"/>
        </w:rPr>
        <w:t xml:space="preserve"> </w:t>
      </w:r>
      <w:r w:rsidRPr="001E5657">
        <w:rPr>
          <w:color w:val="EE0000"/>
          <w:sz w:val="24"/>
          <w:szCs w:val="24"/>
        </w:rPr>
        <w:t>to</w:t>
      </w:r>
      <w:r w:rsidRPr="001E5657">
        <w:rPr>
          <w:color w:val="EE0000"/>
          <w:spacing w:val="-2"/>
          <w:sz w:val="24"/>
          <w:szCs w:val="24"/>
        </w:rPr>
        <w:t xml:space="preserve"> </w:t>
      </w:r>
      <w:r w:rsidRPr="001E5657">
        <w:rPr>
          <w:color w:val="EE0000"/>
          <w:sz w:val="24"/>
          <w:szCs w:val="24"/>
        </w:rPr>
        <w:t>circular,</w:t>
      </w:r>
      <w:r w:rsidRPr="001E5657">
        <w:rPr>
          <w:color w:val="EE0000"/>
          <w:spacing w:val="-1"/>
          <w:sz w:val="24"/>
          <w:szCs w:val="24"/>
        </w:rPr>
        <w:t xml:space="preserve"> </w:t>
      </w:r>
      <w:r w:rsidRPr="001E5657">
        <w:rPr>
          <w:color w:val="EE0000"/>
          <w:sz w:val="24"/>
          <w:szCs w:val="24"/>
        </w:rPr>
        <w:t>leaflet, pamphlet, paper, or booklet.</w:t>
      </w:r>
    </w:p>
    <w:p w14:paraId="38023DF3" w14:textId="77777777" w:rsidR="00FF4B2D" w:rsidRDefault="00000000">
      <w:pPr>
        <w:pStyle w:val="BodyText"/>
        <w:spacing w:before="118" w:line="247" w:lineRule="auto"/>
        <w:ind w:right="353"/>
        <w:jc w:val="both"/>
      </w:pPr>
      <w:r>
        <w:t>PEDDLER</w:t>
      </w:r>
      <w:r>
        <w:rPr>
          <w:spacing w:val="-7"/>
        </w:rPr>
        <w:t xml:space="preserve"> </w:t>
      </w:r>
      <w:r>
        <w:t>—</w:t>
      </w:r>
      <w:r>
        <w:rPr>
          <w:spacing w:val="-8"/>
        </w:rPr>
        <w:t xml:space="preserve"> </w:t>
      </w:r>
      <w:r>
        <w:t>Any</w:t>
      </w:r>
      <w:r>
        <w:rPr>
          <w:spacing w:val="-8"/>
        </w:rPr>
        <w:t xml:space="preserve"> </w:t>
      </w:r>
      <w:r>
        <w:t>person</w:t>
      </w:r>
      <w:r>
        <w:rPr>
          <w:spacing w:val="-8"/>
        </w:rPr>
        <w:t xml:space="preserve"> </w:t>
      </w:r>
      <w:r>
        <w:t>who,</w:t>
      </w:r>
      <w:r>
        <w:rPr>
          <w:spacing w:val="-8"/>
        </w:rPr>
        <w:t xml:space="preserve"> </w:t>
      </w:r>
      <w:r>
        <w:t>in</w:t>
      </w:r>
      <w:r>
        <w:rPr>
          <w:spacing w:val="-8"/>
        </w:rPr>
        <w:t xml:space="preserve"> </w:t>
      </w:r>
      <w:r>
        <w:t>any</w:t>
      </w:r>
      <w:r>
        <w:rPr>
          <w:spacing w:val="-8"/>
        </w:rPr>
        <w:t xml:space="preserve"> </w:t>
      </w:r>
      <w:r>
        <w:t>street</w:t>
      </w:r>
      <w:r>
        <w:rPr>
          <w:spacing w:val="-8"/>
        </w:rPr>
        <w:t xml:space="preserve"> </w:t>
      </w:r>
      <w:r>
        <w:t>or</w:t>
      </w:r>
      <w:r>
        <w:rPr>
          <w:spacing w:val="-8"/>
        </w:rPr>
        <w:t xml:space="preserve"> </w:t>
      </w:r>
      <w:r>
        <w:t>public</w:t>
      </w:r>
      <w:r>
        <w:rPr>
          <w:spacing w:val="-8"/>
        </w:rPr>
        <w:t xml:space="preserve"> </w:t>
      </w:r>
      <w:r>
        <w:t>place</w:t>
      </w:r>
      <w:r>
        <w:rPr>
          <w:spacing w:val="-8"/>
        </w:rPr>
        <w:t xml:space="preserve"> </w:t>
      </w:r>
      <w:r>
        <w:t>or</w:t>
      </w:r>
      <w:r>
        <w:rPr>
          <w:spacing w:val="-8"/>
        </w:rPr>
        <w:t xml:space="preserve"> </w:t>
      </w:r>
      <w:r>
        <w:t>by</w:t>
      </w:r>
      <w:r>
        <w:rPr>
          <w:spacing w:val="-8"/>
        </w:rPr>
        <w:t xml:space="preserve"> </w:t>
      </w:r>
      <w:r>
        <w:t>going</w:t>
      </w:r>
      <w:r>
        <w:rPr>
          <w:spacing w:val="-8"/>
        </w:rPr>
        <w:t xml:space="preserve"> </w:t>
      </w:r>
      <w:r>
        <w:t>from</w:t>
      </w:r>
      <w:r>
        <w:rPr>
          <w:spacing w:val="-8"/>
        </w:rPr>
        <w:t xml:space="preserve"> </w:t>
      </w:r>
      <w:r>
        <w:t>house</w:t>
      </w:r>
      <w:r>
        <w:rPr>
          <w:spacing w:val="-8"/>
        </w:rPr>
        <w:t xml:space="preserve"> </w:t>
      </w:r>
      <w:r>
        <w:t>to</w:t>
      </w:r>
      <w:r>
        <w:rPr>
          <w:spacing w:val="-8"/>
        </w:rPr>
        <w:t xml:space="preserve"> </w:t>
      </w:r>
      <w:r>
        <w:t>house</w:t>
      </w:r>
      <w:r>
        <w:rPr>
          <w:spacing w:val="-8"/>
        </w:rPr>
        <w:t xml:space="preserve"> </w:t>
      </w:r>
      <w:r>
        <w:t>or</w:t>
      </w:r>
      <w:r>
        <w:rPr>
          <w:spacing w:val="-8"/>
        </w:rPr>
        <w:t xml:space="preserve"> </w:t>
      </w:r>
      <w:r>
        <w:t>from</w:t>
      </w:r>
      <w:r>
        <w:rPr>
          <w:spacing w:val="-8"/>
        </w:rPr>
        <w:t xml:space="preserve"> </w:t>
      </w:r>
      <w:r>
        <w:t>place to</w:t>
      </w:r>
      <w:r>
        <w:rPr>
          <w:spacing w:val="-6"/>
        </w:rPr>
        <w:t xml:space="preserve"> </w:t>
      </w:r>
      <w:r>
        <w:t>place,</w:t>
      </w:r>
      <w:r>
        <w:rPr>
          <w:spacing w:val="-5"/>
        </w:rPr>
        <w:t xml:space="preserve"> </w:t>
      </w:r>
      <w:r>
        <w:t>or</w:t>
      </w:r>
      <w:r>
        <w:rPr>
          <w:spacing w:val="-6"/>
        </w:rPr>
        <w:t xml:space="preserve"> </w:t>
      </w:r>
      <w:r>
        <w:t>any</w:t>
      </w:r>
      <w:r>
        <w:rPr>
          <w:spacing w:val="-6"/>
        </w:rPr>
        <w:t xml:space="preserve"> </w:t>
      </w:r>
      <w:r>
        <w:t>combination</w:t>
      </w:r>
      <w:r>
        <w:rPr>
          <w:spacing w:val="-5"/>
        </w:rPr>
        <w:t xml:space="preserve"> </w:t>
      </w:r>
      <w:r>
        <w:t>thereof,</w:t>
      </w:r>
      <w:r>
        <w:rPr>
          <w:spacing w:val="-5"/>
        </w:rPr>
        <w:t xml:space="preserve"> </w:t>
      </w:r>
      <w:r>
        <w:t>on</w:t>
      </w:r>
      <w:r>
        <w:rPr>
          <w:spacing w:val="-6"/>
        </w:rPr>
        <w:t xml:space="preserve"> </w:t>
      </w:r>
      <w:r>
        <w:t>foot</w:t>
      </w:r>
      <w:r>
        <w:rPr>
          <w:spacing w:val="-6"/>
        </w:rPr>
        <w:t xml:space="preserve"> </w:t>
      </w:r>
      <w:r>
        <w:t>or</w:t>
      </w:r>
      <w:r>
        <w:rPr>
          <w:spacing w:val="-6"/>
        </w:rPr>
        <w:t xml:space="preserve"> </w:t>
      </w:r>
      <w:r>
        <w:t>from</w:t>
      </w:r>
      <w:r>
        <w:rPr>
          <w:spacing w:val="-6"/>
        </w:rPr>
        <w:t xml:space="preserve"> </w:t>
      </w:r>
      <w:r>
        <w:t>any</w:t>
      </w:r>
      <w:r>
        <w:rPr>
          <w:spacing w:val="-6"/>
        </w:rPr>
        <w:t xml:space="preserve"> </w:t>
      </w:r>
      <w:r>
        <w:t>vehicle,</w:t>
      </w:r>
      <w:r>
        <w:rPr>
          <w:spacing w:val="-5"/>
        </w:rPr>
        <w:t xml:space="preserve"> </w:t>
      </w:r>
      <w:r>
        <w:t>sells</w:t>
      </w:r>
      <w:r>
        <w:rPr>
          <w:spacing w:val="-5"/>
        </w:rPr>
        <w:t xml:space="preserve"> </w:t>
      </w:r>
      <w:r>
        <w:t>or</w:t>
      </w:r>
      <w:r>
        <w:rPr>
          <w:spacing w:val="-6"/>
        </w:rPr>
        <w:t xml:space="preserve"> </w:t>
      </w:r>
      <w:r>
        <w:t>barters</w:t>
      </w:r>
      <w:r>
        <w:rPr>
          <w:spacing w:val="-5"/>
        </w:rPr>
        <w:t xml:space="preserve"> </w:t>
      </w:r>
      <w:r>
        <w:t>or</w:t>
      </w:r>
      <w:r>
        <w:rPr>
          <w:spacing w:val="-6"/>
        </w:rPr>
        <w:t xml:space="preserve"> </w:t>
      </w:r>
      <w:r>
        <w:t>offers</w:t>
      </w:r>
      <w:r>
        <w:rPr>
          <w:spacing w:val="-6"/>
        </w:rPr>
        <w:t xml:space="preserve"> </w:t>
      </w:r>
      <w:r>
        <w:t>for</w:t>
      </w:r>
      <w:r>
        <w:rPr>
          <w:spacing w:val="-6"/>
        </w:rPr>
        <w:t xml:space="preserve"> </w:t>
      </w:r>
      <w:r>
        <w:t>sale</w:t>
      </w:r>
      <w:r>
        <w:rPr>
          <w:spacing w:val="-5"/>
        </w:rPr>
        <w:t xml:space="preserve"> </w:t>
      </w:r>
      <w:r>
        <w:t>or</w:t>
      </w:r>
      <w:r>
        <w:rPr>
          <w:spacing w:val="-6"/>
        </w:rPr>
        <w:t xml:space="preserve"> </w:t>
      </w:r>
      <w:r>
        <w:t>barter or</w:t>
      </w:r>
      <w:r>
        <w:rPr>
          <w:spacing w:val="-1"/>
        </w:rPr>
        <w:t xml:space="preserve"> </w:t>
      </w:r>
      <w:r>
        <w:t>carries</w:t>
      </w:r>
      <w:r>
        <w:rPr>
          <w:spacing w:val="-1"/>
        </w:rPr>
        <w:t xml:space="preserve"> </w:t>
      </w:r>
      <w:r>
        <w:t>or</w:t>
      </w:r>
      <w:r>
        <w:rPr>
          <w:spacing w:val="-1"/>
        </w:rPr>
        <w:t xml:space="preserve"> </w:t>
      </w:r>
      <w:r>
        <w:t>displays</w:t>
      </w:r>
      <w:r>
        <w:rPr>
          <w:spacing w:val="-1"/>
        </w:rPr>
        <w:t xml:space="preserve"> </w:t>
      </w:r>
      <w:r>
        <w:t>for</w:t>
      </w:r>
      <w:r>
        <w:rPr>
          <w:spacing w:val="-1"/>
        </w:rPr>
        <w:t xml:space="preserve"> </w:t>
      </w:r>
      <w:r>
        <w:t>sale</w:t>
      </w:r>
      <w:r>
        <w:rPr>
          <w:spacing w:val="-1"/>
        </w:rPr>
        <w:t xml:space="preserve"> </w:t>
      </w:r>
      <w:r>
        <w:t>or</w:t>
      </w:r>
      <w:r>
        <w:rPr>
          <w:spacing w:val="-1"/>
        </w:rPr>
        <w:t xml:space="preserve"> </w:t>
      </w:r>
      <w:r>
        <w:t>barter</w:t>
      </w:r>
      <w:r>
        <w:rPr>
          <w:spacing w:val="-1"/>
        </w:rPr>
        <w:t xml:space="preserve"> </w:t>
      </w:r>
      <w:r>
        <w:t>any</w:t>
      </w:r>
      <w:r>
        <w:rPr>
          <w:spacing w:val="-1"/>
        </w:rPr>
        <w:t xml:space="preserve"> </w:t>
      </w:r>
      <w:r>
        <w:t>goods,</w:t>
      </w:r>
      <w:r>
        <w:rPr>
          <w:spacing w:val="-1"/>
        </w:rPr>
        <w:t xml:space="preserve"> </w:t>
      </w:r>
      <w:r>
        <w:t>wares,</w:t>
      </w:r>
      <w:r>
        <w:rPr>
          <w:spacing w:val="-1"/>
        </w:rPr>
        <w:t xml:space="preserve"> </w:t>
      </w:r>
      <w:r>
        <w:t>merchandise or</w:t>
      </w:r>
      <w:r>
        <w:rPr>
          <w:spacing w:val="-1"/>
        </w:rPr>
        <w:t xml:space="preserve"> </w:t>
      </w:r>
      <w:r>
        <w:t>services.</w:t>
      </w:r>
      <w:r>
        <w:rPr>
          <w:spacing w:val="-1"/>
        </w:rPr>
        <w:t xml:space="preserve"> </w:t>
      </w:r>
      <w:r>
        <w:t>For</w:t>
      </w:r>
      <w:r>
        <w:rPr>
          <w:spacing w:val="-1"/>
        </w:rPr>
        <w:t xml:space="preserve"> </w:t>
      </w:r>
      <w:r>
        <w:t>the</w:t>
      </w:r>
      <w:r>
        <w:rPr>
          <w:spacing w:val="-1"/>
        </w:rPr>
        <w:t xml:space="preserve"> </w:t>
      </w:r>
      <w:r>
        <w:t>purposes</w:t>
      </w:r>
      <w:r>
        <w:rPr>
          <w:spacing w:val="-1"/>
        </w:rPr>
        <w:t xml:space="preserve"> </w:t>
      </w:r>
      <w:r>
        <w:t>of</w:t>
      </w:r>
      <w:r>
        <w:rPr>
          <w:spacing w:val="-1"/>
        </w:rPr>
        <w:t xml:space="preserve"> </w:t>
      </w:r>
      <w:r>
        <w:t>this chapter, the entity which engages a person as their agent for the purposes of peddling is also considered a "peddler," within the meaning of this section, and is subject to all provisions herein.</w:t>
      </w:r>
    </w:p>
    <w:p w14:paraId="490F6998" w14:textId="77777777" w:rsidR="00FF4B2D" w:rsidRDefault="00000000">
      <w:pPr>
        <w:pStyle w:val="BodyText"/>
        <w:spacing w:before="117" w:line="247" w:lineRule="auto"/>
        <w:ind w:right="351"/>
        <w:jc w:val="both"/>
      </w:pPr>
      <w:r>
        <w:t xml:space="preserve">PERSON — Any individual, including veterans of the armed forces of the United States, firm, </w:t>
      </w:r>
      <w:proofErr w:type="spellStart"/>
      <w:r>
        <w:t>copartnership</w:t>
      </w:r>
      <w:proofErr w:type="spellEnd"/>
      <w:r>
        <w:t>, corporation, company, association or joint-stock association, church, religious sect, religious</w:t>
      </w:r>
      <w:r>
        <w:rPr>
          <w:spacing w:val="-8"/>
        </w:rPr>
        <w:t xml:space="preserve"> </w:t>
      </w:r>
      <w:r>
        <w:t>denomination,</w:t>
      </w:r>
      <w:r>
        <w:rPr>
          <w:spacing w:val="-7"/>
        </w:rPr>
        <w:t xml:space="preserve"> </w:t>
      </w:r>
      <w:r>
        <w:t>society,</w:t>
      </w:r>
      <w:r>
        <w:rPr>
          <w:spacing w:val="-8"/>
        </w:rPr>
        <w:t xml:space="preserve"> </w:t>
      </w:r>
      <w:r>
        <w:t>organizations</w:t>
      </w:r>
      <w:r>
        <w:rPr>
          <w:spacing w:val="-7"/>
        </w:rPr>
        <w:t xml:space="preserve"> </w:t>
      </w:r>
      <w:r>
        <w:t>or</w:t>
      </w:r>
      <w:r>
        <w:rPr>
          <w:spacing w:val="-9"/>
        </w:rPr>
        <w:t xml:space="preserve"> </w:t>
      </w:r>
      <w:r>
        <w:t>league,</w:t>
      </w:r>
      <w:r>
        <w:rPr>
          <w:spacing w:val="-8"/>
        </w:rPr>
        <w:t xml:space="preserve"> </w:t>
      </w:r>
      <w:r>
        <w:t>and</w:t>
      </w:r>
      <w:r>
        <w:rPr>
          <w:spacing w:val="-8"/>
        </w:rPr>
        <w:t xml:space="preserve"> </w:t>
      </w:r>
      <w:r>
        <w:t>includes</w:t>
      </w:r>
      <w:r>
        <w:rPr>
          <w:spacing w:val="-8"/>
        </w:rPr>
        <w:t xml:space="preserve"> </w:t>
      </w:r>
      <w:r>
        <w:t>any</w:t>
      </w:r>
      <w:r>
        <w:rPr>
          <w:spacing w:val="-8"/>
        </w:rPr>
        <w:t xml:space="preserve"> </w:t>
      </w:r>
      <w:r>
        <w:t>trustee,</w:t>
      </w:r>
      <w:r>
        <w:rPr>
          <w:spacing w:val="-8"/>
        </w:rPr>
        <w:t xml:space="preserve"> </w:t>
      </w:r>
      <w:r>
        <w:t>receiver,</w:t>
      </w:r>
      <w:r>
        <w:rPr>
          <w:spacing w:val="-8"/>
        </w:rPr>
        <w:t xml:space="preserve"> </w:t>
      </w:r>
      <w:r>
        <w:t>assignee,</w:t>
      </w:r>
      <w:r>
        <w:rPr>
          <w:spacing w:val="-8"/>
        </w:rPr>
        <w:t xml:space="preserve"> </w:t>
      </w:r>
      <w:r>
        <w:t>agent or other representative thereof.</w:t>
      </w:r>
    </w:p>
    <w:p w14:paraId="6DC02B92" w14:textId="77777777" w:rsidR="00933763" w:rsidRPr="00933763" w:rsidRDefault="00933763" w:rsidP="00933763">
      <w:pPr>
        <w:pStyle w:val="NoSpacing"/>
        <w:jc w:val="both"/>
        <w:rPr>
          <w:color w:val="EE0000"/>
          <w:sz w:val="24"/>
          <w:szCs w:val="24"/>
        </w:rPr>
      </w:pPr>
      <w:r w:rsidRPr="00933763">
        <w:rPr>
          <w:color w:val="EE0000"/>
          <w:sz w:val="24"/>
          <w:szCs w:val="24"/>
        </w:rPr>
        <w:t>PUBLIC PLACE — Any street, sidewalk, alley or other public way and public park, square, space or grounds or any publicly owned or leased land or buildings.</w:t>
      </w:r>
    </w:p>
    <w:p w14:paraId="6F52CFA5" w14:textId="2C1894D0" w:rsidR="00FF4B2D" w:rsidRDefault="00000000">
      <w:pPr>
        <w:pStyle w:val="BodyText"/>
        <w:spacing w:before="118" w:line="247" w:lineRule="auto"/>
        <w:ind w:right="354"/>
        <w:jc w:val="both"/>
      </w:pPr>
      <w:r>
        <w:t>SOLICITOR — Any person, either principal or agent, traveling either by foot or by any conveyance from place</w:t>
      </w:r>
      <w:r>
        <w:rPr>
          <w:spacing w:val="-8"/>
        </w:rPr>
        <w:t xml:space="preserve"> </w:t>
      </w:r>
      <w:r>
        <w:t>to</w:t>
      </w:r>
      <w:r>
        <w:rPr>
          <w:spacing w:val="-8"/>
        </w:rPr>
        <w:t xml:space="preserve"> </w:t>
      </w:r>
      <w:r>
        <w:t>place,</w:t>
      </w:r>
      <w:r>
        <w:rPr>
          <w:spacing w:val="-8"/>
        </w:rPr>
        <w:t xml:space="preserve"> </w:t>
      </w:r>
      <w:r>
        <w:t>from</w:t>
      </w:r>
      <w:r>
        <w:rPr>
          <w:spacing w:val="-9"/>
        </w:rPr>
        <w:t xml:space="preserve"> </w:t>
      </w:r>
      <w:r>
        <w:t>house</w:t>
      </w:r>
      <w:r>
        <w:rPr>
          <w:spacing w:val="-9"/>
        </w:rPr>
        <w:t xml:space="preserve"> </w:t>
      </w:r>
      <w:r>
        <w:t>to</w:t>
      </w:r>
      <w:r>
        <w:rPr>
          <w:spacing w:val="-8"/>
        </w:rPr>
        <w:t xml:space="preserve"> </w:t>
      </w:r>
      <w:r>
        <w:t>house,</w:t>
      </w:r>
      <w:r>
        <w:rPr>
          <w:spacing w:val="-8"/>
        </w:rPr>
        <w:t xml:space="preserve"> </w:t>
      </w:r>
      <w:r>
        <w:t>from</w:t>
      </w:r>
      <w:r>
        <w:rPr>
          <w:spacing w:val="-9"/>
        </w:rPr>
        <w:t xml:space="preserve"> </w:t>
      </w:r>
      <w:r>
        <w:t>street</w:t>
      </w:r>
      <w:r>
        <w:rPr>
          <w:spacing w:val="-8"/>
        </w:rPr>
        <w:t xml:space="preserve"> </w:t>
      </w:r>
      <w:r>
        <w:t>to</w:t>
      </w:r>
      <w:r>
        <w:rPr>
          <w:spacing w:val="-8"/>
        </w:rPr>
        <w:t xml:space="preserve"> </w:t>
      </w:r>
      <w:r>
        <w:t>street</w:t>
      </w:r>
      <w:r>
        <w:rPr>
          <w:spacing w:val="-8"/>
        </w:rPr>
        <w:t xml:space="preserve"> </w:t>
      </w:r>
      <w:r>
        <w:t>or</w:t>
      </w:r>
      <w:r>
        <w:rPr>
          <w:spacing w:val="-9"/>
        </w:rPr>
        <w:t xml:space="preserve"> </w:t>
      </w:r>
      <w:r>
        <w:t>any</w:t>
      </w:r>
      <w:r>
        <w:rPr>
          <w:spacing w:val="-8"/>
        </w:rPr>
        <w:t xml:space="preserve"> </w:t>
      </w:r>
      <w:r>
        <w:t>combination</w:t>
      </w:r>
      <w:r>
        <w:rPr>
          <w:spacing w:val="-7"/>
        </w:rPr>
        <w:t xml:space="preserve"> </w:t>
      </w:r>
      <w:r>
        <w:t>thereof, who takes or offers to take orders for the sale of any goods, wares or merchandise, for present or future delivery, or for the performance of future services, whether or not he collects advance payments for such sale or service. For the purposes of this chapter, the entity which engages a person or their agent for the purpose of soliciting, is also considered a solicitor within the meaning of this section and is subject to all provisions herein.</w:t>
      </w:r>
    </w:p>
    <w:p w14:paraId="56F4EE91" w14:textId="1BB15054" w:rsidR="00FF4B2D" w:rsidRDefault="00000000">
      <w:pPr>
        <w:pStyle w:val="BodyText"/>
        <w:spacing w:before="116" w:line="247" w:lineRule="auto"/>
        <w:ind w:right="356"/>
        <w:jc w:val="both"/>
      </w:pPr>
      <w:r>
        <w:t>STATE HIGHWAY — Highways within the Town of Yorktown classified as state highways pursuant to Highway</w:t>
      </w:r>
      <w:r>
        <w:rPr>
          <w:spacing w:val="-9"/>
        </w:rPr>
        <w:t xml:space="preserve"> </w:t>
      </w:r>
      <w:r>
        <w:t>Law</w:t>
      </w:r>
      <w:r>
        <w:rPr>
          <w:spacing w:val="-9"/>
        </w:rPr>
        <w:t xml:space="preserve"> </w:t>
      </w:r>
      <w:r>
        <w:t>§3,</w:t>
      </w:r>
      <w:r>
        <w:rPr>
          <w:spacing w:val="-9"/>
        </w:rPr>
        <w:t xml:space="preserve"> </w:t>
      </w:r>
      <w:r>
        <w:t>Subdivision</w:t>
      </w:r>
      <w:r>
        <w:rPr>
          <w:spacing w:val="-8"/>
        </w:rPr>
        <w:t xml:space="preserve"> </w:t>
      </w:r>
      <w:r>
        <w:t>1,</w:t>
      </w:r>
      <w:r>
        <w:rPr>
          <w:spacing w:val="-9"/>
        </w:rPr>
        <w:t xml:space="preserve"> </w:t>
      </w:r>
      <w:r>
        <w:t>and/or</w:t>
      </w:r>
      <w:r>
        <w:rPr>
          <w:spacing w:val="-9"/>
        </w:rPr>
        <w:t xml:space="preserve"> </w:t>
      </w:r>
      <w:r>
        <w:t>designated</w:t>
      </w:r>
      <w:r>
        <w:rPr>
          <w:spacing w:val="-8"/>
        </w:rPr>
        <w:t xml:space="preserve"> </w:t>
      </w:r>
      <w:r>
        <w:t>as</w:t>
      </w:r>
      <w:r>
        <w:rPr>
          <w:spacing w:val="-9"/>
        </w:rPr>
        <w:t xml:space="preserve"> </w:t>
      </w:r>
      <w:r>
        <w:t>such</w:t>
      </w:r>
      <w:r>
        <w:rPr>
          <w:spacing w:val="-9"/>
        </w:rPr>
        <w:t xml:space="preserve"> </w:t>
      </w:r>
      <w:r>
        <w:t>on</w:t>
      </w:r>
      <w:r>
        <w:rPr>
          <w:spacing w:val="-9"/>
        </w:rPr>
        <w:t xml:space="preserve"> </w:t>
      </w:r>
      <w:r>
        <w:t>the</w:t>
      </w:r>
      <w:r>
        <w:rPr>
          <w:spacing w:val="-9"/>
        </w:rPr>
        <w:t xml:space="preserve"> </w:t>
      </w:r>
      <w:r>
        <w:t>Official</w:t>
      </w:r>
      <w:r>
        <w:rPr>
          <w:spacing w:val="-8"/>
        </w:rPr>
        <w:t xml:space="preserve"> </w:t>
      </w:r>
      <w:r>
        <w:t>Highway</w:t>
      </w:r>
      <w:r>
        <w:rPr>
          <w:spacing w:val="-9"/>
        </w:rPr>
        <w:t xml:space="preserve"> </w:t>
      </w:r>
      <w:r>
        <w:t>Map</w:t>
      </w:r>
      <w:r>
        <w:rPr>
          <w:spacing w:val="-9"/>
        </w:rPr>
        <w:t xml:space="preserve"> </w:t>
      </w:r>
      <w:r>
        <w:t>of</w:t>
      </w:r>
      <w:r>
        <w:rPr>
          <w:spacing w:val="-9"/>
        </w:rPr>
        <w:t xml:space="preserve"> </w:t>
      </w:r>
      <w:r>
        <w:t>the</w:t>
      </w:r>
      <w:r>
        <w:rPr>
          <w:spacing w:val="-9"/>
        </w:rPr>
        <w:t xml:space="preserve"> </w:t>
      </w:r>
      <w:r>
        <w:t>New</w:t>
      </w:r>
      <w:r>
        <w:rPr>
          <w:spacing w:val="-9"/>
        </w:rPr>
        <w:t xml:space="preserve"> </w:t>
      </w:r>
      <w:r>
        <w:t>York State Department of Transportation showing the location of state highways.</w:t>
      </w:r>
    </w:p>
    <w:p w14:paraId="59BFC277" w14:textId="77777777" w:rsidR="00933763" w:rsidRPr="00933763" w:rsidRDefault="00933763" w:rsidP="00933763">
      <w:pPr>
        <w:pStyle w:val="NoSpacing"/>
        <w:jc w:val="both"/>
        <w:rPr>
          <w:color w:val="EE0000"/>
          <w:sz w:val="24"/>
          <w:szCs w:val="24"/>
        </w:rPr>
      </w:pPr>
      <w:r w:rsidRPr="00933763">
        <w:rPr>
          <w:color w:val="EE0000"/>
          <w:sz w:val="24"/>
          <w:szCs w:val="24"/>
        </w:rPr>
        <w:t>STATIONARY LOCATION — Includes any point or distance within 0.3 of a mile in all directions of a stationary location.</w:t>
      </w:r>
    </w:p>
    <w:p w14:paraId="2C943FB3" w14:textId="77777777" w:rsidR="00933763" w:rsidRPr="00933763" w:rsidRDefault="00933763" w:rsidP="00933763">
      <w:pPr>
        <w:pStyle w:val="NoSpacing"/>
        <w:jc w:val="both"/>
        <w:rPr>
          <w:color w:val="EE0000"/>
          <w:sz w:val="24"/>
          <w:szCs w:val="24"/>
        </w:rPr>
      </w:pPr>
      <w:r w:rsidRPr="00933763">
        <w:rPr>
          <w:color w:val="EE0000"/>
          <w:sz w:val="24"/>
          <w:szCs w:val="24"/>
        </w:rPr>
        <w:t>VEHICLE</w:t>
      </w:r>
      <w:r w:rsidRPr="00933763">
        <w:rPr>
          <w:color w:val="EE0000"/>
          <w:spacing w:val="-4"/>
          <w:sz w:val="24"/>
          <w:szCs w:val="24"/>
        </w:rPr>
        <w:t xml:space="preserve"> </w:t>
      </w:r>
      <w:r w:rsidRPr="00933763">
        <w:rPr>
          <w:color w:val="EE0000"/>
          <w:sz w:val="24"/>
          <w:szCs w:val="24"/>
        </w:rPr>
        <w:t>—</w:t>
      </w:r>
      <w:r w:rsidRPr="00933763">
        <w:rPr>
          <w:color w:val="EE0000"/>
          <w:spacing w:val="-2"/>
          <w:sz w:val="24"/>
          <w:szCs w:val="24"/>
        </w:rPr>
        <w:t xml:space="preserve"> </w:t>
      </w:r>
      <w:r w:rsidRPr="00933763">
        <w:rPr>
          <w:color w:val="EE0000"/>
          <w:sz w:val="24"/>
          <w:szCs w:val="24"/>
        </w:rPr>
        <w:t>Any</w:t>
      </w:r>
      <w:r w:rsidRPr="00933763">
        <w:rPr>
          <w:color w:val="EE0000"/>
          <w:spacing w:val="-2"/>
          <w:sz w:val="24"/>
          <w:szCs w:val="24"/>
        </w:rPr>
        <w:t xml:space="preserve"> </w:t>
      </w:r>
      <w:r w:rsidRPr="00933763">
        <w:rPr>
          <w:color w:val="EE0000"/>
          <w:sz w:val="24"/>
          <w:szCs w:val="24"/>
        </w:rPr>
        <w:t>motor</w:t>
      </w:r>
      <w:r w:rsidRPr="00933763">
        <w:rPr>
          <w:color w:val="EE0000"/>
          <w:spacing w:val="-2"/>
          <w:sz w:val="24"/>
          <w:szCs w:val="24"/>
        </w:rPr>
        <w:t xml:space="preserve"> </w:t>
      </w:r>
      <w:r w:rsidRPr="00933763">
        <w:rPr>
          <w:color w:val="EE0000"/>
          <w:sz w:val="24"/>
          <w:szCs w:val="24"/>
        </w:rPr>
        <w:t>vehicle</w:t>
      </w:r>
      <w:r w:rsidRPr="00933763">
        <w:rPr>
          <w:color w:val="EE0000"/>
          <w:spacing w:val="-3"/>
          <w:sz w:val="24"/>
          <w:szCs w:val="24"/>
        </w:rPr>
        <w:t xml:space="preserve"> </w:t>
      </w:r>
      <w:r w:rsidRPr="00933763">
        <w:rPr>
          <w:color w:val="EE0000"/>
          <w:sz w:val="24"/>
          <w:szCs w:val="24"/>
        </w:rPr>
        <w:t>as</w:t>
      </w:r>
      <w:r w:rsidRPr="00933763">
        <w:rPr>
          <w:color w:val="EE0000"/>
          <w:spacing w:val="-3"/>
          <w:sz w:val="24"/>
          <w:szCs w:val="24"/>
        </w:rPr>
        <w:t xml:space="preserve"> </w:t>
      </w:r>
      <w:r w:rsidRPr="00933763">
        <w:rPr>
          <w:color w:val="EE0000"/>
          <w:sz w:val="24"/>
          <w:szCs w:val="24"/>
        </w:rPr>
        <w:t>defined in</w:t>
      </w:r>
      <w:r w:rsidRPr="00933763">
        <w:rPr>
          <w:color w:val="EE0000"/>
          <w:spacing w:val="-2"/>
          <w:sz w:val="24"/>
          <w:szCs w:val="24"/>
        </w:rPr>
        <w:t xml:space="preserve"> </w:t>
      </w:r>
      <w:r w:rsidRPr="00933763">
        <w:rPr>
          <w:color w:val="EE0000"/>
          <w:sz w:val="24"/>
          <w:szCs w:val="24"/>
        </w:rPr>
        <w:t>the</w:t>
      </w:r>
      <w:r w:rsidRPr="00933763">
        <w:rPr>
          <w:color w:val="EE0000"/>
          <w:spacing w:val="-3"/>
          <w:sz w:val="24"/>
          <w:szCs w:val="24"/>
        </w:rPr>
        <w:t xml:space="preserve"> </w:t>
      </w:r>
      <w:r w:rsidRPr="00933763">
        <w:rPr>
          <w:color w:val="EE0000"/>
          <w:sz w:val="24"/>
          <w:szCs w:val="24"/>
        </w:rPr>
        <w:t>Vehicle</w:t>
      </w:r>
      <w:r w:rsidRPr="00933763">
        <w:rPr>
          <w:color w:val="EE0000"/>
          <w:spacing w:val="-3"/>
          <w:sz w:val="24"/>
          <w:szCs w:val="24"/>
        </w:rPr>
        <w:t xml:space="preserve"> </w:t>
      </w:r>
      <w:r w:rsidRPr="00933763">
        <w:rPr>
          <w:color w:val="EE0000"/>
          <w:sz w:val="24"/>
          <w:szCs w:val="24"/>
        </w:rPr>
        <w:t>and</w:t>
      </w:r>
      <w:r w:rsidRPr="00933763">
        <w:rPr>
          <w:color w:val="EE0000"/>
          <w:spacing w:val="-2"/>
          <w:sz w:val="24"/>
          <w:szCs w:val="24"/>
        </w:rPr>
        <w:t xml:space="preserve"> </w:t>
      </w:r>
      <w:r w:rsidRPr="00933763">
        <w:rPr>
          <w:color w:val="EE0000"/>
          <w:sz w:val="24"/>
          <w:szCs w:val="24"/>
        </w:rPr>
        <w:t>Traffic</w:t>
      </w:r>
      <w:r w:rsidRPr="00933763">
        <w:rPr>
          <w:color w:val="EE0000"/>
          <w:spacing w:val="-3"/>
          <w:sz w:val="24"/>
          <w:szCs w:val="24"/>
        </w:rPr>
        <w:t xml:space="preserve"> </w:t>
      </w:r>
      <w:r w:rsidRPr="00933763">
        <w:rPr>
          <w:color w:val="EE0000"/>
          <w:sz w:val="24"/>
          <w:szCs w:val="24"/>
        </w:rPr>
        <w:t>Law of</w:t>
      </w:r>
      <w:r w:rsidRPr="00933763">
        <w:rPr>
          <w:color w:val="EE0000"/>
          <w:spacing w:val="-2"/>
          <w:sz w:val="24"/>
          <w:szCs w:val="24"/>
        </w:rPr>
        <w:t xml:space="preserve"> </w:t>
      </w:r>
      <w:r w:rsidRPr="00933763">
        <w:rPr>
          <w:color w:val="EE0000"/>
          <w:sz w:val="24"/>
          <w:szCs w:val="24"/>
        </w:rPr>
        <w:t>New</w:t>
      </w:r>
      <w:r w:rsidRPr="00933763">
        <w:rPr>
          <w:color w:val="EE0000"/>
          <w:spacing w:val="-3"/>
          <w:sz w:val="24"/>
          <w:szCs w:val="24"/>
        </w:rPr>
        <w:t xml:space="preserve"> </w:t>
      </w:r>
      <w:r w:rsidRPr="00933763">
        <w:rPr>
          <w:color w:val="EE0000"/>
          <w:spacing w:val="-2"/>
          <w:sz w:val="24"/>
          <w:szCs w:val="24"/>
        </w:rPr>
        <w:t>York.</w:t>
      </w:r>
    </w:p>
    <w:p w14:paraId="4E5C8227" w14:textId="77777777" w:rsidR="00933763" w:rsidRPr="00933763" w:rsidRDefault="00933763" w:rsidP="00933763">
      <w:pPr>
        <w:pStyle w:val="NoSpacing"/>
        <w:jc w:val="both"/>
        <w:rPr>
          <w:color w:val="EE0000"/>
          <w:sz w:val="24"/>
          <w:szCs w:val="24"/>
        </w:rPr>
      </w:pPr>
      <w:r w:rsidRPr="00933763">
        <w:rPr>
          <w:color w:val="EE0000"/>
          <w:sz w:val="24"/>
          <w:szCs w:val="24"/>
        </w:rPr>
        <w:t>VEND — To peddle, hawk, sell, barter or lease, or to offer to sell, barter or lease, or to display for sale, barter or lease any goods, wares, merchandise or services in a public place.</w:t>
      </w:r>
    </w:p>
    <w:p w14:paraId="0D7113CF" w14:textId="77777777" w:rsidR="00FF4B2D" w:rsidRDefault="00FF4B2D">
      <w:pPr>
        <w:pStyle w:val="BodyText"/>
        <w:spacing w:before="19"/>
      </w:pPr>
    </w:p>
    <w:p w14:paraId="4611AB97" w14:textId="77777777" w:rsidR="00FF4B2D" w:rsidRDefault="00000000">
      <w:pPr>
        <w:jc w:val="both"/>
        <w:rPr>
          <w:b/>
        </w:rPr>
      </w:pPr>
      <w:bookmarkStart w:id="3" w:name="§_219-3_License_required."/>
      <w:bookmarkEnd w:id="3"/>
      <w:r>
        <w:rPr>
          <w:b/>
        </w:rPr>
        <w:t>§</w:t>
      </w:r>
      <w:r>
        <w:rPr>
          <w:b/>
          <w:spacing w:val="-2"/>
        </w:rPr>
        <w:t xml:space="preserve"> </w:t>
      </w:r>
      <w:r>
        <w:rPr>
          <w:b/>
        </w:rPr>
        <w:t>219-3.</w:t>
      </w:r>
      <w:r>
        <w:rPr>
          <w:b/>
          <w:spacing w:val="62"/>
        </w:rPr>
        <w:t xml:space="preserve"> </w:t>
      </w:r>
      <w:r>
        <w:rPr>
          <w:b/>
        </w:rPr>
        <w:t>License</w:t>
      </w:r>
      <w:r>
        <w:rPr>
          <w:b/>
          <w:spacing w:val="-2"/>
        </w:rPr>
        <w:t xml:space="preserve"> required.</w:t>
      </w:r>
    </w:p>
    <w:p w14:paraId="7AC69066" w14:textId="68A782C2" w:rsidR="00933763" w:rsidRPr="00933763" w:rsidRDefault="00933763" w:rsidP="00933763">
      <w:pPr>
        <w:pStyle w:val="NoSpacing"/>
        <w:jc w:val="both"/>
        <w:rPr>
          <w:color w:val="EE0000"/>
          <w:sz w:val="24"/>
          <w:szCs w:val="24"/>
        </w:rPr>
      </w:pPr>
      <w:r w:rsidRPr="00933763">
        <w:rPr>
          <w:color w:val="EE0000"/>
          <w:sz w:val="24"/>
          <w:szCs w:val="24"/>
        </w:rPr>
        <w:t>It is prohibited to engage in trading, hawking</w:t>
      </w:r>
      <w:r w:rsidR="00AD24CC">
        <w:rPr>
          <w:color w:val="EE0000"/>
          <w:sz w:val="24"/>
          <w:szCs w:val="24"/>
        </w:rPr>
        <w:t xml:space="preserve">, </w:t>
      </w:r>
      <w:r w:rsidRPr="00933763">
        <w:rPr>
          <w:color w:val="EE0000"/>
          <w:sz w:val="24"/>
          <w:szCs w:val="24"/>
        </w:rPr>
        <w:t>peddling</w:t>
      </w:r>
      <w:r w:rsidR="00AD24CC">
        <w:rPr>
          <w:color w:val="EE0000"/>
          <w:sz w:val="24"/>
          <w:szCs w:val="24"/>
        </w:rPr>
        <w:t>, soliciting</w:t>
      </w:r>
      <w:r w:rsidRPr="00933763">
        <w:rPr>
          <w:color w:val="EE0000"/>
          <w:sz w:val="24"/>
          <w:szCs w:val="24"/>
        </w:rPr>
        <w:t xml:space="preserve"> or making a sale by sample and taking orders for future delivery of goods, produce, wares, books, magazines and periodicals or merchandise</w:t>
      </w:r>
      <w:r w:rsidRPr="00933763">
        <w:rPr>
          <w:color w:val="EE0000"/>
          <w:spacing w:val="-3"/>
          <w:sz w:val="24"/>
          <w:szCs w:val="24"/>
        </w:rPr>
        <w:t xml:space="preserve"> </w:t>
      </w:r>
      <w:r w:rsidRPr="00933763">
        <w:rPr>
          <w:color w:val="EE0000"/>
          <w:sz w:val="24"/>
          <w:szCs w:val="24"/>
        </w:rPr>
        <w:t>of</w:t>
      </w:r>
      <w:r w:rsidRPr="00933763">
        <w:rPr>
          <w:color w:val="EE0000"/>
          <w:spacing w:val="-4"/>
          <w:sz w:val="24"/>
          <w:szCs w:val="24"/>
        </w:rPr>
        <w:t xml:space="preserve"> </w:t>
      </w:r>
      <w:r w:rsidRPr="00933763">
        <w:rPr>
          <w:color w:val="EE0000"/>
          <w:sz w:val="24"/>
          <w:szCs w:val="24"/>
        </w:rPr>
        <w:t>any</w:t>
      </w:r>
      <w:r w:rsidRPr="00933763">
        <w:rPr>
          <w:color w:val="EE0000"/>
          <w:spacing w:val="-4"/>
          <w:sz w:val="24"/>
          <w:szCs w:val="24"/>
        </w:rPr>
        <w:t xml:space="preserve"> </w:t>
      </w:r>
      <w:r w:rsidRPr="00933763">
        <w:rPr>
          <w:color w:val="EE0000"/>
          <w:sz w:val="24"/>
          <w:szCs w:val="24"/>
        </w:rPr>
        <w:t>description,</w:t>
      </w:r>
      <w:r w:rsidRPr="00933763">
        <w:rPr>
          <w:color w:val="EE0000"/>
          <w:spacing w:val="-3"/>
          <w:sz w:val="24"/>
          <w:szCs w:val="24"/>
        </w:rPr>
        <w:t xml:space="preserve"> </w:t>
      </w:r>
      <w:r w:rsidRPr="00933763">
        <w:rPr>
          <w:color w:val="EE0000"/>
          <w:sz w:val="24"/>
          <w:szCs w:val="24"/>
        </w:rPr>
        <w:t>in</w:t>
      </w:r>
      <w:r w:rsidRPr="00933763">
        <w:rPr>
          <w:color w:val="EE0000"/>
          <w:spacing w:val="-4"/>
          <w:sz w:val="24"/>
          <w:szCs w:val="24"/>
        </w:rPr>
        <w:t xml:space="preserve"> </w:t>
      </w:r>
      <w:r w:rsidRPr="00933763">
        <w:rPr>
          <w:color w:val="EE0000"/>
          <w:sz w:val="24"/>
          <w:szCs w:val="24"/>
        </w:rPr>
        <w:t>or</w:t>
      </w:r>
      <w:r w:rsidRPr="00933763">
        <w:rPr>
          <w:color w:val="EE0000"/>
          <w:spacing w:val="-4"/>
          <w:sz w:val="24"/>
          <w:szCs w:val="24"/>
        </w:rPr>
        <w:t xml:space="preserve"> </w:t>
      </w:r>
      <w:r w:rsidRPr="00933763">
        <w:rPr>
          <w:color w:val="EE0000"/>
          <w:sz w:val="24"/>
          <w:szCs w:val="24"/>
        </w:rPr>
        <w:t>upon</w:t>
      </w:r>
      <w:r w:rsidRPr="00933763">
        <w:rPr>
          <w:color w:val="EE0000"/>
          <w:spacing w:val="-4"/>
          <w:sz w:val="24"/>
          <w:szCs w:val="24"/>
        </w:rPr>
        <w:t xml:space="preserve"> </w:t>
      </w:r>
      <w:r w:rsidRPr="00933763">
        <w:rPr>
          <w:color w:val="EE0000"/>
          <w:sz w:val="24"/>
          <w:szCs w:val="24"/>
        </w:rPr>
        <w:t>the</w:t>
      </w:r>
      <w:r w:rsidRPr="00933763">
        <w:rPr>
          <w:color w:val="EE0000"/>
          <w:spacing w:val="-4"/>
          <w:sz w:val="24"/>
          <w:szCs w:val="24"/>
        </w:rPr>
        <w:t xml:space="preserve"> </w:t>
      </w:r>
      <w:r w:rsidRPr="00933763">
        <w:rPr>
          <w:color w:val="EE0000"/>
          <w:sz w:val="24"/>
          <w:szCs w:val="24"/>
        </w:rPr>
        <w:t>public</w:t>
      </w:r>
      <w:r w:rsidRPr="00933763">
        <w:rPr>
          <w:color w:val="EE0000"/>
          <w:spacing w:val="-4"/>
          <w:sz w:val="24"/>
          <w:szCs w:val="24"/>
        </w:rPr>
        <w:t xml:space="preserve"> </w:t>
      </w:r>
      <w:r w:rsidRPr="00933763">
        <w:rPr>
          <w:color w:val="EE0000"/>
          <w:sz w:val="24"/>
          <w:szCs w:val="24"/>
        </w:rPr>
        <w:t>highways</w:t>
      </w:r>
      <w:r w:rsidRPr="00933763">
        <w:rPr>
          <w:color w:val="EE0000"/>
          <w:spacing w:val="-4"/>
          <w:sz w:val="24"/>
          <w:szCs w:val="24"/>
        </w:rPr>
        <w:t xml:space="preserve"> </w:t>
      </w:r>
      <w:r w:rsidRPr="00933763">
        <w:rPr>
          <w:color w:val="EE0000"/>
          <w:sz w:val="24"/>
          <w:szCs w:val="24"/>
        </w:rPr>
        <w:t>or</w:t>
      </w:r>
      <w:r w:rsidRPr="00933763">
        <w:rPr>
          <w:color w:val="EE0000"/>
          <w:spacing w:val="-4"/>
          <w:sz w:val="24"/>
          <w:szCs w:val="24"/>
        </w:rPr>
        <w:t xml:space="preserve"> </w:t>
      </w:r>
      <w:r w:rsidRPr="00933763">
        <w:rPr>
          <w:color w:val="EE0000"/>
          <w:sz w:val="24"/>
          <w:szCs w:val="24"/>
        </w:rPr>
        <w:t>public</w:t>
      </w:r>
      <w:r w:rsidRPr="00933763">
        <w:rPr>
          <w:color w:val="EE0000"/>
          <w:spacing w:val="-4"/>
          <w:sz w:val="24"/>
          <w:szCs w:val="24"/>
        </w:rPr>
        <w:t xml:space="preserve"> </w:t>
      </w:r>
      <w:r w:rsidRPr="00933763">
        <w:rPr>
          <w:color w:val="EE0000"/>
          <w:sz w:val="24"/>
          <w:szCs w:val="24"/>
        </w:rPr>
        <w:t>places</w:t>
      </w:r>
      <w:r w:rsidRPr="00933763">
        <w:rPr>
          <w:color w:val="EE0000"/>
          <w:spacing w:val="-3"/>
          <w:sz w:val="24"/>
          <w:szCs w:val="24"/>
        </w:rPr>
        <w:t xml:space="preserve"> </w:t>
      </w:r>
      <w:r w:rsidRPr="00933763">
        <w:rPr>
          <w:color w:val="EE0000"/>
          <w:sz w:val="24"/>
          <w:szCs w:val="24"/>
        </w:rPr>
        <w:t>of</w:t>
      </w:r>
      <w:r w:rsidRPr="00933763">
        <w:rPr>
          <w:color w:val="EE0000"/>
          <w:spacing w:val="-4"/>
          <w:sz w:val="24"/>
          <w:szCs w:val="24"/>
        </w:rPr>
        <w:t xml:space="preserve"> </w:t>
      </w:r>
      <w:r w:rsidRPr="00933763">
        <w:rPr>
          <w:color w:val="EE0000"/>
          <w:sz w:val="24"/>
          <w:szCs w:val="24"/>
        </w:rPr>
        <w:t>the</w:t>
      </w:r>
      <w:r w:rsidRPr="00933763">
        <w:rPr>
          <w:color w:val="EE0000"/>
          <w:spacing w:val="-4"/>
          <w:sz w:val="24"/>
          <w:szCs w:val="24"/>
        </w:rPr>
        <w:t xml:space="preserve"> </w:t>
      </w:r>
      <w:r w:rsidR="00AD24CC">
        <w:rPr>
          <w:color w:val="EE0000"/>
          <w:sz w:val="24"/>
          <w:szCs w:val="24"/>
        </w:rPr>
        <w:t>t</w:t>
      </w:r>
      <w:r w:rsidRPr="00933763">
        <w:rPr>
          <w:color w:val="EE0000"/>
          <w:sz w:val="24"/>
          <w:szCs w:val="24"/>
        </w:rPr>
        <w:t>own</w:t>
      </w:r>
      <w:r w:rsidRPr="00933763">
        <w:rPr>
          <w:color w:val="EE0000"/>
          <w:spacing w:val="-4"/>
          <w:sz w:val="24"/>
          <w:szCs w:val="24"/>
        </w:rPr>
        <w:t xml:space="preserve"> </w:t>
      </w:r>
      <w:r w:rsidRPr="00933763">
        <w:rPr>
          <w:color w:val="EE0000"/>
          <w:sz w:val="24"/>
          <w:szCs w:val="24"/>
        </w:rPr>
        <w:t>or</w:t>
      </w:r>
      <w:r w:rsidRPr="00933763">
        <w:rPr>
          <w:color w:val="EE0000"/>
          <w:spacing w:val="-4"/>
          <w:sz w:val="24"/>
          <w:szCs w:val="24"/>
        </w:rPr>
        <w:t xml:space="preserve"> </w:t>
      </w:r>
      <w:r w:rsidRPr="00933763">
        <w:rPr>
          <w:color w:val="EE0000"/>
          <w:sz w:val="24"/>
          <w:szCs w:val="24"/>
        </w:rPr>
        <w:t>upon private property, by calls from house to house, without obtaining a license as herein provided.</w:t>
      </w:r>
    </w:p>
    <w:p w14:paraId="2E9E9044" w14:textId="77777777" w:rsidR="00933763" w:rsidRPr="00933763" w:rsidRDefault="00933763" w:rsidP="00933763">
      <w:pPr>
        <w:pStyle w:val="NoSpacing"/>
        <w:jc w:val="both"/>
        <w:rPr>
          <w:color w:val="EE0000"/>
          <w:sz w:val="24"/>
          <w:szCs w:val="24"/>
        </w:rPr>
      </w:pPr>
    </w:p>
    <w:p w14:paraId="14115A3F" w14:textId="182A2427" w:rsidR="00933763" w:rsidRPr="00933763" w:rsidRDefault="00933763" w:rsidP="00933763">
      <w:pPr>
        <w:pStyle w:val="NoSpacing"/>
        <w:jc w:val="both"/>
        <w:rPr>
          <w:color w:val="EE0000"/>
          <w:sz w:val="24"/>
          <w:szCs w:val="24"/>
        </w:rPr>
      </w:pPr>
      <w:r w:rsidRPr="00933763">
        <w:rPr>
          <w:color w:val="EE0000"/>
          <w:sz w:val="24"/>
          <w:szCs w:val="24"/>
        </w:rPr>
        <w:t>A license must be obtained by each individual who peddles or solicits, regardless of whether or not he</w:t>
      </w:r>
      <w:r w:rsidRPr="00933763">
        <w:rPr>
          <w:color w:val="EE0000"/>
          <w:spacing w:val="-7"/>
          <w:sz w:val="24"/>
          <w:szCs w:val="24"/>
        </w:rPr>
        <w:t xml:space="preserve"> </w:t>
      </w:r>
      <w:r w:rsidRPr="00933763">
        <w:rPr>
          <w:color w:val="EE0000"/>
          <w:sz w:val="24"/>
          <w:szCs w:val="24"/>
        </w:rPr>
        <w:t>or</w:t>
      </w:r>
      <w:r w:rsidRPr="00933763">
        <w:rPr>
          <w:color w:val="EE0000"/>
          <w:spacing w:val="-7"/>
          <w:sz w:val="24"/>
          <w:szCs w:val="24"/>
        </w:rPr>
        <w:t xml:space="preserve"> </w:t>
      </w:r>
      <w:r w:rsidRPr="00933763">
        <w:rPr>
          <w:color w:val="EE0000"/>
          <w:sz w:val="24"/>
          <w:szCs w:val="24"/>
        </w:rPr>
        <w:t>she</w:t>
      </w:r>
      <w:r w:rsidRPr="00933763">
        <w:rPr>
          <w:color w:val="EE0000"/>
          <w:spacing w:val="-7"/>
          <w:sz w:val="24"/>
          <w:szCs w:val="24"/>
        </w:rPr>
        <w:t xml:space="preserve"> </w:t>
      </w:r>
      <w:r w:rsidRPr="00933763">
        <w:rPr>
          <w:color w:val="EE0000"/>
          <w:sz w:val="24"/>
          <w:szCs w:val="24"/>
        </w:rPr>
        <w:t>is</w:t>
      </w:r>
      <w:r w:rsidRPr="00933763">
        <w:rPr>
          <w:color w:val="EE0000"/>
          <w:spacing w:val="-7"/>
          <w:sz w:val="24"/>
          <w:szCs w:val="24"/>
        </w:rPr>
        <w:t xml:space="preserve"> </w:t>
      </w:r>
      <w:r w:rsidRPr="00933763">
        <w:rPr>
          <w:color w:val="EE0000"/>
          <w:sz w:val="24"/>
          <w:szCs w:val="24"/>
        </w:rPr>
        <w:t>affiliated</w:t>
      </w:r>
      <w:r w:rsidRPr="00933763">
        <w:rPr>
          <w:color w:val="EE0000"/>
          <w:spacing w:val="-6"/>
          <w:sz w:val="24"/>
          <w:szCs w:val="24"/>
        </w:rPr>
        <w:t xml:space="preserve"> </w:t>
      </w:r>
      <w:r w:rsidRPr="00933763">
        <w:rPr>
          <w:color w:val="EE0000"/>
          <w:sz w:val="24"/>
          <w:szCs w:val="24"/>
        </w:rPr>
        <w:t>with</w:t>
      </w:r>
      <w:r w:rsidRPr="00933763">
        <w:rPr>
          <w:color w:val="EE0000"/>
          <w:spacing w:val="-7"/>
          <w:sz w:val="24"/>
          <w:szCs w:val="24"/>
        </w:rPr>
        <w:t xml:space="preserve"> </w:t>
      </w:r>
      <w:r w:rsidRPr="00933763">
        <w:rPr>
          <w:color w:val="EE0000"/>
          <w:sz w:val="24"/>
          <w:szCs w:val="24"/>
        </w:rPr>
        <w:t>a</w:t>
      </w:r>
      <w:r w:rsidRPr="00933763">
        <w:rPr>
          <w:color w:val="EE0000"/>
          <w:spacing w:val="-7"/>
          <w:sz w:val="24"/>
          <w:szCs w:val="24"/>
        </w:rPr>
        <w:t xml:space="preserve"> </w:t>
      </w:r>
      <w:r w:rsidRPr="00933763">
        <w:rPr>
          <w:color w:val="EE0000"/>
          <w:sz w:val="24"/>
          <w:szCs w:val="24"/>
        </w:rPr>
        <w:t>company,</w:t>
      </w:r>
      <w:r w:rsidRPr="00933763">
        <w:rPr>
          <w:color w:val="EE0000"/>
          <w:spacing w:val="-7"/>
          <w:sz w:val="24"/>
          <w:szCs w:val="24"/>
        </w:rPr>
        <w:t xml:space="preserve"> </w:t>
      </w:r>
      <w:r w:rsidRPr="00933763">
        <w:rPr>
          <w:color w:val="EE0000"/>
          <w:sz w:val="24"/>
          <w:szCs w:val="24"/>
        </w:rPr>
        <w:t>firm,</w:t>
      </w:r>
      <w:r w:rsidRPr="00933763">
        <w:rPr>
          <w:color w:val="EE0000"/>
          <w:spacing w:val="-7"/>
          <w:sz w:val="24"/>
          <w:szCs w:val="24"/>
        </w:rPr>
        <w:t xml:space="preserve"> </w:t>
      </w:r>
      <w:r w:rsidRPr="00933763">
        <w:rPr>
          <w:color w:val="EE0000"/>
          <w:sz w:val="24"/>
          <w:szCs w:val="24"/>
        </w:rPr>
        <w:t>partnership,</w:t>
      </w:r>
      <w:r w:rsidRPr="00933763">
        <w:rPr>
          <w:color w:val="EE0000"/>
          <w:spacing w:val="-6"/>
          <w:sz w:val="24"/>
          <w:szCs w:val="24"/>
        </w:rPr>
        <w:t xml:space="preserve"> </w:t>
      </w:r>
      <w:r w:rsidRPr="00933763">
        <w:rPr>
          <w:color w:val="EE0000"/>
          <w:sz w:val="24"/>
          <w:szCs w:val="24"/>
        </w:rPr>
        <w:t>corporation,</w:t>
      </w:r>
      <w:r w:rsidRPr="00933763">
        <w:rPr>
          <w:color w:val="EE0000"/>
          <w:spacing w:val="-6"/>
          <w:sz w:val="24"/>
          <w:szCs w:val="24"/>
        </w:rPr>
        <w:t xml:space="preserve"> </w:t>
      </w:r>
      <w:r w:rsidRPr="00933763">
        <w:rPr>
          <w:color w:val="EE0000"/>
          <w:sz w:val="24"/>
          <w:szCs w:val="24"/>
        </w:rPr>
        <w:t>unincorporated</w:t>
      </w:r>
      <w:r w:rsidRPr="00933763">
        <w:rPr>
          <w:color w:val="EE0000"/>
          <w:spacing w:val="-6"/>
          <w:sz w:val="24"/>
          <w:szCs w:val="24"/>
        </w:rPr>
        <w:t xml:space="preserve"> </w:t>
      </w:r>
      <w:r w:rsidRPr="00933763">
        <w:rPr>
          <w:color w:val="EE0000"/>
          <w:sz w:val="24"/>
          <w:szCs w:val="24"/>
        </w:rPr>
        <w:t>association</w:t>
      </w:r>
      <w:r w:rsidRPr="00933763">
        <w:rPr>
          <w:color w:val="EE0000"/>
          <w:spacing w:val="-6"/>
          <w:sz w:val="24"/>
          <w:szCs w:val="24"/>
        </w:rPr>
        <w:t xml:space="preserve"> </w:t>
      </w:r>
      <w:r w:rsidRPr="00933763">
        <w:rPr>
          <w:color w:val="EE0000"/>
          <w:sz w:val="24"/>
          <w:szCs w:val="24"/>
        </w:rPr>
        <w:t>or</w:t>
      </w:r>
      <w:r w:rsidRPr="00933763">
        <w:rPr>
          <w:color w:val="EE0000"/>
          <w:spacing w:val="-7"/>
          <w:sz w:val="24"/>
          <w:szCs w:val="24"/>
        </w:rPr>
        <w:t xml:space="preserve"> </w:t>
      </w:r>
      <w:r w:rsidRPr="00933763">
        <w:rPr>
          <w:color w:val="EE0000"/>
          <w:sz w:val="24"/>
          <w:szCs w:val="24"/>
        </w:rPr>
        <w:t xml:space="preserve">is a principal or agent thereof of any entity which engages a person as their agent for the purposes of </w:t>
      </w:r>
      <w:r w:rsidRPr="00933763">
        <w:rPr>
          <w:color w:val="EE0000"/>
          <w:spacing w:val="-2"/>
          <w:sz w:val="24"/>
          <w:szCs w:val="24"/>
        </w:rPr>
        <w:t>peddling</w:t>
      </w:r>
      <w:r w:rsidR="00AD24CC">
        <w:rPr>
          <w:color w:val="EE0000"/>
          <w:spacing w:val="-2"/>
          <w:sz w:val="24"/>
          <w:szCs w:val="24"/>
        </w:rPr>
        <w:t xml:space="preserve"> and or soliciting.</w:t>
      </w:r>
    </w:p>
    <w:p w14:paraId="5D5C6952" w14:textId="77777777" w:rsidR="00FF4B2D" w:rsidRDefault="00FF4B2D">
      <w:pPr>
        <w:pStyle w:val="BodyText"/>
        <w:spacing w:before="19"/>
      </w:pPr>
    </w:p>
    <w:p w14:paraId="3D415238" w14:textId="77777777" w:rsidR="00FF4B2D" w:rsidRDefault="00000000">
      <w:pPr>
        <w:jc w:val="both"/>
        <w:rPr>
          <w:b/>
        </w:rPr>
      </w:pPr>
      <w:bookmarkStart w:id="4" w:name="§_219-4_Exemptions."/>
      <w:bookmarkEnd w:id="4"/>
      <w:r>
        <w:rPr>
          <w:b/>
        </w:rPr>
        <w:t>§</w:t>
      </w:r>
      <w:r>
        <w:rPr>
          <w:b/>
          <w:spacing w:val="-2"/>
        </w:rPr>
        <w:t xml:space="preserve"> </w:t>
      </w:r>
      <w:r>
        <w:rPr>
          <w:b/>
        </w:rPr>
        <w:t>219-4.</w:t>
      </w:r>
      <w:r>
        <w:rPr>
          <w:b/>
          <w:spacing w:val="65"/>
        </w:rPr>
        <w:t xml:space="preserve"> </w:t>
      </w:r>
      <w:r>
        <w:rPr>
          <w:b/>
          <w:spacing w:val="-2"/>
        </w:rPr>
        <w:t>Exemptions.</w:t>
      </w:r>
    </w:p>
    <w:p w14:paraId="0DFC099C" w14:textId="77777777" w:rsidR="00FF4B2D" w:rsidRPr="006C075E" w:rsidRDefault="00000000">
      <w:pPr>
        <w:pStyle w:val="BodyText"/>
        <w:jc w:val="both"/>
      </w:pPr>
      <w:r w:rsidRPr="006C075E">
        <w:t>Nothing</w:t>
      </w:r>
      <w:r w:rsidRPr="006C075E">
        <w:rPr>
          <w:spacing w:val="-3"/>
        </w:rPr>
        <w:t xml:space="preserve"> </w:t>
      </w:r>
      <w:r w:rsidRPr="006C075E">
        <w:t>contained</w:t>
      </w:r>
      <w:r w:rsidRPr="006C075E">
        <w:rPr>
          <w:spacing w:val="-1"/>
        </w:rPr>
        <w:t xml:space="preserve"> </w:t>
      </w:r>
      <w:r w:rsidRPr="006C075E">
        <w:t>in</w:t>
      </w:r>
      <w:r w:rsidRPr="006C075E">
        <w:rPr>
          <w:spacing w:val="-1"/>
        </w:rPr>
        <w:t xml:space="preserve"> </w:t>
      </w:r>
      <w:r w:rsidRPr="006C075E">
        <w:t>this</w:t>
      </w:r>
      <w:r w:rsidRPr="006C075E">
        <w:rPr>
          <w:spacing w:val="-1"/>
        </w:rPr>
        <w:t xml:space="preserve"> </w:t>
      </w:r>
      <w:r w:rsidRPr="006C075E">
        <w:t>chapter</w:t>
      </w:r>
      <w:r w:rsidRPr="006C075E">
        <w:rPr>
          <w:spacing w:val="1"/>
        </w:rPr>
        <w:t xml:space="preserve"> </w:t>
      </w:r>
      <w:r w:rsidRPr="006C075E">
        <w:t>shall</w:t>
      </w:r>
      <w:r w:rsidRPr="006C075E">
        <w:rPr>
          <w:spacing w:val="-2"/>
        </w:rPr>
        <w:t xml:space="preserve"> </w:t>
      </w:r>
      <w:r w:rsidRPr="006C075E">
        <w:t>be</w:t>
      </w:r>
      <w:r w:rsidRPr="006C075E">
        <w:rPr>
          <w:spacing w:val="-1"/>
        </w:rPr>
        <w:t xml:space="preserve"> </w:t>
      </w:r>
      <w:r w:rsidRPr="006C075E">
        <w:t>deemed</w:t>
      </w:r>
      <w:r w:rsidRPr="006C075E">
        <w:rPr>
          <w:spacing w:val="-1"/>
        </w:rPr>
        <w:t xml:space="preserve"> </w:t>
      </w:r>
      <w:r w:rsidRPr="006C075E">
        <w:t>to</w:t>
      </w:r>
      <w:r w:rsidRPr="006C075E">
        <w:rPr>
          <w:spacing w:val="-1"/>
        </w:rPr>
        <w:t xml:space="preserve"> </w:t>
      </w:r>
      <w:r w:rsidRPr="006C075E">
        <w:t>apply</w:t>
      </w:r>
      <w:r w:rsidRPr="006C075E">
        <w:rPr>
          <w:spacing w:val="1"/>
        </w:rPr>
        <w:t xml:space="preserve"> </w:t>
      </w:r>
      <w:r w:rsidRPr="006C075E">
        <w:t>to any</w:t>
      </w:r>
      <w:r w:rsidRPr="006C075E">
        <w:rPr>
          <w:spacing w:val="-1"/>
        </w:rPr>
        <w:t xml:space="preserve"> </w:t>
      </w:r>
      <w:r w:rsidRPr="006C075E">
        <w:t>of</w:t>
      </w:r>
      <w:r w:rsidRPr="006C075E">
        <w:rPr>
          <w:spacing w:val="-1"/>
        </w:rPr>
        <w:t xml:space="preserve"> </w:t>
      </w:r>
      <w:r w:rsidRPr="006C075E">
        <w:t>the</w:t>
      </w:r>
      <w:r w:rsidRPr="006C075E">
        <w:rPr>
          <w:spacing w:val="-1"/>
        </w:rPr>
        <w:t xml:space="preserve"> </w:t>
      </w:r>
      <w:r w:rsidRPr="006C075E">
        <w:rPr>
          <w:spacing w:val="-2"/>
        </w:rPr>
        <w:t>following:</w:t>
      </w:r>
    </w:p>
    <w:p w14:paraId="180C88B4" w14:textId="77777777" w:rsidR="00FF4B2D" w:rsidRPr="006C075E" w:rsidRDefault="00FF4B2D">
      <w:pPr>
        <w:pStyle w:val="BodyText"/>
        <w:spacing w:before="37"/>
      </w:pPr>
    </w:p>
    <w:p w14:paraId="33E5105F" w14:textId="77777777" w:rsidR="00FF4B2D" w:rsidRPr="006C075E" w:rsidRDefault="00000000">
      <w:pPr>
        <w:pStyle w:val="ListParagraph"/>
        <w:numPr>
          <w:ilvl w:val="0"/>
          <w:numId w:val="11"/>
        </w:numPr>
        <w:tabs>
          <w:tab w:val="left" w:pos="479"/>
        </w:tabs>
        <w:spacing w:before="0"/>
        <w:ind w:left="479" w:hanging="479"/>
      </w:pPr>
      <w:r w:rsidRPr="006C075E">
        <w:t>A</w:t>
      </w:r>
      <w:r w:rsidRPr="006C075E">
        <w:rPr>
          <w:spacing w:val="-3"/>
        </w:rPr>
        <w:t xml:space="preserve"> </w:t>
      </w:r>
      <w:r w:rsidRPr="006C075E">
        <w:t>sale</w:t>
      </w:r>
      <w:r w:rsidRPr="006C075E">
        <w:rPr>
          <w:spacing w:val="-2"/>
        </w:rPr>
        <w:t xml:space="preserve"> </w:t>
      </w:r>
      <w:r w:rsidRPr="006C075E">
        <w:t>conducted</w:t>
      </w:r>
      <w:r w:rsidRPr="006C075E">
        <w:rPr>
          <w:spacing w:val="-1"/>
        </w:rPr>
        <w:t xml:space="preserve"> </w:t>
      </w:r>
      <w:r w:rsidRPr="006C075E">
        <w:t>pursuant</w:t>
      </w:r>
      <w:r w:rsidRPr="006C075E">
        <w:rPr>
          <w:spacing w:val="-2"/>
        </w:rPr>
        <w:t xml:space="preserve"> </w:t>
      </w:r>
      <w:r w:rsidRPr="006C075E">
        <w:t>to</w:t>
      </w:r>
      <w:r w:rsidRPr="006C075E">
        <w:rPr>
          <w:spacing w:val="-1"/>
        </w:rPr>
        <w:t xml:space="preserve"> </w:t>
      </w:r>
      <w:r w:rsidRPr="006C075E">
        <w:t>an</w:t>
      </w:r>
      <w:r w:rsidRPr="006C075E">
        <w:rPr>
          <w:spacing w:val="1"/>
        </w:rPr>
        <w:t xml:space="preserve"> </w:t>
      </w:r>
      <w:r w:rsidRPr="006C075E">
        <w:t>order</w:t>
      </w:r>
      <w:r w:rsidRPr="006C075E">
        <w:rPr>
          <w:spacing w:val="-1"/>
        </w:rPr>
        <w:t xml:space="preserve"> </w:t>
      </w:r>
      <w:r w:rsidRPr="006C075E">
        <w:t>of</w:t>
      </w:r>
      <w:r w:rsidRPr="006C075E">
        <w:rPr>
          <w:spacing w:val="-1"/>
        </w:rPr>
        <w:t xml:space="preserve"> </w:t>
      </w:r>
      <w:r w:rsidRPr="006C075E">
        <w:t>any</w:t>
      </w:r>
      <w:r w:rsidRPr="006C075E">
        <w:rPr>
          <w:spacing w:val="-1"/>
        </w:rPr>
        <w:t xml:space="preserve"> </w:t>
      </w:r>
      <w:r w:rsidRPr="006C075E">
        <w:rPr>
          <w:spacing w:val="-2"/>
        </w:rPr>
        <w:t>court.</w:t>
      </w:r>
    </w:p>
    <w:p w14:paraId="75B1E214" w14:textId="77777777" w:rsidR="00FF4B2D" w:rsidRPr="006C075E" w:rsidRDefault="00000000">
      <w:pPr>
        <w:pStyle w:val="ListParagraph"/>
        <w:numPr>
          <w:ilvl w:val="0"/>
          <w:numId w:val="11"/>
        </w:numPr>
        <w:tabs>
          <w:tab w:val="left" w:pos="480"/>
        </w:tabs>
        <w:spacing w:line="247" w:lineRule="auto"/>
        <w:ind w:right="354"/>
      </w:pPr>
      <w:r w:rsidRPr="006C075E">
        <w:t xml:space="preserve">A wholesaler selling articles to dealers or merchants who have an established place of business in </w:t>
      </w:r>
      <w:r w:rsidRPr="006C075E">
        <w:rPr>
          <w:spacing w:val="-2"/>
        </w:rPr>
        <w:t>town.</w:t>
      </w:r>
    </w:p>
    <w:p w14:paraId="2EA6D2A8" w14:textId="77777777" w:rsidR="006C075E" w:rsidRPr="006C075E" w:rsidRDefault="00000000" w:rsidP="006C075E">
      <w:pPr>
        <w:pStyle w:val="ListParagraph"/>
        <w:numPr>
          <w:ilvl w:val="0"/>
          <w:numId w:val="11"/>
        </w:numPr>
        <w:tabs>
          <w:tab w:val="left" w:pos="479"/>
        </w:tabs>
        <w:spacing w:before="179" w:line="247" w:lineRule="auto"/>
        <w:ind w:left="479" w:right="356" w:hanging="479"/>
      </w:pPr>
      <w:r w:rsidRPr="006C075E">
        <w:t>Any person selling goods, wares, merchandise or services regularly to those who are his established customers, patrons or purchasers.</w:t>
      </w:r>
      <w:r w:rsidR="006C075E" w:rsidRPr="006C075E">
        <w:t xml:space="preserve"> </w:t>
      </w:r>
    </w:p>
    <w:p w14:paraId="0C966221" w14:textId="77777777" w:rsidR="006C075E" w:rsidRPr="006C075E" w:rsidRDefault="00000000" w:rsidP="006C075E">
      <w:pPr>
        <w:pStyle w:val="ListParagraph"/>
        <w:numPr>
          <w:ilvl w:val="0"/>
          <w:numId w:val="11"/>
        </w:numPr>
        <w:tabs>
          <w:tab w:val="left" w:pos="450"/>
          <w:tab w:val="left" w:pos="479"/>
        </w:tabs>
        <w:spacing w:before="179" w:line="247" w:lineRule="auto"/>
        <w:ind w:right="356"/>
        <w:rPr>
          <w:sz w:val="24"/>
          <w:szCs w:val="24"/>
        </w:rPr>
      </w:pPr>
      <w:r w:rsidRPr="006C075E">
        <w:lastRenderedPageBreak/>
        <w:t>Any</w:t>
      </w:r>
      <w:r w:rsidRPr="006C075E">
        <w:rPr>
          <w:spacing w:val="-3"/>
        </w:rPr>
        <w:t xml:space="preserve"> </w:t>
      </w:r>
      <w:r w:rsidRPr="006C075E">
        <w:t>candidate</w:t>
      </w:r>
      <w:r w:rsidRPr="006C075E">
        <w:rPr>
          <w:spacing w:val="-4"/>
        </w:rPr>
        <w:t xml:space="preserve"> </w:t>
      </w:r>
      <w:r w:rsidRPr="006C075E">
        <w:t>running</w:t>
      </w:r>
      <w:r w:rsidRPr="006C075E">
        <w:rPr>
          <w:spacing w:val="-3"/>
        </w:rPr>
        <w:t xml:space="preserve"> </w:t>
      </w:r>
      <w:r w:rsidRPr="006C075E">
        <w:t>for</w:t>
      </w:r>
      <w:r w:rsidRPr="006C075E">
        <w:rPr>
          <w:spacing w:val="-3"/>
        </w:rPr>
        <w:t xml:space="preserve"> </w:t>
      </w:r>
      <w:r w:rsidRPr="006C075E">
        <w:t>a</w:t>
      </w:r>
      <w:r w:rsidRPr="006C075E">
        <w:rPr>
          <w:spacing w:val="-4"/>
        </w:rPr>
        <w:t xml:space="preserve"> </w:t>
      </w:r>
      <w:r w:rsidRPr="006C075E">
        <w:t>governmental</w:t>
      </w:r>
      <w:r w:rsidRPr="006C075E">
        <w:rPr>
          <w:spacing w:val="-1"/>
        </w:rPr>
        <w:t xml:space="preserve"> </w:t>
      </w:r>
      <w:r w:rsidRPr="006C075E">
        <w:t>office</w:t>
      </w:r>
      <w:r w:rsidRPr="006C075E">
        <w:rPr>
          <w:spacing w:val="-4"/>
        </w:rPr>
        <w:t xml:space="preserve"> </w:t>
      </w:r>
      <w:r w:rsidRPr="006C075E">
        <w:t>or</w:t>
      </w:r>
      <w:r w:rsidRPr="006C075E">
        <w:rPr>
          <w:spacing w:val="-3"/>
        </w:rPr>
        <w:t xml:space="preserve"> </w:t>
      </w:r>
      <w:r w:rsidRPr="006C075E">
        <w:t>his</w:t>
      </w:r>
      <w:r w:rsidRPr="006C075E">
        <w:rPr>
          <w:spacing w:val="-3"/>
        </w:rPr>
        <w:t xml:space="preserve"> </w:t>
      </w:r>
      <w:r w:rsidRPr="006C075E">
        <w:rPr>
          <w:spacing w:val="-2"/>
        </w:rPr>
        <w:t>representatives.</w:t>
      </w:r>
    </w:p>
    <w:p w14:paraId="7A92E979" w14:textId="3F03D393" w:rsidR="006C075E" w:rsidRPr="006C075E" w:rsidRDefault="0066459F" w:rsidP="006C075E">
      <w:pPr>
        <w:pStyle w:val="ListParagraph"/>
        <w:numPr>
          <w:ilvl w:val="0"/>
          <w:numId w:val="11"/>
        </w:numPr>
        <w:tabs>
          <w:tab w:val="left" w:pos="450"/>
          <w:tab w:val="left" w:pos="479"/>
        </w:tabs>
        <w:spacing w:before="179" w:line="247" w:lineRule="auto"/>
        <w:ind w:right="356"/>
        <w:rPr>
          <w:sz w:val="24"/>
          <w:szCs w:val="24"/>
        </w:rPr>
      </w:pPr>
      <w:r w:rsidRPr="0066459F">
        <w:rPr>
          <w:color w:val="C0504D" w:themeColor="accent2"/>
          <w:sz w:val="24"/>
          <w:szCs w:val="24"/>
        </w:rPr>
        <w:t>Any</w:t>
      </w:r>
      <w:r>
        <w:rPr>
          <w:sz w:val="24"/>
          <w:szCs w:val="24"/>
        </w:rPr>
        <w:t xml:space="preserve"> c</w:t>
      </w:r>
      <w:r w:rsidR="006C075E" w:rsidRPr="006C075E">
        <w:rPr>
          <w:sz w:val="24"/>
          <w:szCs w:val="24"/>
        </w:rPr>
        <w:t>hild</w:t>
      </w:r>
      <w:r w:rsidR="006C075E" w:rsidRPr="006C075E">
        <w:rPr>
          <w:spacing w:val="-4"/>
          <w:sz w:val="24"/>
          <w:szCs w:val="24"/>
        </w:rPr>
        <w:t xml:space="preserve"> </w:t>
      </w:r>
      <w:r w:rsidR="006C075E" w:rsidRPr="006C075E">
        <w:rPr>
          <w:sz w:val="24"/>
          <w:szCs w:val="24"/>
        </w:rPr>
        <w:t>18</w:t>
      </w:r>
      <w:r w:rsidR="006C075E" w:rsidRPr="006C075E">
        <w:rPr>
          <w:spacing w:val="-4"/>
          <w:sz w:val="24"/>
          <w:szCs w:val="24"/>
        </w:rPr>
        <w:t xml:space="preserve"> </w:t>
      </w:r>
      <w:r w:rsidR="006C075E" w:rsidRPr="006C075E">
        <w:rPr>
          <w:sz w:val="24"/>
          <w:szCs w:val="24"/>
        </w:rPr>
        <w:t>years</w:t>
      </w:r>
      <w:r w:rsidR="006C075E" w:rsidRPr="006C075E">
        <w:rPr>
          <w:spacing w:val="-4"/>
          <w:sz w:val="24"/>
          <w:szCs w:val="24"/>
        </w:rPr>
        <w:t xml:space="preserve"> </w:t>
      </w:r>
      <w:r w:rsidR="006C075E" w:rsidRPr="006C075E">
        <w:rPr>
          <w:sz w:val="24"/>
          <w:szCs w:val="24"/>
        </w:rPr>
        <w:t>of</w:t>
      </w:r>
      <w:r w:rsidR="006C075E" w:rsidRPr="006C075E">
        <w:rPr>
          <w:spacing w:val="-4"/>
          <w:sz w:val="24"/>
          <w:szCs w:val="24"/>
        </w:rPr>
        <w:t xml:space="preserve"> </w:t>
      </w:r>
      <w:r w:rsidR="006C075E" w:rsidRPr="006C075E">
        <w:rPr>
          <w:sz w:val="24"/>
          <w:szCs w:val="24"/>
        </w:rPr>
        <w:t>age</w:t>
      </w:r>
      <w:r w:rsidR="006C075E" w:rsidRPr="006C075E">
        <w:rPr>
          <w:spacing w:val="-4"/>
          <w:sz w:val="24"/>
          <w:szCs w:val="24"/>
        </w:rPr>
        <w:t xml:space="preserve"> </w:t>
      </w:r>
      <w:r w:rsidR="006C075E" w:rsidRPr="006C075E">
        <w:rPr>
          <w:sz w:val="24"/>
          <w:szCs w:val="24"/>
        </w:rPr>
        <w:t>or</w:t>
      </w:r>
      <w:r w:rsidR="006C075E" w:rsidRPr="006C075E">
        <w:rPr>
          <w:spacing w:val="-4"/>
          <w:sz w:val="24"/>
          <w:szCs w:val="24"/>
        </w:rPr>
        <w:t xml:space="preserve"> </w:t>
      </w:r>
      <w:r w:rsidR="006C075E" w:rsidRPr="006C075E">
        <w:rPr>
          <w:sz w:val="24"/>
          <w:szCs w:val="24"/>
        </w:rPr>
        <w:t>under</w:t>
      </w:r>
      <w:r w:rsidR="006C075E" w:rsidRPr="006C075E">
        <w:rPr>
          <w:spacing w:val="-4"/>
          <w:sz w:val="24"/>
          <w:szCs w:val="24"/>
        </w:rPr>
        <w:t xml:space="preserve"> </w:t>
      </w:r>
      <w:r w:rsidR="006C075E" w:rsidRPr="006C075E">
        <w:rPr>
          <w:sz w:val="24"/>
          <w:szCs w:val="24"/>
        </w:rPr>
        <w:t>who</w:t>
      </w:r>
      <w:r w:rsidR="006C075E" w:rsidRPr="006C075E">
        <w:rPr>
          <w:spacing w:val="-4"/>
          <w:sz w:val="24"/>
          <w:szCs w:val="24"/>
        </w:rPr>
        <w:t xml:space="preserve"> </w:t>
      </w:r>
      <w:r w:rsidR="006C075E" w:rsidRPr="006C075E">
        <w:rPr>
          <w:sz w:val="24"/>
          <w:szCs w:val="24"/>
        </w:rPr>
        <w:t>resides</w:t>
      </w:r>
      <w:r w:rsidR="006C075E" w:rsidRPr="006C075E">
        <w:rPr>
          <w:spacing w:val="-4"/>
          <w:sz w:val="24"/>
          <w:szCs w:val="24"/>
        </w:rPr>
        <w:t xml:space="preserve"> </w:t>
      </w:r>
      <w:r w:rsidR="006C075E" w:rsidRPr="006C075E">
        <w:rPr>
          <w:sz w:val="24"/>
          <w:szCs w:val="24"/>
        </w:rPr>
        <w:t>within</w:t>
      </w:r>
      <w:r w:rsidR="006C075E" w:rsidRPr="006C075E">
        <w:rPr>
          <w:spacing w:val="-4"/>
          <w:sz w:val="24"/>
          <w:szCs w:val="24"/>
        </w:rPr>
        <w:t xml:space="preserve"> </w:t>
      </w:r>
      <w:r w:rsidR="006C075E" w:rsidRPr="006C075E">
        <w:rPr>
          <w:sz w:val="24"/>
          <w:szCs w:val="24"/>
        </w:rPr>
        <w:t>the</w:t>
      </w:r>
      <w:r w:rsidR="006C075E" w:rsidRPr="006C075E">
        <w:rPr>
          <w:spacing w:val="-4"/>
          <w:sz w:val="24"/>
          <w:szCs w:val="24"/>
        </w:rPr>
        <w:t xml:space="preserve"> </w:t>
      </w:r>
      <w:r w:rsidR="006C075E" w:rsidRPr="006C075E">
        <w:rPr>
          <w:sz w:val="24"/>
          <w:szCs w:val="24"/>
        </w:rPr>
        <w:t>Town</w:t>
      </w:r>
      <w:r w:rsidR="006C075E" w:rsidRPr="006C075E">
        <w:rPr>
          <w:spacing w:val="-4"/>
          <w:sz w:val="24"/>
          <w:szCs w:val="24"/>
        </w:rPr>
        <w:t xml:space="preserve"> </w:t>
      </w:r>
      <w:r w:rsidR="006C075E" w:rsidRPr="006C075E">
        <w:rPr>
          <w:sz w:val="24"/>
          <w:szCs w:val="24"/>
        </w:rPr>
        <w:t>of</w:t>
      </w:r>
      <w:r w:rsidR="006C075E" w:rsidRPr="006C075E">
        <w:rPr>
          <w:spacing w:val="-4"/>
          <w:sz w:val="24"/>
          <w:szCs w:val="24"/>
        </w:rPr>
        <w:t xml:space="preserve"> </w:t>
      </w:r>
      <w:r w:rsidR="006C075E" w:rsidRPr="006C075E">
        <w:rPr>
          <w:sz w:val="24"/>
          <w:szCs w:val="24"/>
        </w:rPr>
        <w:t>Yorktown</w:t>
      </w:r>
      <w:r w:rsidR="006C075E" w:rsidRPr="006C075E">
        <w:rPr>
          <w:spacing w:val="-4"/>
          <w:sz w:val="24"/>
          <w:szCs w:val="24"/>
        </w:rPr>
        <w:t xml:space="preserve"> </w:t>
      </w:r>
      <w:r w:rsidR="006C075E" w:rsidRPr="006C075E">
        <w:rPr>
          <w:sz w:val="24"/>
          <w:szCs w:val="24"/>
        </w:rPr>
        <w:t>and</w:t>
      </w:r>
      <w:r w:rsidR="006C075E" w:rsidRPr="006C075E">
        <w:rPr>
          <w:spacing w:val="-4"/>
          <w:sz w:val="24"/>
          <w:szCs w:val="24"/>
        </w:rPr>
        <w:t xml:space="preserve"> </w:t>
      </w:r>
      <w:r w:rsidR="006C075E" w:rsidRPr="006C075E">
        <w:rPr>
          <w:sz w:val="24"/>
          <w:szCs w:val="24"/>
        </w:rPr>
        <w:t>who</w:t>
      </w:r>
      <w:r w:rsidR="006C075E" w:rsidRPr="006C075E">
        <w:rPr>
          <w:spacing w:val="-4"/>
          <w:sz w:val="24"/>
          <w:szCs w:val="24"/>
        </w:rPr>
        <w:t xml:space="preserve"> </w:t>
      </w:r>
      <w:r w:rsidR="006C075E" w:rsidRPr="006C075E">
        <w:rPr>
          <w:sz w:val="24"/>
          <w:szCs w:val="24"/>
        </w:rPr>
        <w:t>solicits</w:t>
      </w:r>
      <w:r w:rsidR="006C075E" w:rsidRPr="006C075E">
        <w:rPr>
          <w:spacing w:val="-3"/>
          <w:sz w:val="24"/>
          <w:szCs w:val="24"/>
        </w:rPr>
        <w:t xml:space="preserve"> </w:t>
      </w:r>
      <w:r w:rsidR="006C075E" w:rsidRPr="006C075E">
        <w:rPr>
          <w:sz w:val="24"/>
          <w:szCs w:val="24"/>
        </w:rPr>
        <w:t>or</w:t>
      </w:r>
      <w:r w:rsidR="006C075E" w:rsidRPr="006C075E">
        <w:rPr>
          <w:spacing w:val="-4"/>
          <w:sz w:val="24"/>
          <w:szCs w:val="24"/>
        </w:rPr>
        <w:t xml:space="preserve"> </w:t>
      </w:r>
      <w:r w:rsidR="006C075E" w:rsidRPr="006C075E">
        <w:rPr>
          <w:sz w:val="24"/>
          <w:szCs w:val="24"/>
        </w:rPr>
        <w:t>peddles on behalf of a charitable,</w:t>
      </w:r>
      <w:r w:rsidR="006C075E" w:rsidRPr="006C075E">
        <w:rPr>
          <w:spacing w:val="14"/>
          <w:sz w:val="24"/>
          <w:szCs w:val="24"/>
        </w:rPr>
        <w:t xml:space="preserve"> </w:t>
      </w:r>
      <w:r w:rsidR="006C075E" w:rsidRPr="006C075E">
        <w:rPr>
          <w:sz w:val="24"/>
          <w:szCs w:val="24"/>
        </w:rPr>
        <w:t>religious, athletic,</w:t>
      </w:r>
      <w:r w:rsidR="006C075E" w:rsidRPr="006C075E">
        <w:rPr>
          <w:spacing w:val="14"/>
          <w:sz w:val="24"/>
          <w:szCs w:val="24"/>
        </w:rPr>
        <w:t xml:space="preserve"> </w:t>
      </w:r>
      <w:r w:rsidR="006C075E" w:rsidRPr="006C075E">
        <w:rPr>
          <w:sz w:val="24"/>
          <w:szCs w:val="24"/>
        </w:rPr>
        <w:t>social, educational or civic organization, including but not</w:t>
      </w:r>
      <w:r w:rsidR="006C075E" w:rsidRPr="006C075E">
        <w:rPr>
          <w:spacing w:val="39"/>
          <w:sz w:val="24"/>
          <w:szCs w:val="24"/>
        </w:rPr>
        <w:t xml:space="preserve"> </w:t>
      </w:r>
      <w:r w:rsidR="006C075E" w:rsidRPr="006C075E">
        <w:rPr>
          <w:sz w:val="24"/>
          <w:szCs w:val="24"/>
        </w:rPr>
        <w:t>limited</w:t>
      </w:r>
      <w:r w:rsidR="006C075E" w:rsidRPr="006C075E">
        <w:rPr>
          <w:spacing w:val="40"/>
          <w:sz w:val="24"/>
          <w:szCs w:val="24"/>
        </w:rPr>
        <w:t xml:space="preserve"> </w:t>
      </w:r>
      <w:r w:rsidR="006C075E" w:rsidRPr="006C075E">
        <w:rPr>
          <w:sz w:val="24"/>
          <w:szCs w:val="24"/>
        </w:rPr>
        <w:t>to</w:t>
      </w:r>
      <w:r w:rsidR="006C075E" w:rsidRPr="006C075E">
        <w:rPr>
          <w:spacing w:val="39"/>
          <w:sz w:val="24"/>
          <w:szCs w:val="24"/>
        </w:rPr>
        <w:t xml:space="preserve"> </w:t>
      </w:r>
      <w:r w:rsidR="006C075E" w:rsidRPr="006C075E">
        <w:rPr>
          <w:sz w:val="24"/>
          <w:szCs w:val="24"/>
        </w:rPr>
        <w:t>Scouting America</w:t>
      </w:r>
      <w:r w:rsidR="006C075E" w:rsidRPr="006C075E">
        <w:rPr>
          <w:spacing w:val="39"/>
          <w:sz w:val="24"/>
          <w:szCs w:val="24"/>
        </w:rPr>
        <w:t xml:space="preserve"> </w:t>
      </w:r>
      <w:r w:rsidR="006C075E" w:rsidRPr="006C075E">
        <w:rPr>
          <w:sz w:val="24"/>
          <w:szCs w:val="24"/>
        </w:rPr>
        <w:t>or</w:t>
      </w:r>
      <w:r w:rsidR="006C075E" w:rsidRPr="006C075E">
        <w:rPr>
          <w:spacing w:val="39"/>
          <w:sz w:val="24"/>
          <w:szCs w:val="24"/>
        </w:rPr>
        <w:t xml:space="preserve"> </w:t>
      </w:r>
      <w:r w:rsidR="006C075E" w:rsidRPr="006C075E">
        <w:rPr>
          <w:sz w:val="24"/>
          <w:szCs w:val="24"/>
        </w:rPr>
        <w:t>clubs,</w:t>
      </w:r>
      <w:r w:rsidR="006C075E" w:rsidRPr="006C075E">
        <w:rPr>
          <w:spacing w:val="39"/>
          <w:sz w:val="24"/>
          <w:szCs w:val="24"/>
        </w:rPr>
        <w:t xml:space="preserve"> </w:t>
      </w:r>
      <w:r w:rsidR="006C075E" w:rsidRPr="006C075E">
        <w:rPr>
          <w:sz w:val="24"/>
          <w:szCs w:val="24"/>
        </w:rPr>
        <w:t>classes</w:t>
      </w:r>
      <w:r w:rsidR="006C075E" w:rsidRPr="006C075E">
        <w:rPr>
          <w:spacing w:val="39"/>
          <w:sz w:val="24"/>
          <w:szCs w:val="24"/>
        </w:rPr>
        <w:t xml:space="preserve"> </w:t>
      </w:r>
      <w:r w:rsidR="006C075E" w:rsidRPr="006C075E">
        <w:rPr>
          <w:sz w:val="24"/>
          <w:szCs w:val="24"/>
        </w:rPr>
        <w:t>or organizations sponsored by a public or private school.</w:t>
      </w:r>
    </w:p>
    <w:p w14:paraId="26F60A09" w14:textId="4C2C1B03" w:rsidR="00FF4B2D" w:rsidRPr="00933763" w:rsidRDefault="00000000">
      <w:pPr>
        <w:pStyle w:val="ListParagraph"/>
        <w:numPr>
          <w:ilvl w:val="0"/>
          <w:numId w:val="11"/>
        </w:numPr>
        <w:tabs>
          <w:tab w:val="left" w:pos="480"/>
        </w:tabs>
        <w:spacing w:before="177" w:line="247" w:lineRule="auto"/>
        <w:ind w:right="355"/>
      </w:pPr>
      <w:r w:rsidRPr="00933763">
        <w:t>The peddling of meats, fish, fruit and farm produce by farmers and persons who produce such commodities on their own land, provided that they have otherwise complied with all applicable licensing and health and safety requirements of any other competent governmental body or agency, as well as the Zoning Code of the town, and the sale takes place from a stationery location upon property owned or leased by the seller of such goods.</w:t>
      </w:r>
    </w:p>
    <w:p w14:paraId="47EBB8EF" w14:textId="77777777" w:rsidR="00FF4B2D" w:rsidRPr="006C075E" w:rsidRDefault="00000000">
      <w:pPr>
        <w:pStyle w:val="ListParagraph"/>
        <w:numPr>
          <w:ilvl w:val="0"/>
          <w:numId w:val="11"/>
        </w:numPr>
        <w:tabs>
          <w:tab w:val="left" w:pos="480"/>
        </w:tabs>
        <w:spacing w:before="177" w:line="247" w:lineRule="auto"/>
        <w:ind w:right="355"/>
        <w:rPr>
          <w:b/>
        </w:rPr>
      </w:pPr>
      <w:r w:rsidRPr="006C075E">
        <w:t>A not-for-profit organization's sale of food ancillary to a fundraising event, such as a picnic or carnival, that lasts no</w:t>
      </w:r>
      <w:r w:rsidRPr="006C075E">
        <w:rPr>
          <w:spacing w:val="-1"/>
        </w:rPr>
        <w:t xml:space="preserve"> </w:t>
      </w:r>
      <w:r w:rsidRPr="006C075E">
        <w:t>longer than five consecutive days. This exemption shall not</w:t>
      </w:r>
      <w:r w:rsidRPr="006C075E">
        <w:rPr>
          <w:spacing w:val="-1"/>
        </w:rPr>
        <w:t xml:space="preserve"> </w:t>
      </w:r>
      <w:r w:rsidRPr="006C075E">
        <w:t xml:space="preserve">apply to any door-to-door peddling or soliciting. </w:t>
      </w:r>
      <w:r w:rsidRPr="006C075E">
        <w:rPr>
          <w:b/>
        </w:rPr>
        <w:t>[Added 9-16-1992 by L.L. No. 18-1992]</w:t>
      </w:r>
    </w:p>
    <w:p w14:paraId="39229579" w14:textId="77777777" w:rsidR="00FF4B2D" w:rsidRDefault="00FF4B2D">
      <w:pPr>
        <w:pStyle w:val="BodyText"/>
        <w:spacing w:before="19"/>
        <w:rPr>
          <w:b/>
        </w:rPr>
      </w:pPr>
    </w:p>
    <w:p w14:paraId="7ECD04F7" w14:textId="77777777" w:rsidR="00FF4B2D" w:rsidRDefault="00000000">
      <w:pPr>
        <w:rPr>
          <w:b/>
        </w:rPr>
      </w:pPr>
      <w:bookmarkStart w:id="5" w:name="§_219-5_Application_for_license."/>
      <w:bookmarkEnd w:id="5"/>
      <w:r>
        <w:rPr>
          <w:b/>
        </w:rPr>
        <w:t>§</w:t>
      </w:r>
      <w:r>
        <w:rPr>
          <w:b/>
          <w:spacing w:val="-3"/>
        </w:rPr>
        <w:t xml:space="preserve"> </w:t>
      </w:r>
      <w:r>
        <w:rPr>
          <w:b/>
        </w:rPr>
        <w:t>219-5.</w:t>
      </w:r>
      <w:r>
        <w:rPr>
          <w:b/>
          <w:spacing w:val="60"/>
        </w:rPr>
        <w:t xml:space="preserve"> </w:t>
      </w:r>
      <w:r>
        <w:rPr>
          <w:b/>
        </w:rPr>
        <w:t>Application</w:t>
      </w:r>
      <w:r>
        <w:rPr>
          <w:b/>
          <w:spacing w:val="-3"/>
        </w:rPr>
        <w:t xml:space="preserve"> </w:t>
      </w:r>
      <w:r>
        <w:rPr>
          <w:b/>
        </w:rPr>
        <w:t>for</w:t>
      </w:r>
      <w:r>
        <w:rPr>
          <w:b/>
          <w:spacing w:val="-3"/>
        </w:rPr>
        <w:t xml:space="preserve"> </w:t>
      </w:r>
      <w:r>
        <w:rPr>
          <w:b/>
          <w:spacing w:val="-2"/>
        </w:rPr>
        <w:t>license.</w:t>
      </w:r>
    </w:p>
    <w:p w14:paraId="1A4478E9" w14:textId="77777777" w:rsidR="00FF4B2D" w:rsidRDefault="00000000">
      <w:pPr>
        <w:pStyle w:val="ListParagraph"/>
        <w:numPr>
          <w:ilvl w:val="0"/>
          <w:numId w:val="10"/>
        </w:numPr>
        <w:tabs>
          <w:tab w:val="left" w:pos="480"/>
        </w:tabs>
        <w:spacing w:line="247" w:lineRule="auto"/>
        <w:ind w:right="356"/>
      </w:pPr>
      <w:r>
        <w:t>Each applicant for a license hereunder shall submit to the Town Clerk a written verified application containing the following information:</w:t>
      </w:r>
    </w:p>
    <w:p w14:paraId="4FDF3BD0" w14:textId="77777777" w:rsidR="00FF4B2D" w:rsidRDefault="00000000">
      <w:pPr>
        <w:pStyle w:val="ListParagraph"/>
        <w:numPr>
          <w:ilvl w:val="1"/>
          <w:numId w:val="10"/>
        </w:numPr>
        <w:tabs>
          <w:tab w:val="left" w:pos="960"/>
        </w:tabs>
        <w:spacing w:before="179" w:line="247" w:lineRule="auto"/>
        <w:ind w:right="354"/>
      </w:pPr>
      <w:r>
        <w:t>The name, address, date of birth, social security number and motorist identification number of such person and the name of the corporation, firm, association, club, partnership or any other organization represented by such person.</w:t>
      </w:r>
    </w:p>
    <w:p w14:paraId="42068B1B" w14:textId="77777777" w:rsidR="00FF4B2D" w:rsidRDefault="00000000">
      <w:pPr>
        <w:pStyle w:val="ListParagraph"/>
        <w:numPr>
          <w:ilvl w:val="1"/>
          <w:numId w:val="10"/>
        </w:numPr>
        <w:tabs>
          <w:tab w:val="left" w:pos="960"/>
        </w:tabs>
        <w:spacing w:before="178" w:line="247" w:lineRule="auto"/>
        <w:ind w:right="356"/>
      </w:pPr>
      <w:r>
        <w:t>A description of the vehicle which the applicant wishes to use in carrying out the activity for which a license is sought.</w:t>
      </w:r>
    </w:p>
    <w:p w14:paraId="10135DE8" w14:textId="77777777" w:rsidR="00FF4B2D" w:rsidRDefault="00000000">
      <w:pPr>
        <w:pStyle w:val="ListParagraph"/>
        <w:numPr>
          <w:ilvl w:val="1"/>
          <w:numId w:val="10"/>
        </w:numPr>
        <w:tabs>
          <w:tab w:val="left" w:pos="960"/>
        </w:tabs>
        <w:spacing w:before="179" w:line="247" w:lineRule="auto"/>
        <w:ind w:right="357"/>
      </w:pPr>
      <w:r>
        <w:t>The name and address of all entities whose property, goods or services the applicant wishes to sell or solicit orders for.</w:t>
      </w:r>
    </w:p>
    <w:p w14:paraId="5206519D" w14:textId="77777777" w:rsidR="00FF4B2D" w:rsidRDefault="00000000">
      <w:pPr>
        <w:pStyle w:val="ListParagraph"/>
        <w:numPr>
          <w:ilvl w:val="1"/>
          <w:numId w:val="10"/>
        </w:numPr>
        <w:tabs>
          <w:tab w:val="left" w:pos="960"/>
        </w:tabs>
        <w:spacing w:before="179" w:line="247" w:lineRule="auto"/>
        <w:ind w:right="357"/>
      </w:pPr>
      <w:r>
        <w:t>An itemized statement of all property, goods or services the applicant wishes to sell or solicit orders for.</w:t>
      </w:r>
    </w:p>
    <w:p w14:paraId="5775E70D" w14:textId="77777777" w:rsidR="00FF4B2D" w:rsidRDefault="00000000">
      <w:pPr>
        <w:pStyle w:val="ListParagraph"/>
        <w:numPr>
          <w:ilvl w:val="1"/>
          <w:numId w:val="10"/>
        </w:numPr>
        <w:tabs>
          <w:tab w:val="left" w:pos="959"/>
        </w:tabs>
        <w:spacing w:before="179"/>
        <w:ind w:left="959" w:hanging="479"/>
      </w:pPr>
      <w:r>
        <w:t>County</w:t>
      </w:r>
      <w:r>
        <w:rPr>
          <w:spacing w:val="-2"/>
        </w:rPr>
        <w:t xml:space="preserve"> </w:t>
      </w:r>
      <w:r>
        <w:t>Health</w:t>
      </w:r>
      <w:r>
        <w:rPr>
          <w:spacing w:val="-2"/>
        </w:rPr>
        <w:t xml:space="preserve"> </w:t>
      </w:r>
      <w:r>
        <w:t>Department permit</w:t>
      </w:r>
      <w:r>
        <w:rPr>
          <w:spacing w:val="-3"/>
        </w:rPr>
        <w:t xml:space="preserve"> </w:t>
      </w:r>
      <w:r>
        <w:t>number,</w:t>
      </w:r>
      <w:r>
        <w:rPr>
          <w:spacing w:val="-1"/>
        </w:rPr>
        <w:t xml:space="preserve"> </w:t>
      </w:r>
      <w:r>
        <w:t>if</w:t>
      </w:r>
      <w:r>
        <w:rPr>
          <w:spacing w:val="-2"/>
        </w:rPr>
        <w:t xml:space="preserve"> </w:t>
      </w:r>
      <w:r>
        <w:t>a</w:t>
      </w:r>
      <w:r>
        <w:rPr>
          <w:spacing w:val="-3"/>
        </w:rPr>
        <w:t xml:space="preserve"> </w:t>
      </w:r>
      <w:r>
        <w:t>food</w:t>
      </w:r>
      <w:r>
        <w:rPr>
          <w:spacing w:val="-1"/>
        </w:rPr>
        <w:t xml:space="preserve"> </w:t>
      </w:r>
      <w:r>
        <w:rPr>
          <w:spacing w:val="-2"/>
        </w:rPr>
        <w:t>vendor.</w:t>
      </w:r>
    </w:p>
    <w:p w14:paraId="612DB097" w14:textId="77777777" w:rsidR="00FF4B2D" w:rsidRDefault="00000000">
      <w:pPr>
        <w:pStyle w:val="ListParagraph"/>
        <w:numPr>
          <w:ilvl w:val="1"/>
          <w:numId w:val="10"/>
        </w:numPr>
        <w:tabs>
          <w:tab w:val="left" w:pos="960"/>
        </w:tabs>
        <w:spacing w:line="247" w:lineRule="auto"/>
        <w:ind w:right="359"/>
      </w:pPr>
      <w:r>
        <w:t>If the applicant intends to hawk or peddle by going from house to house or place to place, the route to be followed, the dates and times of peddling or soliciting.</w:t>
      </w:r>
    </w:p>
    <w:p w14:paraId="30DC8D03" w14:textId="77777777" w:rsidR="00FF4B2D" w:rsidRDefault="00000000">
      <w:pPr>
        <w:pStyle w:val="ListParagraph"/>
        <w:numPr>
          <w:ilvl w:val="1"/>
          <w:numId w:val="10"/>
        </w:numPr>
        <w:tabs>
          <w:tab w:val="left" w:pos="960"/>
        </w:tabs>
        <w:spacing w:before="179" w:line="247" w:lineRule="auto"/>
        <w:ind w:right="354"/>
      </w:pPr>
      <w:r>
        <w:t xml:space="preserve">Two business references located in the County of Westchester, State of New York or, in lieu thereof, such other available evidence of the character and business responsibility of the </w:t>
      </w:r>
      <w:proofErr w:type="gramStart"/>
      <w:r>
        <w:t>applicant as</w:t>
      </w:r>
      <w:proofErr w:type="gramEnd"/>
      <w:r>
        <w:t xml:space="preserve"> will enable the town to properly evaluate such character and responsibility.</w:t>
      </w:r>
    </w:p>
    <w:p w14:paraId="181A851B" w14:textId="77777777" w:rsidR="00FF4B2D" w:rsidRDefault="00000000">
      <w:pPr>
        <w:pStyle w:val="ListParagraph"/>
        <w:numPr>
          <w:ilvl w:val="1"/>
          <w:numId w:val="10"/>
        </w:numPr>
        <w:tabs>
          <w:tab w:val="left" w:pos="959"/>
        </w:tabs>
        <w:spacing w:before="178"/>
        <w:ind w:left="959" w:hanging="479"/>
      </w:pPr>
      <w:r>
        <w:t>The</w:t>
      </w:r>
      <w:r>
        <w:rPr>
          <w:spacing w:val="14"/>
        </w:rPr>
        <w:t xml:space="preserve"> </w:t>
      </w:r>
      <w:r>
        <w:t>names</w:t>
      </w:r>
      <w:r>
        <w:rPr>
          <w:spacing w:val="17"/>
        </w:rPr>
        <w:t xml:space="preserve"> </w:t>
      </w:r>
      <w:r>
        <w:t>and</w:t>
      </w:r>
      <w:r>
        <w:rPr>
          <w:spacing w:val="16"/>
        </w:rPr>
        <w:t xml:space="preserve"> </w:t>
      </w:r>
      <w:r>
        <w:t>addresses</w:t>
      </w:r>
      <w:r>
        <w:rPr>
          <w:spacing w:val="17"/>
        </w:rPr>
        <w:t xml:space="preserve"> </w:t>
      </w:r>
      <w:r>
        <w:t>of</w:t>
      </w:r>
      <w:r>
        <w:rPr>
          <w:spacing w:val="16"/>
        </w:rPr>
        <w:t xml:space="preserve"> </w:t>
      </w:r>
      <w:r>
        <w:t>all</w:t>
      </w:r>
      <w:r>
        <w:rPr>
          <w:spacing w:val="17"/>
        </w:rPr>
        <w:t xml:space="preserve"> </w:t>
      </w:r>
      <w:r>
        <w:t>partners,</w:t>
      </w:r>
      <w:r>
        <w:rPr>
          <w:spacing w:val="17"/>
        </w:rPr>
        <w:t xml:space="preserve"> </w:t>
      </w:r>
      <w:r>
        <w:t>if</w:t>
      </w:r>
      <w:r>
        <w:rPr>
          <w:spacing w:val="16"/>
        </w:rPr>
        <w:t xml:space="preserve"> </w:t>
      </w:r>
      <w:r>
        <w:t>a</w:t>
      </w:r>
      <w:r>
        <w:rPr>
          <w:spacing w:val="17"/>
        </w:rPr>
        <w:t xml:space="preserve"> </w:t>
      </w:r>
      <w:r>
        <w:t>partnership,</w:t>
      </w:r>
      <w:r>
        <w:rPr>
          <w:spacing w:val="17"/>
        </w:rPr>
        <w:t xml:space="preserve"> </w:t>
      </w:r>
      <w:r>
        <w:t>and</w:t>
      </w:r>
      <w:r>
        <w:rPr>
          <w:spacing w:val="16"/>
        </w:rPr>
        <w:t xml:space="preserve"> </w:t>
      </w:r>
      <w:r>
        <w:t>the</w:t>
      </w:r>
      <w:r>
        <w:rPr>
          <w:spacing w:val="16"/>
        </w:rPr>
        <w:t xml:space="preserve"> </w:t>
      </w:r>
      <w:r>
        <w:t>names</w:t>
      </w:r>
      <w:r>
        <w:rPr>
          <w:spacing w:val="17"/>
        </w:rPr>
        <w:t xml:space="preserve"> </w:t>
      </w:r>
      <w:r>
        <w:t>and</w:t>
      </w:r>
      <w:r>
        <w:rPr>
          <w:spacing w:val="16"/>
        </w:rPr>
        <w:t xml:space="preserve"> </w:t>
      </w:r>
      <w:r>
        <w:t>addresses</w:t>
      </w:r>
      <w:r>
        <w:rPr>
          <w:spacing w:val="17"/>
        </w:rPr>
        <w:t xml:space="preserve"> </w:t>
      </w:r>
      <w:r>
        <w:t>of</w:t>
      </w:r>
      <w:r>
        <w:rPr>
          <w:spacing w:val="17"/>
        </w:rPr>
        <w:t xml:space="preserve"> </w:t>
      </w:r>
      <w:r>
        <w:rPr>
          <w:spacing w:val="-5"/>
        </w:rPr>
        <w:t>all</w:t>
      </w:r>
    </w:p>
    <w:p w14:paraId="6E365704" w14:textId="77777777" w:rsidR="00FF4B2D" w:rsidRDefault="00000000">
      <w:pPr>
        <w:pStyle w:val="BodyText"/>
        <w:spacing w:before="0"/>
        <w:ind w:left="960"/>
      </w:pPr>
      <w:r>
        <w:t>officers,</w:t>
      </w:r>
      <w:r>
        <w:rPr>
          <w:spacing w:val="-2"/>
        </w:rPr>
        <w:t xml:space="preserve"> </w:t>
      </w:r>
      <w:r>
        <w:t>directors</w:t>
      </w:r>
      <w:r>
        <w:rPr>
          <w:spacing w:val="-2"/>
        </w:rPr>
        <w:t xml:space="preserve"> </w:t>
      </w:r>
      <w:r>
        <w:t>and</w:t>
      </w:r>
      <w:r>
        <w:rPr>
          <w:spacing w:val="-1"/>
        </w:rPr>
        <w:t xml:space="preserve"> </w:t>
      </w:r>
      <w:r>
        <w:t>stockholders, if</w:t>
      </w:r>
      <w:r>
        <w:rPr>
          <w:spacing w:val="-1"/>
        </w:rPr>
        <w:t xml:space="preserve"> </w:t>
      </w:r>
      <w:r>
        <w:t>a</w:t>
      </w:r>
      <w:r>
        <w:rPr>
          <w:spacing w:val="-2"/>
        </w:rPr>
        <w:t xml:space="preserve"> corporation.</w:t>
      </w:r>
    </w:p>
    <w:p w14:paraId="35B526F2" w14:textId="77777777" w:rsidR="00FF4B2D" w:rsidRDefault="00000000">
      <w:pPr>
        <w:pStyle w:val="ListParagraph"/>
        <w:numPr>
          <w:ilvl w:val="1"/>
          <w:numId w:val="10"/>
        </w:numPr>
        <w:tabs>
          <w:tab w:val="left" w:pos="960"/>
        </w:tabs>
        <w:spacing w:line="247" w:lineRule="auto"/>
        <w:ind w:right="358"/>
      </w:pPr>
      <w:r>
        <w:t>If</w:t>
      </w:r>
      <w:r>
        <w:rPr>
          <w:spacing w:val="28"/>
        </w:rPr>
        <w:t xml:space="preserve"> </w:t>
      </w:r>
      <w:r>
        <w:t>the</w:t>
      </w:r>
      <w:r>
        <w:rPr>
          <w:spacing w:val="28"/>
        </w:rPr>
        <w:t xml:space="preserve"> </w:t>
      </w:r>
      <w:r>
        <w:t>applicant</w:t>
      </w:r>
      <w:r>
        <w:rPr>
          <w:spacing w:val="29"/>
        </w:rPr>
        <w:t xml:space="preserve"> </w:t>
      </w:r>
      <w:r>
        <w:t>is</w:t>
      </w:r>
      <w:r>
        <w:rPr>
          <w:spacing w:val="28"/>
        </w:rPr>
        <w:t xml:space="preserve"> </w:t>
      </w:r>
      <w:r>
        <w:t>a</w:t>
      </w:r>
      <w:r>
        <w:rPr>
          <w:spacing w:val="28"/>
        </w:rPr>
        <w:t xml:space="preserve"> </w:t>
      </w:r>
      <w:r>
        <w:t>nonprofit</w:t>
      </w:r>
      <w:r>
        <w:rPr>
          <w:spacing w:val="28"/>
        </w:rPr>
        <w:t xml:space="preserve"> </w:t>
      </w:r>
      <w:r>
        <w:t>corporation</w:t>
      </w:r>
      <w:r>
        <w:rPr>
          <w:spacing w:val="29"/>
        </w:rPr>
        <w:t xml:space="preserve"> </w:t>
      </w:r>
      <w:r>
        <w:t>of</w:t>
      </w:r>
      <w:r>
        <w:rPr>
          <w:spacing w:val="28"/>
        </w:rPr>
        <w:t xml:space="preserve"> </w:t>
      </w:r>
      <w:r>
        <w:t>the</w:t>
      </w:r>
      <w:r>
        <w:rPr>
          <w:spacing w:val="28"/>
        </w:rPr>
        <w:t xml:space="preserve"> </w:t>
      </w:r>
      <w:r>
        <w:t>State</w:t>
      </w:r>
      <w:r>
        <w:rPr>
          <w:spacing w:val="29"/>
        </w:rPr>
        <w:t xml:space="preserve"> </w:t>
      </w:r>
      <w:r>
        <w:t>of</w:t>
      </w:r>
      <w:r>
        <w:rPr>
          <w:spacing w:val="28"/>
        </w:rPr>
        <w:t xml:space="preserve"> </w:t>
      </w:r>
      <w:r>
        <w:t>New</w:t>
      </w:r>
      <w:r>
        <w:rPr>
          <w:spacing w:val="28"/>
        </w:rPr>
        <w:t xml:space="preserve"> </w:t>
      </w:r>
      <w:r>
        <w:t>York,</w:t>
      </w:r>
      <w:r>
        <w:rPr>
          <w:spacing w:val="28"/>
        </w:rPr>
        <w:t xml:space="preserve"> </w:t>
      </w:r>
      <w:r>
        <w:t>a</w:t>
      </w:r>
      <w:r>
        <w:rPr>
          <w:spacing w:val="28"/>
        </w:rPr>
        <w:t xml:space="preserve"> </w:t>
      </w:r>
      <w:r>
        <w:t>certified</w:t>
      </w:r>
      <w:r>
        <w:rPr>
          <w:spacing w:val="29"/>
        </w:rPr>
        <w:t xml:space="preserve"> </w:t>
      </w:r>
      <w:r>
        <w:t>copy</w:t>
      </w:r>
      <w:r>
        <w:rPr>
          <w:spacing w:val="28"/>
        </w:rPr>
        <w:t xml:space="preserve"> </w:t>
      </w:r>
      <w:r>
        <w:t>of</w:t>
      </w:r>
      <w:r>
        <w:rPr>
          <w:spacing w:val="28"/>
        </w:rPr>
        <w:t xml:space="preserve"> </w:t>
      </w:r>
      <w:r>
        <w:t>its certificate of incorporation, together with any amendments or supplements thereto.</w:t>
      </w:r>
    </w:p>
    <w:p w14:paraId="01A3DA60" w14:textId="77777777" w:rsidR="00FF4B2D" w:rsidRDefault="00000000">
      <w:pPr>
        <w:pStyle w:val="ListParagraph"/>
        <w:numPr>
          <w:ilvl w:val="1"/>
          <w:numId w:val="10"/>
        </w:numPr>
        <w:tabs>
          <w:tab w:val="left" w:pos="959"/>
        </w:tabs>
        <w:spacing w:before="179"/>
        <w:ind w:left="959" w:hanging="479"/>
      </w:pPr>
      <w:r>
        <w:t>Designation</w:t>
      </w:r>
      <w:r>
        <w:rPr>
          <w:spacing w:val="-4"/>
        </w:rPr>
        <w:t xml:space="preserve"> </w:t>
      </w:r>
      <w:r>
        <w:t>of</w:t>
      </w:r>
      <w:r>
        <w:rPr>
          <w:spacing w:val="-2"/>
        </w:rPr>
        <w:t xml:space="preserve"> </w:t>
      </w:r>
      <w:r>
        <w:t>persons</w:t>
      </w:r>
      <w:r>
        <w:rPr>
          <w:spacing w:val="-3"/>
        </w:rPr>
        <w:t xml:space="preserve"> </w:t>
      </w:r>
      <w:r>
        <w:t>upon</w:t>
      </w:r>
      <w:r>
        <w:rPr>
          <w:spacing w:val="-2"/>
        </w:rPr>
        <w:t xml:space="preserve"> </w:t>
      </w:r>
      <w:r>
        <w:t>whom</w:t>
      </w:r>
      <w:r>
        <w:rPr>
          <w:spacing w:val="-3"/>
        </w:rPr>
        <w:t xml:space="preserve"> </w:t>
      </w:r>
      <w:r>
        <w:t>service</w:t>
      </w:r>
      <w:r>
        <w:rPr>
          <w:spacing w:val="-1"/>
        </w:rPr>
        <w:t xml:space="preserve"> </w:t>
      </w:r>
      <w:r>
        <w:t>may</w:t>
      </w:r>
      <w:r>
        <w:rPr>
          <w:spacing w:val="-2"/>
        </w:rPr>
        <w:t xml:space="preserve"> </w:t>
      </w:r>
      <w:r>
        <w:t>be</w:t>
      </w:r>
      <w:r>
        <w:rPr>
          <w:spacing w:val="-2"/>
        </w:rPr>
        <w:t xml:space="preserve"> </w:t>
      </w:r>
      <w:r>
        <w:rPr>
          <w:spacing w:val="-4"/>
        </w:rPr>
        <w:t>made.</w:t>
      </w:r>
    </w:p>
    <w:p w14:paraId="05FD3ACB" w14:textId="77777777" w:rsidR="00FF4B2D" w:rsidRDefault="00000000">
      <w:pPr>
        <w:pStyle w:val="ListParagraph"/>
        <w:numPr>
          <w:ilvl w:val="1"/>
          <w:numId w:val="10"/>
        </w:numPr>
        <w:tabs>
          <w:tab w:val="left" w:pos="959"/>
        </w:tabs>
        <w:ind w:left="959" w:hanging="479"/>
      </w:pPr>
      <w:r>
        <w:t>Such</w:t>
      </w:r>
      <w:r>
        <w:rPr>
          <w:spacing w:val="-2"/>
        </w:rPr>
        <w:t xml:space="preserve"> </w:t>
      </w:r>
      <w:r>
        <w:t>other</w:t>
      </w:r>
      <w:r>
        <w:rPr>
          <w:spacing w:val="-1"/>
        </w:rPr>
        <w:t xml:space="preserve"> </w:t>
      </w:r>
      <w:r>
        <w:t>information</w:t>
      </w:r>
      <w:r>
        <w:rPr>
          <w:spacing w:val="-1"/>
        </w:rPr>
        <w:t xml:space="preserve"> </w:t>
      </w:r>
      <w:r>
        <w:t>as</w:t>
      </w:r>
      <w:r>
        <w:rPr>
          <w:spacing w:val="-2"/>
        </w:rPr>
        <w:t xml:space="preserve"> </w:t>
      </w:r>
      <w:r>
        <w:t>the Town</w:t>
      </w:r>
      <w:r>
        <w:rPr>
          <w:spacing w:val="-1"/>
        </w:rPr>
        <w:t xml:space="preserve"> </w:t>
      </w:r>
      <w:r>
        <w:t>Board</w:t>
      </w:r>
      <w:r>
        <w:rPr>
          <w:spacing w:val="-1"/>
        </w:rPr>
        <w:t xml:space="preserve"> </w:t>
      </w:r>
      <w:r>
        <w:t>or</w:t>
      </w:r>
      <w:r>
        <w:rPr>
          <w:spacing w:val="-2"/>
        </w:rPr>
        <w:t xml:space="preserve"> </w:t>
      </w:r>
      <w:r>
        <w:t>Town</w:t>
      </w:r>
      <w:r>
        <w:rPr>
          <w:spacing w:val="-1"/>
        </w:rPr>
        <w:t xml:space="preserve"> </w:t>
      </w:r>
      <w:r>
        <w:t>Clerk</w:t>
      </w:r>
      <w:r>
        <w:rPr>
          <w:spacing w:val="-1"/>
        </w:rPr>
        <w:t xml:space="preserve"> </w:t>
      </w:r>
      <w:r>
        <w:t>may</w:t>
      </w:r>
      <w:r>
        <w:rPr>
          <w:spacing w:val="-1"/>
        </w:rPr>
        <w:t xml:space="preserve"> </w:t>
      </w:r>
      <w:r>
        <w:t>determine</w:t>
      </w:r>
      <w:r>
        <w:rPr>
          <w:spacing w:val="1"/>
        </w:rPr>
        <w:t xml:space="preserve"> </w:t>
      </w:r>
      <w:r>
        <w:t>from</w:t>
      </w:r>
      <w:r>
        <w:rPr>
          <w:spacing w:val="-2"/>
        </w:rPr>
        <w:t xml:space="preserve"> </w:t>
      </w:r>
      <w:r>
        <w:t>time</w:t>
      </w:r>
      <w:r>
        <w:rPr>
          <w:spacing w:val="-2"/>
        </w:rPr>
        <w:t xml:space="preserve"> </w:t>
      </w:r>
      <w:r>
        <w:t>to</w:t>
      </w:r>
      <w:r>
        <w:rPr>
          <w:spacing w:val="-1"/>
        </w:rPr>
        <w:t xml:space="preserve"> </w:t>
      </w:r>
      <w:r>
        <w:rPr>
          <w:spacing w:val="-2"/>
        </w:rPr>
        <w:t>time.</w:t>
      </w:r>
    </w:p>
    <w:p w14:paraId="5FF435A8" w14:textId="636D18BA" w:rsidR="00C45B37" w:rsidRPr="00AD24CC" w:rsidRDefault="00000000" w:rsidP="00C45B37">
      <w:pPr>
        <w:pStyle w:val="ListParagraph"/>
        <w:numPr>
          <w:ilvl w:val="0"/>
          <w:numId w:val="10"/>
        </w:numPr>
        <w:tabs>
          <w:tab w:val="left" w:pos="480"/>
        </w:tabs>
        <w:spacing w:line="247" w:lineRule="auto"/>
        <w:ind w:right="354"/>
        <w:rPr>
          <w:color w:val="C0504D" w:themeColor="accent2"/>
          <w:sz w:val="24"/>
          <w:szCs w:val="24"/>
        </w:rPr>
      </w:pPr>
      <w:r>
        <w:t xml:space="preserve">Such application shall be accompanied by three photographs of the applicant, </w:t>
      </w:r>
      <w:r w:rsidR="00C45B37" w:rsidRPr="00AD24CC">
        <w:rPr>
          <w:color w:val="C0504D" w:themeColor="accent2"/>
          <w:sz w:val="24"/>
          <w:szCs w:val="24"/>
        </w:rPr>
        <w:t>1</w:t>
      </w:r>
      <w:r w:rsidR="00C45B37" w:rsidRPr="00AD24CC">
        <w:rPr>
          <w:color w:val="C0504D" w:themeColor="accent2"/>
          <w:spacing w:val="-3"/>
          <w:sz w:val="24"/>
          <w:szCs w:val="24"/>
        </w:rPr>
        <w:t xml:space="preserve"> </w:t>
      </w:r>
      <w:r w:rsidR="00C45B37" w:rsidRPr="00AD24CC">
        <w:rPr>
          <w:color w:val="C0504D" w:themeColor="accent2"/>
          <w:sz w:val="24"/>
          <w:szCs w:val="24"/>
        </w:rPr>
        <w:t>1/4 inches by 1</w:t>
      </w:r>
      <w:r w:rsidR="00C45B37" w:rsidRPr="00AD24CC">
        <w:rPr>
          <w:color w:val="C0504D" w:themeColor="accent2"/>
          <w:spacing w:val="-3"/>
          <w:sz w:val="24"/>
          <w:szCs w:val="24"/>
        </w:rPr>
        <w:t xml:space="preserve"> </w:t>
      </w:r>
      <w:r w:rsidR="00C45B37" w:rsidRPr="00AD24CC">
        <w:rPr>
          <w:color w:val="C0504D" w:themeColor="accent2"/>
          <w:sz w:val="24"/>
          <w:szCs w:val="24"/>
        </w:rPr>
        <w:t>1/2 inches in size</w:t>
      </w:r>
      <w:r w:rsidRPr="00AD24CC">
        <w:rPr>
          <w:color w:val="1F497D" w:themeColor="text2"/>
        </w:rPr>
        <w:t xml:space="preserve">, </w:t>
      </w:r>
      <w:r>
        <w:t xml:space="preserve">taken within 30 days prior to the date of filing of the application, full face on a white </w:t>
      </w:r>
      <w:r w:rsidRPr="00AD24CC">
        <w:rPr>
          <w:spacing w:val="-2"/>
        </w:rPr>
        <w:t>background.</w:t>
      </w:r>
      <w:r w:rsidR="00AD24CC">
        <w:rPr>
          <w:spacing w:val="-2"/>
        </w:rPr>
        <w:t xml:space="preserve"> </w:t>
      </w:r>
      <w:r w:rsidR="00C45B37" w:rsidRPr="00AD24CC">
        <w:rPr>
          <w:color w:val="C0504D" w:themeColor="accent2"/>
          <w:sz w:val="24"/>
          <w:szCs w:val="24"/>
        </w:rPr>
        <w:t xml:space="preserve">All applicants must be fingerprinted by a third-party agency under contract with the New York State Division of Criminal Justice Services [DCJS]. Applicants shall be </w:t>
      </w:r>
      <w:r w:rsidR="00C45B37" w:rsidRPr="00AD24CC">
        <w:rPr>
          <w:color w:val="C0504D" w:themeColor="accent2"/>
          <w:sz w:val="24"/>
          <w:szCs w:val="24"/>
        </w:rPr>
        <w:lastRenderedPageBreak/>
        <w:t>responsible for the fingerprinting</w:t>
      </w:r>
      <w:r w:rsidR="00C45B37" w:rsidRPr="00AD24CC">
        <w:rPr>
          <w:color w:val="C0504D" w:themeColor="accent2"/>
          <w:spacing w:val="-10"/>
          <w:sz w:val="24"/>
          <w:szCs w:val="24"/>
        </w:rPr>
        <w:t xml:space="preserve"> </w:t>
      </w:r>
      <w:r w:rsidR="00C45B37" w:rsidRPr="00AD24CC">
        <w:rPr>
          <w:color w:val="C0504D" w:themeColor="accent2"/>
          <w:sz w:val="24"/>
          <w:szCs w:val="24"/>
        </w:rPr>
        <w:t>fee,</w:t>
      </w:r>
      <w:r w:rsidR="00C45B37" w:rsidRPr="00AD24CC">
        <w:rPr>
          <w:color w:val="C0504D" w:themeColor="accent2"/>
          <w:spacing w:val="-11"/>
          <w:sz w:val="24"/>
          <w:szCs w:val="24"/>
        </w:rPr>
        <w:t xml:space="preserve"> </w:t>
      </w:r>
      <w:r w:rsidR="00C45B37" w:rsidRPr="00AD24CC">
        <w:rPr>
          <w:color w:val="C0504D" w:themeColor="accent2"/>
          <w:sz w:val="24"/>
          <w:szCs w:val="24"/>
        </w:rPr>
        <w:t>the</w:t>
      </w:r>
      <w:r w:rsidR="00C45B37" w:rsidRPr="00AD24CC">
        <w:rPr>
          <w:color w:val="C0504D" w:themeColor="accent2"/>
          <w:spacing w:val="-11"/>
          <w:sz w:val="24"/>
          <w:szCs w:val="24"/>
        </w:rPr>
        <w:t xml:space="preserve"> </w:t>
      </w:r>
      <w:r w:rsidR="00C45B37" w:rsidRPr="00AD24CC">
        <w:rPr>
          <w:color w:val="C0504D" w:themeColor="accent2"/>
          <w:sz w:val="24"/>
          <w:szCs w:val="24"/>
        </w:rPr>
        <w:t>processing</w:t>
      </w:r>
      <w:r w:rsidR="00C45B37" w:rsidRPr="00AD24CC">
        <w:rPr>
          <w:color w:val="C0504D" w:themeColor="accent2"/>
          <w:spacing w:val="-10"/>
          <w:sz w:val="24"/>
          <w:szCs w:val="24"/>
        </w:rPr>
        <w:t xml:space="preserve"> </w:t>
      </w:r>
      <w:r w:rsidR="00C45B37" w:rsidRPr="00AD24CC">
        <w:rPr>
          <w:color w:val="C0504D" w:themeColor="accent2"/>
          <w:sz w:val="24"/>
          <w:szCs w:val="24"/>
        </w:rPr>
        <w:t>fee</w:t>
      </w:r>
      <w:r w:rsidR="00C45B37" w:rsidRPr="00AD24CC">
        <w:rPr>
          <w:color w:val="C0504D" w:themeColor="accent2"/>
          <w:spacing w:val="-11"/>
          <w:sz w:val="24"/>
          <w:szCs w:val="24"/>
        </w:rPr>
        <w:t xml:space="preserve"> </w:t>
      </w:r>
      <w:r w:rsidR="00C45B37" w:rsidRPr="00AD24CC">
        <w:rPr>
          <w:color w:val="C0504D" w:themeColor="accent2"/>
          <w:sz w:val="24"/>
          <w:szCs w:val="24"/>
        </w:rPr>
        <w:t>and</w:t>
      </w:r>
      <w:r w:rsidR="00C45B37" w:rsidRPr="00AD24CC">
        <w:rPr>
          <w:color w:val="C0504D" w:themeColor="accent2"/>
          <w:spacing w:val="-11"/>
          <w:sz w:val="24"/>
          <w:szCs w:val="24"/>
        </w:rPr>
        <w:t xml:space="preserve"> </w:t>
      </w:r>
      <w:r w:rsidR="00C45B37" w:rsidRPr="00AD24CC">
        <w:rPr>
          <w:color w:val="C0504D" w:themeColor="accent2"/>
          <w:sz w:val="24"/>
          <w:szCs w:val="24"/>
        </w:rPr>
        <w:t>all</w:t>
      </w:r>
      <w:r w:rsidR="00C45B37" w:rsidRPr="00AD24CC">
        <w:rPr>
          <w:color w:val="C0504D" w:themeColor="accent2"/>
          <w:spacing w:val="-11"/>
          <w:sz w:val="24"/>
          <w:szCs w:val="24"/>
        </w:rPr>
        <w:t xml:space="preserve"> </w:t>
      </w:r>
      <w:r w:rsidR="00C45B37" w:rsidRPr="00AD24CC">
        <w:rPr>
          <w:color w:val="C0504D" w:themeColor="accent2"/>
          <w:sz w:val="24"/>
          <w:szCs w:val="24"/>
        </w:rPr>
        <w:t>other</w:t>
      </w:r>
      <w:r w:rsidR="00C45B37" w:rsidRPr="00AD24CC">
        <w:rPr>
          <w:color w:val="C0504D" w:themeColor="accent2"/>
          <w:spacing w:val="-11"/>
          <w:sz w:val="24"/>
          <w:szCs w:val="24"/>
        </w:rPr>
        <w:t xml:space="preserve"> </w:t>
      </w:r>
      <w:r w:rsidR="00C45B37" w:rsidRPr="00AD24CC">
        <w:rPr>
          <w:color w:val="C0504D" w:themeColor="accent2"/>
          <w:sz w:val="24"/>
          <w:szCs w:val="24"/>
        </w:rPr>
        <w:t>associated</w:t>
      </w:r>
      <w:r w:rsidR="00C45B37" w:rsidRPr="00AD24CC">
        <w:rPr>
          <w:color w:val="C0504D" w:themeColor="accent2"/>
          <w:spacing w:val="-10"/>
          <w:sz w:val="24"/>
          <w:szCs w:val="24"/>
        </w:rPr>
        <w:t xml:space="preserve"> </w:t>
      </w:r>
      <w:r w:rsidR="00C45B37" w:rsidRPr="00AD24CC">
        <w:rPr>
          <w:color w:val="C0504D" w:themeColor="accent2"/>
          <w:sz w:val="24"/>
          <w:szCs w:val="24"/>
        </w:rPr>
        <w:t>fingerprinting</w:t>
      </w:r>
      <w:r w:rsidR="00C45B37" w:rsidRPr="00AD24CC">
        <w:rPr>
          <w:color w:val="C0504D" w:themeColor="accent2"/>
          <w:spacing w:val="-10"/>
          <w:sz w:val="24"/>
          <w:szCs w:val="24"/>
        </w:rPr>
        <w:t xml:space="preserve"> </w:t>
      </w:r>
      <w:r w:rsidR="00C45B37" w:rsidRPr="00AD24CC">
        <w:rPr>
          <w:color w:val="C0504D" w:themeColor="accent2"/>
          <w:sz w:val="24"/>
          <w:szCs w:val="24"/>
        </w:rPr>
        <w:t>fees.</w:t>
      </w:r>
      <w:r w:rsidR="00C45B37" w:rsidRPr="00AD24CC">
        <w:rPr>
          <w:color w:val="C0504D" w:themeColor="accent2"/>
          <w:spacing w:val="-11"/>
          <w:sz w:val="24"/>
          <w:szCs w:val="24"/>
        </w:rPr>
        <w:t xml:space="preserve"> </w:t>
      </w:r>
      <w:r w:rsidR="00C45B37" w:rsidRPr="00AD24CC">
        <w:rPr>
          <w:color w:val="C0504D" w:themeColor="accent2"/>
          <w:sz w:val="24"/>
          <w:szCs w:val="24"/>
        </w:rPr>
        <w:t>The</w:t>
      </w:r>
      <w:r w:rsidR="00C45B37" w:rsidRPr="00AD24CC">
        <w:rPr>
          <w:color w:val="C0504D" w:themeColor="accent2"/>
          <w:spacing w:val="-11"/>
          <w:sz w:val="24"/>
          <w:szCs w:val="24"/>
        </w:rPr>
        <w:t xml:space="preserve"> </w:t>
      </w:r>
      <w:r w:rsidR="00C45B37" w:rsidRPr="00AD24CC">
        <w:rPr>
          <w:color w:val="C0504D" w:themeColor="accent2"/>
          <w:sz w:val="24"/>
          <w:szCs w:val="24"/>
        </w:rPr>
        <w:t xml:space="preserve">third-party agency will then submit the fingerprints to the DCJS for a criminal background investigation. </w:t>
      </w:r>
    </w:p>
    <w:p w14:paraId="36BB4E51" w14:textId="77777777" w:rsidR="00C45B37" w:rsidRPr="00C45B37" w:rsidRDefault="00C45B37" w:rsidP="00C45B37">
      <w:pPr>
        <w:pStyle w:val="NoSpacing"/>
        <w:jc w:val="both"/>
        <w:rPr>
          <w:color w:val="C0504D" w:themeColor="accent2"/>
          <w:sz w:val="24"/>
          <w:szCs w:val="24"/>
        </w:rPr>
      </w:pPr>
    </w:p>
    <w:p w14:paraId="4AB83C90" w14:textId="7F7B5353" w:rsidR="00C45B37" w:rsidRPr="00C45B37" w:rsidRDefault="00C45B37" w:rsidP="00C45B37">
      <w:pPr>
        <w:pStyle w:val="NoSpacing"/>
        <w:ind w:left="450"/>
        <w:jc w:val="both"/>
        <w:rPr>
          <w:color w:val="C0504D" w:themeColor="accent2"/>
          <w:sz w:val="24"/>
          <w:szCs w:val="24"/>
        </w:rPr>
      </w:pPr>
      <w:r w:rsidRPr="00C45B37">
        <w:rPr>
          <w:color w:val="C0504D" w:themeColor="accent2"/>
          <w:sz w:val="24"/>
          <w:szCs w:val="24"/>
        </w:rPr>
        <w:t>The Town of Yorktown Police Chief and/or his or her designee shall be responsible for reviewing</w:t>
      </w:r>
      <w:r w:rsidRPr="00C45B37">
        <w:rPr>
          <w:color w:val="C0504D" w:themeColor="accent2"/>
          <w:spacing w:val="-11"/>
          <w:sz w:val="24"/>
          <w:szCs w:val="24"/>
        </w:rPr>
        <w:t xml:space="preserve"> </w:t>
      </w:r>
      <w:r w:rsidRPr="00C45B37">
        <w:rPr>
          <w:color w:val="C0504D" w:themeColor="accent2"/>
          <w:sz w:val="24"/>
          <w:szCs w:val="24"/>
        </w:rPr>
        <w:t>the</w:t>
      </w:r>
      <w:r w:rsidRPr="00C45B37">
        <w:rPr>
          <w:color w:val="C0504D" w:themeColor="accent2"/>
          <w:spacing w:val="-12"/>
          <w:sz w:val="24"/>
          <w:szCs w:val="24"/>
        </w:rPr>
        <w:t xml:space="preserve"> </w:t>
      </w:r>
      <w:r w:rsidRPr="00C45B37">
        <w:rPr>
          <w:color w:val="C0504D" w:themeColor="accent2"/>
          <w:sz w:val="24"/>
          <w:szCs w:val="24"/>
        </w:rPr>
        <w:t>criminal</w:t>
      </w:r>
      <w:r w:rsidRPr="00C45B37">
        <w:rPr>
          <w:color w:val="C0504D" w:themeColor="accent2"/>
          <w:spacing w:val="-11"/>
          <w:sz w:val="24"/>
          <w:szCs w:val="24"/>
        </w:rPr>
        <w:t xml:space="preserve"> </w:t>
      </w:r>
      <w:r w:rsidRPr="00C45B37">
        <w:rPr>
          <w:color w:val="C0504D" w:themeColor="accent2"/>
          <w:sz w:val="24"/>
          <w:szCs w:val="24"/>
        </w:rPr>
        <w:t>history</w:t>
      </w:r>
      <w:r w:rsidRPr="00C45B37">
        <w:rPr>
          <w:color w:val="C0504D" w:themeColor="accent2"/>
          <w:spacing w:val="-11"/>
          <w:sz w:val="24"/>
          <w:szCs w:val="24"/>
        </w:rPr>
        <w:t xml:space="preserve"> </w:t>
      </w:r>
      <w:r w:rsidRPr="00C45B37">
        <w:rPr>
          <w:color w:val="C0504D" w:themeColor="accent2"/>
          <w:sz w:val="24"/>
          <w:szCs w:val="24"/>
        </w:rPr>
        <w:t>record</w:t>
      </w:r>
      <w:r w:rsidRPr="00C45B37">
        <w:rPr>
          <w:color w:val="C0504D" w:themeColor="accent2"/>
          <w:spacing w:val="-11"/>
          <w:sz w:val="24"/>
          <w:szCs w:val="24"/>
        </w:rPr>
        <w:t xml:space="preserve"> </w:t>
      </w:r>
      <w:r w:rsidRPr="00C45B37">
        <w:rPr>
          <w:color w:val="C0504D" w:themeColor="accent2"/>
          <w:sz w:val="24"/>
          <w:szCs w:val="24"/>
        </w:rPr>
        <w:t>information</w:t>
      </w:r>
      <w:r w:rsidRPr="00C45B37">
        <w:rPr>
          <w:color w:val="C0504D" w:themeColor="accent2"/>
          <w:spacing w:val="-11"/>
          <w:sz w:val="24"/>
          <w:szCs w:val="24"/>
        </w:rPr>
        <w:t xml:space="preserve"> </w:t>
      </w:r>
      <w:r w:rsidRPr="00C45B37">
        <w:rPr>
          <w:color w:val="C0504D" w:themeColor="accent2"/>
          <w:sz w:val="24"/>
          <w:szCs w:val="24"/>
        </w:rPr>
        <w:t>(CHRI)</w:t>
      </w:r>
      <w:r w:rsidRPr="00C45B37">
        <w:rPr>
          <w:color w:val="C0504D" w:themeColor="accent2"/>
          <w:spacing w:val="-11"/>
          <w:sz w:val="24"/>
          <w:szCs w:val="24"/>
        </w:rPr>
        <w:t xml:space="preserve"> </w:t>
      </w:r>
      <w:r w:rsidRPr="00C45B37">
        <w:rPr>
          <w:color w:val="C0504D" w:themeColor="accent2"/>
          <w:sz w:val="24"/>
          <w:szCs w:val="24"/>
        </w:rPr>
        <w:t>disseminated</w:t>
      </w:r>
      <w:r w:rsidRPr="00C45B37">
        <w:rPr>
          <w:color w:val="C0504D" w:themeColor="accent2"/>
          <w:spacing w:val="-10"/>
          <w:sz w:val="24"/>
          <w:szCs w:val="24"/>
        </w:rPr>
        <w:t xml:space="preserve"> </w:t>
      </w:r>
      <w:r w:rsidRPr="00C45B37">
        <w:rPr>
          <w:color w:val="C0504D" w:themeColor="accent2"/>
          <w:sz w:val="24"/>
          <w:szCs w:val="24"/>
        </w:rPr>
        <w:t>by</w:t>
      </w:r>
      <w:r w:rsidRPr="00C45B37">
        <w:rPr>
          <w:color w:val="C0504D" w:themeColor="accent2"/>
          <w:spacing w:val="-12"/>
          <w:sz w:val="24"/>
          <w:szCs w:val="24"/>
        </w:rPr>
        <w:t xml:space="preserve"> </w:t>
      </w:r>
      <w:r w:rsidRPr="00C45B37">
        <w:rPr>
          <w:color w:val="C0504D" w:themeColor="accent2"/>
          <w:sz w:val="24"/>
          <w:szCs w:val="24"/>
        </w:rPr>
        <w:t>DCJS.</w:t>
      </w:r>
      <w:r w:rsidRPr="00C45B37">
        <w:rPr>
          <w:color w:val="C0504D" w:themeColor="accent2"/>
          <w:spacing w:val="-11"/>
          <w:sz w:val="24"/>
          <w:szCs w:val="24"/>
        </w:rPr>
        <w:t xml:space="preserve"> </w:t>
      </w:r>
      <w:r w:rsidRPr="00C45B37">
        <w:rPr>
          <w:color w:val="C0504D" w:themeColor="accent2"/>
          <w:sz w:val="24"/>
          <w:szCs w:val="24"/>
        </w:rPr>
        <w:t>All</w:t>
      </w:r>
      <w:r w:rsidRPr="00C45B37">
        <w:rPr>
          <w:color w:val="C0504D" w:themeColor="accent2"/>
          <w:spacing w:val="-12"/>
          <w:sz w:val="24"/>
          <w:szCs w:val="24"/>
        </w:rPr>
        <w:t xml:space="preserve"> </w:t>
      </w:r>
      <w:r w:rsidRPr="00C45B37">
        <w:rPr>
          <w:color w:val="C0504D" w:themeColor="accent2"/>
          <w:sz w:val="24"/>
          <w:szCs w:val="24"/>
        </w:rPr>
        <w:t>applicants are</w:t>
      </w:r>
      <w:r w:rsidRPr="00C45B37">
        <w:rPr>
          <w:color w:val="C0504D" w:themeColor="accent2"/>
          <w:spacing w:val="36"/>
          <w:sz w:val="24"/>
          <w:szCs w:val="24"/>
        </w:rPr>
        <w:t xml:space="preserve"> </w:t>
      </w:r>
      <w:r w:rsidRPr="00C45B37">
        <w:rPr>
          <w:color w:val="C0504D" w:themeColor="accent2"/>
          <w:sz w:val="24"/>
          <w:szCs w:val="24"/>
        </w:rPr>
        <w:t>responsible</w:t>
      </w:r>
      <w:r w:rsidRPr="00C45B37">
        <w:rPr>
          <w:color w:val="C0504D" w:themeColor="accent2"/>
          <w:spacing w:val="36"/>
          <w:sz w:val="24"/>
          <w:szCs w:val="24"/>
        </w:rPr>
        <w:t xml:space="preserve"> </w:t>
      </w:r>
      <w:r w:rsidRPr="00C45B37">
        <w:rPr>
          <w:color w:val="C0504D" w:themeColor="accent2"/>
          <w:sz w:val="24"/>
          <w:szCs w:val="24"/>
        </w:rPr>
        <w:t>for</w:t>
      </w:r>
      <w:r w:rsidRPr="00C45B37">
        <w:rPr>
          <w:color w:val="C0504D" w:themeColor="accent2"/>
          <w:spacing w:val="35"/>
          <w:sz w:val="24"/>
          <w:szCs w:val="24"/>
        </w:rPr>
        <w:t xml:space="preserve"> </w:t>
      </w:r>
      <w:r w:rsidRPr="00C45B37">
        <w:rPr>
          <w:color w:val="C0504D" w:themeColor="accent2"/>
          <w:sz w:val="24"/>
          <w:szCs w:val="24"/>
        </w:rPr>
        <w:t>ensuring</w:t>
      </w:r>
      <w:r w:rsidRPr="00C45B37">
        <w:rPr>
          <w:color w:val="C0504D" w:themeColor="accent2"/>
          <w:spacing w:val="36"/>
          <w:sz w:val="24"/>
          <w:szCs w:val="24"/>
        </w:rPr>
        <w:t xml:space="preserve"> </w:t>
      </w:r>
      <w:r w:rsidRPr="00C45B37">
        <w:rPr>
          <w:color w:val="C0504D" w:themeColor="accent2"/>
          <w:sz w:val="24"/>
          <w:szCs w:val="24"/>
        </w:rPr>
        <w:t>that</w:t>
      </w:r>
      <w:r w:rsidRPr="00C45B37">
        <w:rPr>
          <w:color w:val="C0504D" w:themeColor="accent2"/>
          <w:spacing w:val="36"/>
          <w:sz w:val="24"/>
          <w:szCs w:val="24"/>
        </w:rPr>
        <w:t xml:space="preserve"> </w:t>
      </w:r>
      <w:r w:rsidRPr="00C45B37">
        <w:rPr>
          <w:color w:val="C0504D" w:themeColor="accent2"/>
          <w:sz w:val="24"/>
          <w:szCs w:val="24"/>
        </w:rPr>
        <w:t>their</w:t>
      </w:r>
      <w:r w:rsidRPr="00C45B37">
        <w:rPr>
          <w:color w:val="C0504D" w:themeColor="accent2"/>
          <w:spacing w:val="36"/>
          <w:sz w:val="24"/>
          <w:szCs w:val="24"/>
        </w:rPr>
        <w:t xml:space="preserve"> </w:t>
      </w:r>
      <w:r w:rsidRPr="00C45B37">
        <w:rPr>
          <w:color w:val="C0504D" w:themeColor="accent2"/>
          <w:sz w:val="24"/>
          <w:szCs w:val="24"/>
        </w:rPr>
        <w:t>background</w:t>
      </w:r>
      <w:r w:rsidRPr="00C45B37">
        <w:rPr>
          <w:color w:val="C0504D" w:themeColor="accent2"/>
          <w:spacing w:val="36"/>
          <w:sz w:val="24"/>
          <w:szCs w:val="24"/>
        </w:rPr>
        <w:t xml:space="preserve"> </w:t>
      </w:r>
      <w:r w:rsidRPr="00C45B37">
        <w:rPr>
          <w:color w:val="C0504D" w:themeColor="accent2"/>
          <w:sz w:val="24"/>
          <w:szCs w:val="24"/>
        </w:rPr>
        <w:t>check</w:t>
      </w:r>
      <w:r w:rsidRPr="00C45B37">
        <w:rPr>
          <w:color w:val="C0504D" w:themeColor="accent2"/>
          <w:spacing w:val="36"/>
          <w:sz w:val="24"/>
          <w:szCs w:val="24"/>
        </w:rPr>
        <w:t xml:space="preserve"> </w:t>
      </w:r>
      <w:r w:rsidRPr="00C45B37">
        <w:rPr>
          <w:color w:val="C0504D" w:themeColor="accent2"/>
          <w:sz w:val="24"/>
          <w:szCs w:val="24"/>
        </w:rPr>
        <w:t>and</w:t>
      </w:r>
      <w:r w:rsidRPr="00C45B37">
        <w:rPr>
          <w:color w:val="C0504D" w:themeColor="accent2"/>
          <w:spacing w:val="36"/>
          <w:sz w:val="24"/>
          <w:szCs w:val="24"/>
        </w:rPr>
        <w:t xml:space="preserve"> </w:t>
      </w:r>
      <w:r w:rsidRPr="00C45B37">
        <w:rPr>
          <w:color w:val="C0504D" w:themeColor="accent2"/>
          <w:sz w:val="24"/>
          <w:szCs w:val="24"/>
        </w:rPr>
        <w:t>any</w:t>
      </w:r>
      <w:r w:rsidRPr="00C45B37">
        <w:rPr>
          <w:color w:val="C0504D" w:themeColor="accent2"/>
          <w:spacing w:val="36"/>
          <w:sz w:val="24"/>
          <w:szCs w:val="24"/>
        </w:rPr>
        <w:t xml:space="preserve"> </w:t>
      </w:r>
      <w:r w:rsidRPr="00C45B37">
        <w:rPr>
          <w:color w:val="C0504D" w:themeColor="accent2"/>
          <w:sz w:val="24"/>
          <w:szCs w:val="24"/>
        </w:rPr>
        <w:t>CHRI,</w:t>
      </w:r>
      <w:r w:rsidRPr="00C45B37">
        <w:rPr>
          <w:color w:val="C0504D" w:themeColor="accent2"/>
          <w:spacing w:val="36"/>
          <w:sz w:val="24"/>
          <w:szCs w:val="24"/>
        </w:rPr>
        <w:t xml:space="preserve"> </w:t>
      </w:r>
      <w:r w:rsidRPr="00C45B37">
        <w:rPr>
          <w:color w:val="C0504D" w:themeColor="accent2"/>
          <w:sz w:val="24"/>
          <w:szCs w:val="24"/>
        </w:rPr>
        <w:t>including</w:t>
      </w:r>
      <w:r w:rsidRPr="00C45B37">
        <w:rPr>
          <w:color w:val="C0504D" w:themeColor="accent2"/>
          <w:spacing w:val="36"/>
          <w:sz w:val="24"/>
          <w:szCs w:val="24"/>
        </w:rPr>
        <w:t xml:space="preserve"> </w:t>
      </w:r>
      <w:r w:rsidRPr="00C45B37">
        <w:rPr>
          <w:color w:val="C0504D" w:themeColor="accent2"/>
          <w:sz w:val="24"/>
          <w:szCs w:val="24"/>
        </w:rPr>
        <w:t>but</w:t>
      </w:r>
      <w:r w:rsidRPr="00C45B37">
        <w:rPr>
          <w:color w:val="C0504D" w:themeColor="accent2"/>
          <w:spacing w:val="35"/>
          <w:sz w:val="24"/>
          <w:szCs w:val="24"/>
        </w:rPr>
        <w:t xml:space="preserve"> </w:t>
      </w:r>
      <w:r w:rsidRPr="00C45B37">
        <w:rPr>
          <w:color w:val="C0504D" w:themeColor="accent2"/>
          <w:sz w:val="24"/>
          <w:szCs w:val="24"/>
        </w:rPr>
        <w:t>not limited</w:t>
      </w:r>
      <w:r w:rsidRPr="00C45B37">
        <w:rPr>
          <w:color w:val="C0504D" w:themeColor="accent2"/>
          <w:spacing w:val="40"/>
          <w:sz w:val="24"/>
          <w:szCs w:val="24"/>
        </w:rPr>
        <w:t xml:space="preserve"> </w:t>
      </w:r>
      <w:r w:rsidRPr="00C45B37">
        <w:rPr>
          <w:color w:val="C0504D" w:themeColor="accent2"/>
          <w:sz w:val="24"/>
          <w:szCs w:val="24"/>
        </w:rPr>
        <w:t>to</w:t>
      </w:r>
      <w:r w:rsidRPr="00C45B37">
        <w:rPr>
          <w:color w:val="C0504D" w:themeColor="accent2"/>
          <w:spacing w:val="40"/>
          <w:sz w:val="24"/>
          <w:szCs w:val="24"/>
        </w:rPr>
        <w:t xml:space="preserve"> </w:t>
      </w:r>
      <w:r w:rsidRPr="00C45B37">
        <w:rPr>
          <w:color w:val="C0504D" w:themeColor="accent2"/>
          <w:sz w:val="24"/>
          <w:szCs w:val="24"/>
        </w:rPr>
        <w:t>any</w:t>
      </w:r>
      <w:r w:rsidRPr="00C45B37">
        <w:rPr>
          <w:color w:val="C0504D" w:themeColor="accent2"/>
          <w:spacing w:val="40"/>
          <w:sz w:val="24"/>
          <w:szCs w:val="24"/>
        </w:rPr>
        <w:t xml:space="preserve"> </w:t>
      </w:r>
      <w:r w:rsidRPr="00C45B37">
        <w:rPr>
          <w:color w:val="C0504D" w:themeColor="accent2"/>
          <w:sz w:val="24"/>
          <w:szCs w:val="24"/>
        </w:rPr>
        <w:t>information</w:t>
      </w:r>
      <w:r w:rsidRPr="00C45B37">
        <w:rPr>
          <w:color w:val="C0504D" w:themeColor="accent2"/>
          <w:spacing w:val="40"/>
          <w:sz w:val="24"/>
          <w:szCs w:val="24"/>
        </w:rPr>
        <w:t xml:space="preserve"> </w:t>
      </w:r>
      <w:r w:rsidRPr="00C45B37">
        <w:rPr>
          <w:color w:val="C0504D" w:themeColor="accent2"/>
          <w:sz w:val="24"/>
          <w:szCs w:val="24"/>
        </w:rPr>
        <w:t>provided</w:t>
      </w:r>
      <w:r w:rsidRPr="00C45B37">
        <w:rPr>
          <w:color w:val="C0504D" w:themeColor="accent2"/>
          <w:spacing w:val="40"/>
          <w:sz w:val="24"/>
          <w:szCs w:val="24"/>
        </w:rPr>
        <w:t xml:space="preserve"> </w:t>
      </w:r>
      <w:r w:rsidRPr="00C45B37">
        <w:rPr>
          <w:color w:val="C0504D" w:themeColor="accent2"/>
          <w:sz w:val="24"/>
          <w:szCs w:val="24"/>
        </w:rPr>
        <w:t>by</w:t>
      </w:r>
      <w:r w:rsidRPr="00C45B37">
        <w:rPr>
          <w:color w:val="C0504D" w:themeColor="accent2"/>
          <w:spacing w:val="40"/>
          <w:sz w:val="24"/>
          <w:szCs w:val="24"/>
        </w:rPr>
        <w:t xml:space="preserve"> </w:t>
      </w:r>
      <w:r w:rsidRPr="00C45B37">
        <w:rPr>
          <w:color w:val="C0504D" w:themeColor="accent2"/>
          <w:sz w:val="24"/>
          <w:szCs w:val="24"/>
        </w:rPr>
        <w:t>DCJS,</w:t>
      </w:r>
      <w:r w:rsidRPr="00C45B37">
        <w:rPr>
          <w:color w:val="C0504D" w:themeColor="accent2"/>
          <w:spacing w:val="40"/>
          <w:sz w:val="24"/>
          <w:szCs w:val="24"/>
        </w:rPr>
        <w:t xml:space="preserve"> </w:t>
      </w:r>
      <w:r w:rsidRPr="00C45B37">
        <w:rPr>
          <w:color w:val="C0504D" w:themeColor="accent2"/>
          <w:sz w:val="24"/>
          <w:szCs w:val="24"/>
        </w:rPr>
        <w:t>is</w:t>
      </w:r>
      <w:r w:rsidRPr="00C45B37">
        <w:rPr>
          <w:color w:val="C0504D" w:themeColor="accent2"/>
          <w:spacing w:val="40"/>
          <w:sz w:val="24"/>
          <w:szCs w:val="24"/>
        </w:rPr>
        <w:t xml:space="preserve"> </w:t>
      </w:r>
      <w:r w:rsidRPr="00C45B37">
        <w:rPr>
          <w:color w:val="C0504D" w:themeColor="accent2"/>
          <w:sz w:val="24"/>
          <w:szCs w:val="24"/>
        </w:rPr>
        <w:t>provided</w:t>
      </w:r>
      <w:r w:rsidRPr="00C45B37">
        <w:rPr>
          <w:color w:val="C0504D" w:themeColor="accent2"/>
          <w:spacing w:val="40"/>
          <w:sz w:val="24"/>
          <w:szCs w:val="24"/>
        </w:rPr>
        <w:t xml:space="preserve"> </w:t>
      </w:r>
      <w:r w:rsidRPr="00C45B37">
        <w:rPr>
          <w:color w:val="C0504D" w:themeColor="accent2"/>
          <w:sz w:val="24"/>
          <w:szCs w:val="24"/>
        </w:rPr>
        <w:t>to</w:t>
      </w:r>
      <w:r w:rsidRPr="00C45B37">
        <w:rPr>
          <w:color w:val="C0504D" w:themeColor="accent2"/>
          <w:spacing w:val="40"/>
          <w:sz w:val="24"/>
          <w:szCs w:val="24"/>
        </w:rPr>
        <w:t xml:space="preserve"> </w:t>
      </w:r>
      <w:r w:rsidRPr="00C45B37">
        <w:rPr>
          <w:color w:val="C0504D" w:themeColor="accent2"/>
          <w:sz w:val="24"/>
          <w:szCs w:val="24"/>
        </w:rPr>
        <w:t>and</w:t>
      </w:r>
      <w:r w:rsidRPr="00C45B37">
        <w:rPr>
          <w:color w:val="C0504D" w:themeColor="accent2"/>
          <w:spacing w:val="40"/>
          <w:sz w:val="24"/>
          <w:szCs w:val="24"/>
        </w:rPr>
        <w:t xml:space="preserve"> </w:t>
      </w:r>
      <w:r w:rsidRPr="00C45B37">
        <w:rPr>
          <w:color w:val="C0504D" w:themeColor="accent2"/>
          <w:sz w:val="24"/>
          <w:szCs w:val="24"/>
        </w:rPr>
        <w:t>reviewed</w:t>
      </w:r>
      <w:r w:rsidRPr="00C45B37">
        <w:rPr>
          <w:color w:val="C0504D" w:themeColor="accent2"/>
          <w:spacing w:val="40"/>
          <w:sz w:val="24"/>
          <w:szCs w:val="24"/>
        </w:rPr>
        <w:t xml:space="preserve"> </w:t>
      </w:r>
      <w:r w:rsidRPr="00C45B37">
        <w:rPr>
          <w:color w:val="C0504D" w:themeColor="accent2"/>
          <w:sz w:val="24"/>
          <w:szCs w:val="24"/>
        </w:rPr>
        <w:t>by</w:t>
      </w:r>
      <w:r w:rsidRPr="00C45B37">
        <w:rPr>
          <w:color w:val="C0504D" w:themeColor="accent2"/>
          <w:spacing w:val="40"/>
          <w:sz w:val="24"/>
          <w:szCs w:val="24"/>
        </w:rPr>
        <w:t xml:space="preserve"> </w:t>
      </w:r>
      <w:r w:rsidRPr="00C45B37">
        <w:rPr>
          <w:color w:val="C0504D" w:themeColor="accent2"/>
          <w:sz w:val="24"/>
          <w:szCs w:val="24"/>
        </w:rPr>
        <w:t>the</w:t>
      </w:r>
      <w:r w:rsidRPr="00C45B37">
        <w:rPr>
          <w:color w:val="C0504D" w:themeColor="accent2"/>
          <w:spacing w:val="40"/>
          <w:sz w:val="24"/>
          <w:szCs w:val="24"/>
        </w:rPr>
        <w:t xml:space="preserve"> </w:t>
      </w:r>
      <w:r w:rsidRPr="00C45B37">
        <w:rPr>
          <w:color w:val="C0504D" w:themeColor="accent2"/>
          <w:sz w:val="24"/>
          <w:szCs w:val="24"/>
        </w:rPr>
        <w:t xml:space="preserve">Police Chief and/or his or her designee prior to any application being determined by the Town Clerk. </w:t>
      </w:r>
    </w:p>
    <w:p w14:paraId="6A51D20D" w14:textId="77777777" w:rsidR="00C45B37" w:rsidRPr="00C45B37" w:rsidRDefault="00C45B37" w:rsidP="00C45B37">
      <w:pPr>
        <w:pStyle w:val="ListParagraph"/>
        <w:tabs>
          <w:tab w:val="left" w:pos="480"/>
        </w:tabs>
        <w:spacing w:before="19" w:line="247" w:lineRule="auto"/>
        <w:ind w:right="355" w:firstLine="0"/>
        <w:rPr>
          <w:b/>
          <w:bCs/>
          <w:color w:val="1F497D" w:themeColor="text2"/>
        </w:rPr>
      </w:pPr>
    </w:p>
    <w:p w14:paraId="7D154DF1" w14:textId="77777777" w:rsidR="00FF4B2D" w:rsidRPr="00C45B37" w:rsidRDefault="00000000">
      <w:pPr>
        <w:rPr>
          <w:b/>
          <w:bCs/>
        </w:rPr>
      </w:pPr>
      <w:bookmarkStart w:id="6" w:name="§_219-6_Issuance_or_denial_of_license."/>
      <w:bookmarkEnd w:id="6"/>
      <w:r w:rsidRPr="00C45B37">
        <w:rPr>
          <w:b/>
          <w:bCs/>
        </w:rPr>
        <w:t>§</w:t>
      </w:r>
      <w:r w:rsidRPr="00C45B37">
        <w:rPr>
          <w:b/>
          <w:bCs/>
          <w:spacing w:val="-2"/>
        </w:rPr>
        <w:t xml:space="preserve"> </w:t>
      </w:r>
      <w:r w:rsidRPr="00C45B37">
        <w:rPr>
          <w:b/>
          <w:bCs/>
        </w:rPr>
        <w:t>219-6.</w:t>
      </w:r>
      <w:r w:rsidRPr="00C45B37">
        <w:rPr>
          <w:b/>
          <w:bCs/>
          <w:spacing w:val="61"/>
        </w:rPr>
        <w:t xml:space="preserve"> </w:t>
      </w:r>
      <w:r w:rsidRPr="00C45B37">
        <w:rPr>
          <w:b/>
          <w:bCs/>
        </w:rPr>
        <w:t>Issuance</w:t>
      </w:r>
      <w:r w:rsidRPr="00C45B37">
        <w:rPr>
          <w:b/>
          <w:bCs/>
          <w:spacing w:val="-3"/>
        </w:rPr>
        <w:t xml:space="preserve"> </w:t>
      </w:r>
      <w:r w:rsidRPr="00C45B37">
        <w:rPr>
          <w:b/>
          <w:bCs/>
        </w:rPr>
        <w:t>or</w:t>
      </w:r>
      <w:r w:rsidRPr="00C45B37">
        <w:rPr>
          <w:b/>
          <w:bCs/>
          <w:spacing w:val="-3"/>
        </w:rPr>
        <w:t xml:space="preserve"> </w:t>
      </w:r>
      <w:r w:rsidRPr="00C45B37">
        <w:rPr>
          <w:b/>
          <w:bCs/>
        </w:rPr>
        <w:t>denial</w:t>
      </w:r>
      <w:r w:rsidRPr="00C45B37">
        <w:rPr>
          <w:b/>
          <w:bCs/>
          <w:spacing w:val="-3"/>
        </w:rPr>
        <w:t xml:space="preserve"> </w:t>
      </w:r>
      <w:r w:rsidRPr="00C45B37">
        <w:rPr>
          <w:b/>
          <w:bCs/>
        </w:rPr>
        <w:t>of</w:t>
      </w:r>
      <w:r w:rsidRPr="00C45B37">
        <w:rPr>
          <w:b/>
          <w:bCs/>
          <w:spacing w:val="-1"/>
        </w:rPr>
        <w:t xml:space="preserve"> </w:t>
      </w:r>
      <w:r w:rsidRPr="00C45B37">
        <w:rPr>
          <w:b/>
          <w:bCs/>
          <w:spacing w:val="-2"/>
        </w:rPr>
        <w:t>license.</w:t>
      </w:r>
    </w:p>
    <w:p w14:paraId="0E3A5D60" w14:textId="0018BE70" w:rsidR="00714ACE" w:rsidRPr="00B33CEE" w:rsidRDefault="00000000" w:rsidP="00714ACE">
      <w:pPr>
        <w:pStyle w:val="ListParagraph"/>
        <w:numPr>
          <w:ilvl w:val="0"/>
          <w:numId w:val="9"/>
        </w:numPr>
        <w:tabs>
          <w:tab w:val="left" w:pos="480"/>
        </w:tabs>
        <w:spacing w:line="247" w:lineRule="auto"/>
        <w:ind w:right="358"/>
        <w:rPr>
          <w:sz w:val="24"/>
          <w:szCs w:val="24"/>
        </w:rPr>
      </w:pPr>
      <w:r>
        <w:t xml:space="preserve">The Town Clerk and the Police Department shall investigate all applications, once properly completed and </w:t>
      </w:r>
      <w:proofErr w:type="gramStart"/>
      <w:r>
        <w:t>duly</w:t>
      </w:r>
      <w:proofErr w:type="gramEnd"/>
      <w:r>
        <w:t xml:space="preserve"> signed by the applicant.</w:t>
      </w:r>
    </w:p>
    <w:p w14:paraId="277D4BE6" w14:textId="77777777" w:rsidR="00FF4B2D" w:rsidRDefault="00000000">
      <w:pPr>
        <w:pStyle w:val="ListParagraph"/>
        <w:numPr>
          <w:ilvl w:val="0"/>
          <w:numId w:val="9"/>
        </w:numPr>
        <w:tabs>
          <w:tab w:val="left" w:pos="480"/>
        </w:tabs>
        <w:spacing w:before="179" w:line="247" w:lineRule="auto"/>
        <w:ind w:right="352"/>
      </w:pPr>
      <w:r>
        <w:t>After completing the investigation pursuant to Subsection A above, the Chief of Police or his designated representatives shall</w:t>
      </w:r>
      <w:r>
        <w:rPr>
          <w:spacing w:val="-1"/>
        </w:rPr>
        <w:t xml:space="preserve"> </w:t>
      </w:r>
      <w:r>
        <w:t>forward</w:t>
      </w:r>
      <w:r>
        <w:rPr>
          <w:spacing w:val="-1"/>
        </w:rPr>
        <w:t xml:space="preserve"> </w:t>
      </w:r>
      <w:r>
        <w:t>to</w:t>
      </w:r>
      <w:r>
        <w:rPr>
          <w:spacing w:val="-1"/>
        </w:rPr>
        <w:t xml:space="preserve"> </w:t>
      </w:r>
      <w:r>
        <w:t>the</w:t>
      </w:r>
      <w:r>
        <w:rPr>
          <w:spacing w:val="-1"/>
        </w:rPr>
        <w:t xml:space="preserve"> </w:t>
      </w:r>
      <w:r>
        <w:t>Town</w:t>
      </w:r>
      <w:r>
        <w:rPr>
          <w:spacing w:val="-1"/>
        </w:rPr>
        <w:t xml:space="preserve"> </w:t>
      </w:r>
      <w:r>
        <w:t>Clerk</w:t>
      </w:r>
      <w:r>
        <w:rPr>
          <w:spacing w:val="-1"/>
        </w:rPr>
        <w:t xml:space="preserve"> </w:t>
      </w:r>
      <w:r>
        <w:t>his</w:t>
      </w:r>
      <w:r>
        <w:rPr>
          <w:spacing w:val="-1"/>
        </w:rPr>
        <w:t xml:space="preserve"> </w:t>
      </w:r>
      <w:r>
        <w:t xml:space="preserve">recommendation </w:t>
      </w:r>
      <w:proofErr w:type="gramStart"/>
      <w:r>
        <w:t>as</w:t>
      </w:r>
      <w:r>
        <w:rPr>
          <w:spacing w:val="-1"/>
        </w:rPr>
        <w:t xml:space="preserve"> </w:t>
      </w:r>
      <w:r>
        <w:t>to</w:t>
      </w:r>
      <w:proofErr w:type="gramEnd"/>
      <w:r>
        <w:rPr>
          <w:spacing w:val="-1"/>
        </w:rPr>
        <w:t xml:space="preserve"> </w:t>
      </w:r>
      <w:r>
        <w:t>either</w:t>
      </w:r>
      <w:r>
        <w:rPr>
          <w:spacing w:val="-1"/>
        </w:rPr>
        <w:t xml:space="preserve"> </w:t>
      </w:r>
      <w:r>
        <w:t xml:space="preserve">granting or denying the application. No license shall be issued until the Chief of </w:t>
      </w:r>
      <w:proofErr w:type="gramStart"/>
      <w:r>
        <w:t>Police</w:t>
      </w:r>
      <w:proofErr w:type="gramEnd"/>
      <w:r>
        <w:t xml:space="preserve"> or his designated representative has indicated, in writing, his recommendation thereof.</w:t>
      </w:r>
    </w:p>
    <w:p w14:paraId="0CD57CD7" w14:textId="77777777" w:rsidR="00FF4B2D" w:rsidRDefault="00000000">
      <w:pPr>
        <w:pStyle w:val="ListParagraph"/>
        <w:numPr>
          <w:ilvl w:val="0"/>
          <w:numId w:val="9"/>
        </w:numPr>
        <w:tabs>
          <w:tab w:val="left" w:pos="480"/>
        </w:tabs>
        <w:spacing w:before="178" w:line="247" w:lineRule="auto"/>
        <w:ind w:right="352"/>
      </w:pPr>
      <w:r>
        <w:t>The Town Clerk may deny any application for cause, after written notice, for the reasons following, including but not limited to:</w:t>
      </w:r>
    </w:p>
    <w:p w14:paraId="7523061D" w14:textId="77777777" w:rsidR="00FF4B2D" w:rsidRDefault="00000000">
      <w:pPr>
        <w:pStyle w:val="ListParagraph"/>
        <w:numPr>
          <w:ilvl w:val="1"/>
          <w:numId w:val="9"/>
        </w:numPr>
        <w:tabs>
          <w:tab w:val="left" w:pos="959"/>
        </w:tabs>
        <w:spacing w:before="179"/>
        <w:ind w:left="959" w:hanging="479"/>
      </w:pPr>
      <w:r>
        <w:t>Fraud,</w:t>
      </w:r>
      <w:r>
        <w:rPr>
          <w:spacing w:val="-4"/>
        </w:rPr>
        <w:t xml:space="preserve"> </w:t>
      </w:r>
      <w:r>
        <w:t>misrepresentation</w:t>
      </w:r>
      <w:r>
        <w:rPr>
          <w:spacing w:val="-2"/>
        </w:rPr>
        <w:t xml:space="preserve"> </w:t>
      </w:r>
      <w:r>
        <w:t>or</w:t>
      </w:r>
      <w:r>
        <w:rPr>
          <w:spacing w:val="-1"/>
        </w:rPr>
        <w:t xml:space="preserve"> </w:t>
      </w:r>
      <w:r>
        <w:t>false statement</w:t>
      </w:r>
      <w:r>
        <w:rPr>
          <w:spacing w:val="-2"/>
        </w:rPr>
        <w:t xml:space="preserve"> </w:t>
      </w:r>
      <w:r>
        <w:t>in</w:t>
      </w:r>
      <w:r>
        <w:rPr>
          <w:spacing w:val="-2"/>
        </w:rPr>
        <w:t xml:space="preserve"> </w:t>
      </w:r>
      <w:r>
        <w:t>the</w:t>
      </w:r>
      <w:r>
        <w:rPr>
          <w:spacing w:val="-3"/>
        </w:rPr>
        <w:t xml:space="preserve"> </w:t>
      </w:r>
      <w:r>
        <w:t>application</w:t>
      </w:r>
      <w:r>
        <w:rPr>
          <w:spacing w:val="2"/>
        </w:rPr>
        <w:t xml:space="preserve"> </w:t>
      </w:r>
      <w:r>
        <w:t>for</w:t>
      </w:r>
      <w:r>
        <w:rPr>
          <w:spacing w:val="-2"/>
        </w:rPr>
        <w:t xml:space="preserve"> </w:t>
      </w:r>
      <w:r>
        <w:t>the</w:t>
      </w:r>
      <w:r>
        <w:rPr>
          <w:spacing w:val="-2"/>
        </w:rPr>
        <w:t xml:space="preserve"> license.</w:t>
      </w:r>
    </w:p>
    <w:p w14:paraId="5BAE87B6" w14:textId="77777777" w:rsidR="00FF4B2D" w:rsidRDefault="00000000">
      <w:pPr>
        <w:pStyle w:val="ListParagraph"/>
        <w:numPr>
          <w:ilvl w:val="1"/>
          <w:numId w:val="9"/>
        </w:numPr>
        <w:tabs>
          <w:tab w:val="left" w:pos="960"/>
        </w:tabs>
        <w:spacing w:line="247" w:lineRule="auto"/>
        <w:ind w:right="359"/>
      </w:pPr>
      <w:r>
        <w:t>Fraud, misrepresentation or false statement made in the course of carrying out the applicant's trade, business or occupation.</w:t>
      </w:r>
    </w:p>
    <w:p w14:paraId="519930A6" w14:textId="77777777" w:rsidR="00FF4B2D" w:rsidRDefault="00000000">
      <w:pPr>
        <w:pStyle w:val="ListParagraph"/>
        <w:numPr>
          <w:ilvl w:val="1"/>
          <w:numId w:val="9"/>
        </w:numPr>
        <w:tabs>
          <w:tab w:val="left" w:pos="959"/>
        </w:tabs>
        <w:spacing w:before="179"/>
        <w:ind w:left="959" w:hanging="479"/>
      </w:pPr>
      <w:r>
        <w:t>Prior</w:t>
      </w:r>
      <w:r>
        <w:rPr>
          <w:spacing w:val="-3"/>
        </w:rPr>
        <w:t xml:space="preserve"> </w:t>
      </w:r>
      <w:r>
        <w:t>violation</w:t>
      </w:r>
      <w:r>
        <w:rPr>
          <w:spacing w:val="-1"/>
        </w:rPr>
        <w:t xml:space="preserve"> </w:t>
      </w:r>
      <w:r>
        <w:t>of</w:t>
      </w:r>
      <w:r>
        <w:rPr>
          <w:spacing w:val="-1"/>
        </w:rPr>
        <w:t xml:space="preserve"> </w:t>
      </w:r>
      <w:r>
        <w:t>a</w:t>
      </w:r>
      <w:r>
        <w:rPr>
          <w:spacing w:val="-2"/>
        </w:rPr>
        <w:t xml:space="preserve"> </w:t>
      </w:r>
      <w:r>
        <w:t>peddling</w:t>
      </w:r>
      <w:r>
        <w:rPr>
          <w:spacing w:val="-1"/>
        </w:rPr>
        <w:t xml:space="preserve"> </w:t>
      </w:r>
      <w:r>
        <w:t>or</w:t>
      </w:r>
      <w:r>
        <w:rPr>
          <w:spacing w:val="-1"/>
        </w:rPr>
        <w:t xml:space="preserve"> </w:t>
      </w:r>
      <w:r>
        <w:t>soliciting</w:t>
      </w:r>
      <w:r>
        <w:rPr>
          <w:spacing w:val="2"/>
        </w:rPr>
        <w:t xml:space="preserve"> </w:t>
      </w:r>
      <w:r>
        <w:t>ordinance</w:t>
      </w:r>
      <w:r>
        <w:rPr>
          <w:spacing w:val="-2"/>
        </w:rPr>
        <w:t xml:space="preserve"> </w:t>
      </w:r>
      <w:r>
        <w:t xml:space="preserve">or </w:t>
      </w:r>
      <w:r>
        <w:rPr>
          <w:spacing w:val="-4"/>
        </w:rPr>
        <w:t>law.</w:t>
      </w:r>
    </w:p>
    <w:p w14:paraId="7CEC40D8" w14:textId="77777777" w:rsidR="00FF4B2D" w:rsidRDefault="00000000">
      <w:pPr>
        <w:pStyle w:val="ListParagraph"/>
        <w:numPr>
          <w:ilvl w:val="1"/>
          <w:numId w:val="9"/>
        </w:numPr>
        <w:tabs>
          <w:tab w:val="left" w:pos="959"/>
        </w:tabs>
        <w:ind w:left="959" w:hanging="479"/>
      </w:pPr>
      <w:r>
        <w:t>Records</w:t>
      </w:r>
      <w:r>
        <w:rPr>
          <w:spacing w:val="-4"/>
        </w:rPr>
        <w:t xml:space="preserve"> </w:t>
      </w:r>
      <w:r>
        <w:t>of</w:t>
      </w:r>
      <w:r>
        <w:rPr>
          <w:spacing w:val="-3"/>
        </w:rPr>
        <w:t xml:space="preserve"> </w:t>
      </w:r>
      <w:r>
        <w:t>breaches</w:t>
      </w:r>
      <w:r>
        <w:rPr>
          <w:spacing w:val="-3"/>
        </w:rPr>
        <w:t xml:space="preserve"> </w:t>
      </w:r>
      <w:r>
        <w:t>of</w:t>
      </w:r>
      <w:r>
        <w:rPr>
          <w:spacing w:val="-3"/>
        </w:rPr>
        <w:t xml:space="preserve"> </w:t>
      </w:r>
      <w:r>
        <w:t xml:space="preserve">solicited </w:t>
      </w:r>
      <w:r>
        <w:rPr>
          <w:spacing w:val="-2"/>
        </w:rPr>
        <w:t>contracts.</w:t>
      </w:r>
    </w:p>
    <w:p w14:paraId="0E8097EE" w14:textId="77777777" w:rsidR="00FF4B2D" w:rsidRDefault="00000000">
      <w:pPr>
        <w:pStyle w:val="ListParagraph"/>
        <w:numPr>
          <w:ilvl w:val="1"/>
          <w:numId w:val="9"/>
        </w:numPr>
        <w:tabs>
          <w:tab w:val="left" w:pos="960"/>
        </w:tabs>
        <w:spacing w:line="247" w:lineRule="auto"/>
        <w:ind w:right="354"/>
      </w:pPr>
      <w:r>
        <w:t>Conviction</w:t>
      </w:r>
      <w:r>
        <w:rPr>
          <w:spacing w:val="-1"/>
        </w:rPr>
        <w:t xml:space="preserve"> </w:t>
      </w:r>
      <w:r>
        <w:t>of</w:t>
      </w:r>
      <w:r>
        <w:rPr>
          <w:spacing w:val="-2"/>
        </w:rPr>
        <w:t xml:space="preserve"> </w:t>
      </w:r>
      <w:r>
        <w:t>a</w:t>
      </w:r>
      <w:r>
        <w:rPr>
          <w:spacing w:val="-2"/>
        </w:rPr>
        <w:t xml:space="preserve"> </w:t>
      </w:r>
      <w:r>
        <w:t>felony</w:t>
      </w:r>
      <w:r>
        <w:rPr>
          <w:spacing w:val="-2"/>
        </w:rPr>
        <w:t xml:space="preserve"> </w:t>
      </w:r>
      <w:r>
        <w:t>or</w:t>
      </w:r>
      <w:r>
        <w:rPr>
          <w:spacing w:val="-2"/>
        </w:rPr>
        <w:t xml:space="preserve"> </w:t>
      </w:r>
      <w:r>
        <w:t>a</w:t>
      </w:r>
      <w:r>
        <w:rPr>
          <w:spacing w:val="-2"/>
        </w:rPr>
        <w:t xml:space="preserve"> </w:t>
      </w:r>
      <w:r>
        <w:t>misdemeanor</w:t>
      </w:r>
      <w:r>
        <w:rPr>
          <w:spacing w:val="-1"/>
        </w:rPr>
        <w:t xml:space="preserve"> </w:t>
      </w:r>
      <w:r>
        <w:t>which,</w:t>
      </w:r>
      <w:r>
        <w:rPr>
          <w:spacing w:val="-2"/>
        </w:rPr>
        <w:t xml:space="preserve"> </w:t>
      </w:r>
      <w:r>
        <w:t>in</w:t>
      </w:r>
      <w:r>
        <w:rPr>
          <w:spacing w:val="-2"/>
        </w:rPr>
        <w:t xml:space="preserve"> </w:t>
      </w:r>
      <w:r>
        <w:t>the</w:t>
      </w:r>
      <w:r>
        <w:rPr>
          <w:spacing w:val="-2"/>
        </w:rPr>
        <w:t xml:space="preserve"> </w:t>
      </w:r>
      <w:r>
        <w:t>judgment</w:t>
      </w:r>
      <w:r>
        <w:rPr>
          <w:spacing w:val="-2"/>
        </w:rPr>
        <w:t xml:space="preserve"> </w:t>
      </w:r>
      <w:r>
        <w:t>of</w:t>
      </w:r>
      <w:r>
        <w:rPr>
          <w:spacing w:val="-2"/>
        </w:rPr>
        <w:t xml:space="preserve"> </w:t>
      </w:r>
      <w:r>
        <w:t>the</w:t>
      </w:r>
      <w:r>
        <w:rPr>
          <w:spacing w:val="-2"/>
        </w:rPr>
        <w:t xml:space="preserve"> </w:t>
      </w:r>
      <w:r>
        <w:t>Town</w:t>
      </w:r>
      <w:r>
        <w:rPr>
          <w:spacing w:val="-2"/>
        </w:rPr>
        <w:t xml:space="preserve"> </w:t>
      </w:r>
      <w:r>
        <w:t>Clerk</w:t>
      </w:r>
      <w:r>
        <w:rPr>
          <w:spacing w:val="-2"/>
        </w:rPr>
        <w:t xml:space="preserve"> </w:t>
      </w:r>
      <w:r>
        <w:t>or</w:t>
      </w:r>
      <w:r>
        <w:rPr>
          <w:spacing w:val="-2"/>
        </w:rPr>
        <w:t xml:space="preserve"> </w:t>
      </w:r>
      <w:r>
        <w:t>Chief</w:t>
      </w:r>
      <w:r>
        <w:rPr>
          <w:spacing w:val="-2"/>
        </w:rPr>
        <w:t xml:space="preserve"> </w:t>
      </w:r>
      <w:r>
        <w:t>of Police, renders the applicant unfit or undesirable, except by a vote of the Town Board.</w:t>
      </w:r>
    </w:p>
    <w:p w14:paraId="765149DE" w14:textId="77777777" w:rsidR="00FF4B2D" w:rsidRDefault="00000000">
      <w:pPr>
        <w:pStyle w:val="ListParagraph"/>
        <w:numPr>
          <w:ilvl w:val="1"/>
          <w:numId w:val="9"/>
        </w:numPr>
        <w:tabs>
          <w:tab w:val="left" w:pos="960"/>
        </w:tabs>
        <w:spacing w:before="179" w:line="247" w:lineRule="auto"/>
        <w:ind w:right="355"/>
      </w:pPr>
      <w:r>
        <w:t>Carrying out of the licensed business, trade or occupation in an unlawful manner or in such a way as to breach the peace or as to endanger the public health, safety or general welfare.</w:t>
      </w:r>
    </w:p>
    <w:p w14:paraId="278BC3A2" w14:textId="77777777" w:rsidR="00FF4B2D" w:rsidRDefault="00000000">
      <w:pPr>
        <w:pStyle w:val="ListParagraph"/>
        <w:numPr>
          <w:ilvl w:val="1"/>
          <w:numId w:val="9"/>
        </w:numPr>
        <w:tabs>
          <w:tab w:val="left" w:pos="959"/>
        </w:tabs>
        <w:spacing w:before="179"/>
        <w:ind w:left="959" w:hanging="479"/>
      </w:pPr>
      <w:r>
        <w:t>Incomplete</w:t>
      </w:r>
      <w:r>
        <w:rPr>
          <w:spacing w:val="-10"/>
        </w:rPr>
        <w:t xml:space="preserve"> </w:t>
      </w:r>
      <w:r>
        <w:rPr>
          <w:spacing w:val="-2"/>
        </w:rPr>
        <w:t>application.</w:t>
      </w:r>
    </w:p>
    <w:p w14:paraId="37DCEC9A" w14:textId="5EA79314" w:rsidR="00FF4B2D" w:rsidRDefault="00000000">
      <w:pPr>
        <w:pStyle w:val="ListParagraph"/>
        <w:numPr>
          <w:ilvl w:val="0"/>
          <w:numId w:val="9"/>
        </w:numPr>
        <w:tabs>
          <w:tab w:val="left" w:pos="480"/>
        </w:tabs>
        <w:spacing w:line="247" w:lineRule="auto"/>
        <w:ind w:right="354"/>
      </w:pPr>
      <w:r>
        <w:t xml:space="preserve">If an application is denied, the Clerk shall notify the applicant by </w:t>
      </w:r>
      <w:r w:rsidRPr="00F1345B">
        <w:t>certified mail</w:t>
      </w:r>
      <w:r w:rsidRPr="00C45B37">
        <w:rPr>
          <w:color w:val="1F497D" w:themeColor="text2"/>
        </w:rPr>
        <w:t xml:space="preserve"> </w:t>
      </w:r>
      <w:r w:rsidR="00C45B37" w:rsidRPr="00C45B37">
        <w:rPr>
          <w:color w:val="C0504D" w:themeColor="accent2"/>
        </w:rPr>
        <w:t xml:space="preserve"> or email </w:t>
      </w:r>
      <w:r>
        <w:t>at the address indicated</w:t>
      </w:r>
      <w:r>
        <w:rPr>
          <w:spacing w:val="-3"/>
        </w:rPr>
        <w:t xml:space="preserve"> </w:t>
      </w:r>
      <w:r>
        <w:t>on</w:t>
      </w:r>
      <w:r>
        <w:rPr>
          <w:spacing w:val="-4"/>
        </w:rPr>
        <w:t xml:space="preserve"> </w:t>
      </w:r>
      <w:r>
        <w:t>the</w:t>
      </w:r>
      <w:r>
        <w:rPr>
          <w:spacing w:val="-4"/>
        </w:rPr>
        <w:t xml:space="preserve"> </w:t>
      </w:r>
      <w:r>
        <w:t>application</w:t>
      </w:r>
      <w:r>
        <w:rPr>
          <w:spacing w:val="-3"/>
        </w:rPr>
        <w:t xml:space="preserve"> </w:t>
      </w:r>
      <w:r>
        <w:t>that</w:t>
      </w:r>
      <w:r>
        <w:rPr>
          <w:spacing w:val="-4"/>
        </w:rPr>
        <w:t xml:space="preserve"> </w:t>
      </w:r>
      <w:r>
        <w:t>the</w:t>
      </w:r>
      <w:r>
        <w:rPr>
          <w:spacing w:val="-4"/>
        </w:rPr>
        <w:t xml:space="preserve"> </w:t>
      </w:r>
      <w:r>
        <w:t>application</w:t>
      </w:r>
      <w:r>
        <w:rPr>
          <w:spacing w:val="-3"/>
        </w:rPr>
        <w:t xml:space="preserve"> </w:t>
      </w:r>
      <w:r>
        <w:t>is</w:t>
      </w:r>
      <w:r>
        <w:rPr>
          <w:spacing w:val="-4"/>
        </w:rPr>
        <w:t xml:space="preserve"> </w:t>
      </w:r>
      <w:r>
        <w:t>disapproved</w:t>
      </w:r>
      <w:r>
        <w:rPr>
          <w:spacing w:val="-4"/>
        </w:rPr>
        <w:t xml:space="preserve"> </w:t>
      </w:r>
      <w:r>
        <w:t>and</w:t>
      </w:r>
      <w:r>
        <w:rPr>
          <w:spacing w:val="-4"/>
        </w:rPr>
        <w:t xml:space="preserve"> </w:t>
      </w:r>
      <w:r>
        <w:t>shall</w:t>
      </w:r>
      <w:r>
        <w:rPr>
          <w:spacing w:val="-4"/>
        </w:rPr>
        <w:t xml:space="preserve"> </w:t>
      </w:r>
      <w:r>
        <w:t>deny</w:t>
      </w:r>
      <w:r>
        <w:rPr>
          <w:spacing w:val="-4"/>
        </w:rPr>
        <w:t xml:space="preserve"> </w:t>
      </w:r>
      <w:r>
        <w:t>the</w:t>
      </w:r>
      <w:r>
        <w:rPr>
          <w:spacing w:val="-4"/>
        </w:rPr>
        <w:t xml:space="preserve"> </w:t>
      </w:r>
      <w:r>
        <w:t>applicant</w:t>
      </w:r>
      <w:r>
        <w:rPr>
          <w:spacing w:val="-4"/>
        </w:rPr>
        <w:t xml:space="preserve"> </w:t>
      </w:r>
      <w:r>
        <w:t>a</w:t>
      </w:r>
      <w:r>
        <w:rPr>
          <w:spacing w:val="-4"/>
        </w:rPr>
        <w:t xml:space="preserve"> </w:t>
      </w:r>
      <w:r>
        <w:t>license.</w:t>
      </w:r>
    </w:p>
    <w:p w14:paraId="316DA61D" w14:textId="77777777" w:rsidR="00FF4B2D" w:rsidRDefault="00000000">
      <w:pPr>
        <w:pStyle w:val="ListParagraph"/>
        <w:numPr>
          <w:ilvl w:val="0"/>
          <w:numId w:val="9"/>
        </w:numPr>
        <w:tabs>
          <w:tab w:val="left" w:pos="480"/>
        </w:tabs>
        <w:spacing w:before="178" w:line="247" w:lineRule="auto"/>
        <w:ind w:right="357"/>
      </w:pPr>
      <w:r>
        <w:t>Upon receipt of the following: a completed application; a favorable report of the Police Chief's investigation; and the requisite fee; and upon compliance with all the requirements of this chapter, the Town Clerk shall issue a license to the applicant specifying the particular business authorized. The dates of the issuance and expiration of the license, as well as the specific nature of the business, shall be set forth on the face thereof.</w:t>
      </w:r>
    </w:p>
    <w:p w14:paraId="19C4FC0D" w14:textId="77777777" w:rsidR="00FF4B2D" w:rsidRDefault="00FF4B2D">
      <w:pPr>
        <w:pStyle w:val="BodyText"/>
        <w:spacing w:before="37"/>
      </w:pPr>
    </w:p>
    <w:p w14:paraId="35063A97" w14:textId="758A2992" w:rsidR="00FF4B2D" w:rsidRDefault="00000000">
      <w:pPr>
        <w:pStyle w:val="ListParagraph"/>
        <w:numPr>
          <w:ilvl w:val="0"/>
          <w:numId w:val="9"/>
        </w:numPr>
        <w:tabs>
          <w:tab w:val="left" w:pos="480"/>
        </w:tabs>
        <w:spacing w:before="0" w:line="247" w:lineRule="auto"/>
        <w:ind w:right="354"/>
      </w:pPr>
      <w:r>
        <w:t>Where an organization</w:t>
      </w:r>
      <w:r w:rsidR="00B33CEE">
        <w:t xml:space="preserve">, </w:t>
      </w:r>
      <w:r>
        <w:t xml:space="preserve">entity </w:t>
      </w:r>
      <w:r w:rsidR="00B33CEE" w:rsidRPr="00B33CEE">
        <w:rPr>
          <w:color w:val="C0504D" w:themeColor="accent2"/>
        </w:rPr>
        <w:t xml:space="preserve">or person </w:t>
      </w:r>
      <w:r>
        <w:t xml:space="preserve">has more than one agent </w:t>
      </w:r>
      <w:r w:rsidR="00B33CEE" w:rsidRPr="00B33CEE">
        <w:rPr>
          <w:color w:val="C0504D" w:themeColor="accent2"/>
        </w:rPr>
        <w:t xml:space="preserve">or vehicle </w:t>
      </w:r>
      <w:r>
        <w:t>peddling or soliciting, each agent</w:t>
      </w:r>
      <w:r w:rsidR="00B33CEE">
        <w:t xml:space="preserve">, person </w:t>
      </w:r>
      <w:r w:rsidR="00B33CEE" w:rsidRPr="00B33CEE">
        <w:rPr>
          <w:color w:val="C0504D" w:themeColor="accent2"/>
        </w:rPr>
        <w:t>or vehicle</w:t>
      </w:r>
      <w:r w:rsidRPr="00B33CEE">
        <w:rPr>
          <w:color w:val="C0504D" w:themeColor="accent2"/>
        </w:rPr>
        <w:t xml:space="preserve"> </w:t>
      </w:r>
      <w:r>
        <w:t xml:space="preserve">shall be licensed </w:t>
      </w:r>
      <w:r w:rsidR="00FE428B">
        <w:t>separately,</w:t>
      </w:r>
      <w:r>
        <w:t xml:space="preserve"> and each shall pay the appropriate fee. Upon the expiration of a license, a new license</w:t>
      </w:r>
      <w:r>
        <w:rPr>
          <w:spacing w:val="-8"/>
        </w:rPr>
        <w:t xml:space="preserve"> </w:t>
      </w:r>
      <w:r>
        <w:t>will</w:t>
      </w:r>
      <w:r>
        <w:rPr>
          <w:spacing w:val="-9"/>
        </w:rPr>
        <w:t xml:space="preserve"> </w:t>
      </w:r>
      <w:r>
        <w:t>be</w:t>
      </w:r>
      <w:r>
        <w:rPr>
          <w:spacing w:val="-8"/>
        </w:rPr>
        <w:t xml:space="preserve"> </w:t>
      </w:r>
      <w:r>
        <w:t>issued</w:t>
      </w:r>
      <w:r>
        <w:rPr>
          <w:spacing w:val="-9"/>
        </w:rPr>
        <w:t xml:space="preserve"> </w:t>
      </w:r>
      <w:r>
        <w:t>upon</w:t>
      </w:r>
      <w:r>
        <w:rPr>
          <w:spacing w:val="-8"/>
        </w:rPr>
        <w:t xml:space="preserve"> </w:t>
      </w:r>
      <w:r>
        <w:t>compliance</w:t>
      </w:r>
      <w:r>
        <w:rPr>
          <w:spacing w:val="-8"/>
        </w:rPr>
        <w:t xml:space="preserve"> </w:t>
      </w:r>
      <w:r>
        <w:t>with</w:t>
      </w:r>
      <w:r>
        <w:rPr>
          <w:spacing w:val="-8"/>
        </w:rPr>
        <w:t xml:space="preserve"> </w:t>
      </w:r>
      <w:r>
        <w:t>all</w:t>
      </w:r>
      <w:r>
        <w:rPr>
          <w:spacing w:val="-9"/>
        </w:rPr>
        <w:t xml:space="preserve"> </w:t>
      </w:r>
      <w:r>
        <w:t>the</w:t>
      </w:r>
      <w:r>
        <w:rPr>
          <w:spacing w:val="-8"/>
        </w:rPr>
        <w:t xml:space="preserve"> </w:t>
      </w:r>
      <w:r>
        <w:t>provisions</w:t>
      </w:r>
      <w:r>
        <w:rPr>
          <w:spacing w:val="-9"/>
        </w:rPr>
        <w:t xml:space="preserve"> </w:t>
      </w:r>
      <w:r>
        <w:t>of</w:t>
      </w:r>
      <w:r>
        <w:rPr>
          <w:spacing w:val="-8"/>
        </w:rPr>
        <w:t xml:space="preserve"> </w:t>
      </w:r>
      <w:r>
        <w:t>this</w:t>
      </w:r>
      <w:r>
        <w:rPr>
          <w:spacing w:val="-9"/>
        </w:rPr>
        <w:t xml:space="preserve"> </w:t>
      </w:r>
      <w:r>
        <w:t>chapter</w:t>
      </w:r>
      <w:r>
        <w:rPr>
          <w:spacing w:val="-8"/>
        </w:rPr>
        <w:t xml:space="preserve"> </w:t>
      </w:r>
      <w:r>
        <w:t>and</w:t>
      </w:r>
      <w:r>
        <w:rPr>
          <w:spacing w:val="-9"/>
        </w:rPr>
        <w:t xml:space="preserve"> </w:t>
      </w:r>
      <w:r>
        <w:t>the</w:t>
      </w:r>
      <w:r>
        <w:rPr>
          <w:spacing w:val="-8"/>
        </w:rPr>
        <w:t xml:space="preserve"> </w:t>
      </w:r>
      <w:r>
        <w:t>payment</w:t>
      </w:r>
      <w:r>
        <w:rPr>
          <w:spacing w:val="-9"/>
        </w:rPr>
        <w:t xml:space="preserve"> </w:t>
      </w:r>
      <w:r>
        <w:t>of</w:t>
      </w:r>
      <w:r>
        <w:rPr>
          <w:spacing w:val="-8"/>
        </w:rPr>
        <w:t xml:space="preserve"> </w:t>
      </w:r>
      <w:r>
        <w:t xml:space="preserve">fees, except that the investigation and processing period </w:t>
      </w:r>
      <w:r w:rsidR="00FE428B">
        <w:t>therefore</w:t>
      </w:r>
      <w:r>
        <w:t xml:space="preserve"> may be waived by the Town Clerk.</w:t>
      </w:r>
    </w:p>
    <w:p w14:paraId="4B0291B7" w14:textId="77777777" w:rsidR="00FF4B2D" w:rsidRDefault="00FF4B2D">
      <w:pPr>
        <w:pStyle w:val="BodyText"/>
        <w:spacing w:before="18"/>
      </w:pPr>
    </w:p>
    <w:p w14:paraId="3C9CF1AC" w14:textId="77777777" w:rsidR="00FF4B2D" w:rsidRDefault="00000000">
      <w:pPr>
        <w:spacing w:before="1"/>
        <w:rPr>
          <w:b/>
        </w:rPr>
      </w:pPr>
      <w:bookmarkStart w:id="7" w:name="§_219-7_License_fee;_exception_for_veter"/>
      <w:bookmarkEnd w:id="7"/>
      <w:r>
        <w:rPr>
          <w:b/>
        </w:rPr>
        <w:t>§</w:t>
      </w:r>
      <w:r>
        <w:rPr>
          <w:b/>
          <w:spacing w:val="-2"/>
        </w:rPr>
        <w:t xml:space="preserve"> </w:t>
      </w:r>
      <w:r>
        <w:rPr>
          <w:b/>
        </w:rPr>
        <w:t>219-7.</w:t>
      </w:r>
      <w:r>
        <w:rPr>
          <w:b/>
          <w:spacing w:val="61"/>
        </w:rPr>
        <w:t xml:space="preserve"> </w:t>
      </w:r>
      <w:r>
        <w:rPr>
          <w:b/>
        </w:rPr>
        <w:t>License</w:t>
      </w:r>
      <w:r>
        <w:rPr>
          <w:b/>
          <w:spacing w:val="-3"/>
        </w:rPr>
        <w:t xml:space="preserve"> </w:t>
      </w:r>
      <w:r>
        <w:rPr>
          <w:b/>
        </w:rPr>
        <w:t>fee;</w:t>
      </w:r>
      <w:r>
        <w:rPr>
          <w:b/>
          <w:spacing w:val="-2"/>
        </w:rPr>
        <w:t xml:space="preserve"> </w:t>
      </w:r>
      <w:r>
        <w:rPr>
          <w:b/>
        </w:rPr>
        <w:t>exception</w:t>
      </w:r>
      <w:r>
        <w:rPr>
          <w:b/>
          <w:spacing w:val="1"/>
        </w:rPr>
        <w:t xml:space="preserve"> </w:t>
      </w:r>
      <w:r>
        <w:rPr>
          <w:b/>
        </w:rPr>
        <w:t>for</w:t>
      </w:r>
      <w:r>
        <w:rPr>
          <w:b/>
          <w:spacing w:val="-3"/>
        </w:rPr>
        <w:t xml:space="preserve"> </w:t>
      </w:r>
      <w:r>
        <w:rPr>
          <w:b/>
        </w:rPr>
        <w:t>veterans.</w:t>
      </w:r>
      <w:r>
        <w:rPr>
          <w:b/>
          <w:spacing w:val="-3"/>
        </w:rPr>
        <w:t xml:space="preserve"> </w:t>
      </w:r>
      <w:r>
        <w:rPr>
          <w:b/>
        </w:rPr>
        <w:t>[Amended</w:t>
      </w:r>
      <w:r>
        <w:rPr>
          <w:b/>
          <w:spacing w:val="-2"/>
        </w:rPr>
        <w:t xml:space="preserve"> </w:t>
      </w:r>
      <w:r>
        <w:rPr>
          <w:b/>
        </w:rPr>
        <w:t>6-6-2017</w:t>
      </w:r>
      <w:r>
        <w:rPr>
          <w:b/>
          <w:spacing w:val="-1"/>
        </w:rPr>
        <w:t xml:space="preserve"> </w:t>
      </w:r>
      <w:r>
        <w:rPr>
          <w:b/>
        </w:rPr>
        <w:t>by</w:t>
      </w:r>
      <w:r>
        <w:rPr>
          <w:b/>
          <w:spacing w:val="-2"/>
        </w:rPr>
        <w:t xml:space="preserve"> </w:t>
      </w:r>
      <w:r>
        <w:rPr>
          <w:b/>
        </w:rPr>
        <w:t>L.L.</w:t>
      </w:r>
      <w:r>
        <w:rPr>
          <w:b/>
          <w:spacing w:val="-2"/>
        </w:rPr>
        <w:t xml:space="preserve"> </w:t>
      </w:r>
      <w:r>
        <w:rPr>
          <w:b/>
        </w:rPr>
        <w:t>No.</w:t>
      </w:r>
      <w:r>
        <w:rPr>
          <w:b/>
          <w:spacing w:val="-1"/>
        </w:rPr>
        <w:t xml:space="preserve"> </w:t>
      </w:r>
      <w:r>
        <w:rPr>
          <w:b/>
        </w:rPr>
        <w:t>9-</w:t>
      </w:r>
      <w:r>
        <w:rPr>
          <w:b/>
          <w:spacing w:val="-2"/>
        </w:rPr>
        <w:t>2017]</w:t>
      </w:r>
    </w:p>
    <w:p w14:paraId="6BF0254E" w14:textId="77777777" w:rsidR="00FF4B2D" w:rsidRDefault="00000000">
      <w:pPr>
        <w:pStyle w:val="ListParagraph"/>
        <w:numPr>
          <w:ilvl w:val="0"/>
          <w:numId w:val="8"/>
        </w:numPr>
        <w:tabs>
          <w:tab w:val="left" w:pos="479"/>
        </w:tabs>
        <w:ind w:left="479" w:hanging="479"/>
        <w:rPr>
          <w:b/>
        </w:rPr>
      </w:pPr>
      <w:r>
        <w:lastRenderedPageBreak/>
        <w:t>The</w:t>
      </w:r>
      <w:r>
        <w:rPr>
          <w:spacing w:val="-5"/>
        </w:rPr>
        <w:t xml:space="preserve"> </w:t>
      </w:r>
      <w:r>
        <w:t>fees</w:t>
      </w:r>
      <w:r>
        <w:rPr>
          <w:spacing w:val="-3"/>
        </w:rPr>
        <w:t xml:space="preserve"> </w:t>
      </w:r>
      <w:r>
        <w:t>for</w:t>
      </w:r>
      <w:r>
        <w:rPr>
          <w:spacing w:val="-2"/>
        </w:rPr>
        <w:t xml:space="preserve"> </w:t>
      </w:r>
      <w:r>
        <w:t>licenses</w:t>
      </w:r>
      <w:r>
        <w:rPr>
          <w:spacing w:val="-2"/>
        </w:rPr>
        <w:t xml:space="preserve"> </w:t>
      </w:r>
      <w:r>
        <w:t>for</w:t>
      </w:r>
      <w:r>
        <w:rPr>
          <w:spacing w:val="-3"/>
        </w:rPr>
        <w:t xml:space="preserve"> </w:t>
      </w:r>
      <w:r>
        <w:t>the</w:t>
      </w:r>
      <w:r>
        <w:rPr>
          <w:spacing w:val="-2"/>
        </w:rPr>
        <w:t xml:space="preserve"> </w:t>
      </w:r>
      <w:r>
        <w:t>following</w:t>
      </w:r>
      <w:r>
        <w:rPr>
          <w:spacing w:val="-3"/>
        </w:rPr>
        <w:t xml:space="preserve"> </w:t>
      </w:r>
      <w:r>
        <w:t>shall</w:t>
      </w:r>
      <w:r>
        <w:rPr>
          <w:spacing w:val="-3"/>
        </w:rPr>
        <w:t xml:space="preserve"> </w:t>
      </w:r>
      <w:r>
        <w:t>be</w:t>
      </w:r>
      <w:r>
        <w:rPr>
          <w:spacing w:val="-2"/>
        </w:rPr>
        <w:t xml:space="preserve"> </w:t>
      </w:r>
      <w:r>
        <w:t>in</w:t>
      </w:r>
      <w:r>
        <w:rPr>
          <w:spacing w:val="-3"/>
        </w:rPr>
        <w:t xml:space="preserve"> </w:t>
      </w:r>
      <w:r>
        <w:t>an</w:t>
      </w:r>
      <w:r>
        <w:rPr>
          <w:spacing w:val="-2"/>
        </w:rPr>
        <w:t xml:space="preserve"> </w:t>
      </w:r>
      <w:r>
        <w:t>amount</w:t>
      </w:r>
      <w:r>
        <w:rPr>
          <w:spacing w:val="-3"/>
        </w:rPr>
        <w:t xml:space="preserve"> </w:t>
      </w:r>
      <w:r>
        <w:t>as</w:t>
      </w:r>
      <w:r>
        <w:rPr>
          <w:spacing w:val="-3"/>
        </w:rPr>
        <w:t xml:space="preserve"> </w:t>
      </w:r>
      <w:r>
        <w:t>set</w:t>
      </w:r>
      <w:r>
        <w:rPr>
          <w:spacing w:val="-2"/>
        </w:rPr>
        <w:t xml:space="preserve"> </w:t>
      </w:r>
      <w:r>
        <w:t>forth</w:t>
      </w:r>
      <w:r>
        <w:rPr>
          <w:spacing w:val="-3"/>
        </w:rPr>
        <w:t xml:space="preserve"> </w:t>
      </w:r>
      <w:r>
        <w:t>in</w:t>
      </w:r>
      <w:r>
        <w:rPr>
          <w:spacing w:val="-3"/>
        </w:rPr>
        <w:t xml:space="preserve"> </w:t>
      </w:r>
      <w:r>
        <w:t>the</w:t>
      </w:r>
      <w:r>
        <w:rPr>
          <w:spacing w:val="-2"/>
        </w:rPr>
        <w:t xml:space="preserve"> </w:t>
      </w:r>
      <w:r>
        <w:t>Master</w:t>
      </w:r>
      <w:r>
        <w:rPr>
          <w:spacing w:val="-3"/>
        </w:rPr>
        <w:t xml:space="preserve"> </w:t>
      </w:r>
      <w:r>
        <w:t>Fee</w:t>
      </w:r>
      <w:r>
        <w:rPr>
          <w:spacing w:val="-2"/>
        </w:rPr>
        <w:t xml:space="preserve"> Schedule:</w:t>
      </w:r>
      <w:r>
        <w:rPr>
          <w:b/>
          <w:spacing w:val="-2"/>
          <w:vertAlign w:val="superscript"/>
        </w:rPr>
        <w:t>1</w:t>
      </w:r>
    </w:p>
    <w:p w14:paraId="76D408A9" w14:textId="77777777" w:rsidR="00FF4B2D" w:rsidRDefault="00000000">
      <w:pPr>
        <w:pStyle w:val="ListParagraph"/>
        <w:numPr>
          <w:ilvl w:val="1"/>
          <w:numId w:val="8"/>
        </w:numPr>
        <w:tabs>
          <w:tab w:val="left" w:pos="959"/>
        </w:tabs>
        <w:ind w:left="959" w:hanging="479"/>
      </w:pPr>
      <w:r>
        <w:t>Principal</w:t>
      </w:r>
      <w:r>
        <w:rPr>
          <w:spacing w:val="-5"/>
        </w:rPr>
        <w:t xml:space="preserve"> </w:t>
      </w:r>
      <w:r>
        <w:t>peddling</w:t>
      </w:r>
      <w:r>
        <w:rPr>
          <w:spacing w:val="-2"/>
        </w:rPr>
        <w:t xml:space="preserve"> </w:t>
      </w:r>
      <w:r>
        <w:t>or</w:t>
      </w:r>
      <w:r>
        <w:rPr>
          <w:spacing w:val="-2"/>
        </w:rPr>
        <w:t xml:space="preserve"> </w:t>
      </w:r>
      <w:r>
        <w:t>soliciting from</w:t>
      </w:r>
      <w:r>
        <w:rPr>
          <w:spacing w:val="-3"/>
        </w:rPr>
        <w:t xml:space="preserve"> </w:t>
      </w:r>
      <w:r>
        <w:t>a</w:t>
      </w:r>
      <w:r>
        <w:rPr>
          <w:spacing w:val="-2"/>
        </w:rPr>
        <w:t xml:space="preserve"> vehicle.</w:t>
      </w:r>
    </w:p>
    <w:p w14:paraId="3F5D27D1" w14:textId="77777777" w:rsidR="00FF4B2D" w:rsidRDefault="00000000">
      <w:pPr>
        <w:pStyle w:val="ListParagraph"/>
        <w:numPr>
          <w:ilvl w:val="1"/>
          <w:numId w:val="8"/>
        </w:numPr>
        <w:tabs>
          <w:tab w:val="left" w:pos="959"/>
        </w:tabs>
        <w:ind w:left="959" w:hanging="479"/>
      </w:pPr>
      <w:r>
        <w:t>Each</w:t>
      </w:r>
      <w:r>
        <w:rPr>
          <w:spacing w:val="-2"/>
        </w:rPr>
        <w:t xml:space="preserve"> </w:t>
      </w:r>
      <w:r>
        <w:t>additional</w:t>
      </w:r>
      <w:r>
        <w:rPr>
          <w:spacing w:val="-3"/>
        </w:rPr>
        <w:t xml:space="preserve"> </w:t>
      </w:r>
      <w:r>
        <w:t>agent peddling</w:t>
      </w:r>
      <w:r>
        <w:rPr>
          <w:spacing w:val="-2"/>
        </w:rPr>
        <w:t xml:space="preserve"> </w:t>
      </w:r>
      <w:r>
        <w:t>or</w:t>
      </w:r>
      <w:r>
        <w:rPr>
          <w:spacing w:val="-1"/>
        </w:rPr>
        <w:t xml:space="preserve"> </w:t>
      </w:r>
      <w:r>
        <w:t>soliciting</w:t>
      </w:r>
      <w:r>
        <w:rPr>
          <w:spacing w:val="-2"/>
        </w:rPr>
        <w:t xml:space="preserve"> </w:t>
      </w:r>
      <w:r>
        <w:t>from</w:t>
      </w:r>
      <w:r>
        <w:rPr>
          <w:spacing w:val="-3"/>
        </w:rPr>
        <w:t xml:space="preserve"> </w:t>
      </w:r>
      <w:r>
        <w:t>a</w:t>
      </w:r>
      <w:r>
        <w:rPr>
          <w:spacing w:val="-1"/>
        </w:rPr>
        <w:t xml:space="preserve"> </w:t>
      </w:r>
      <w:r>
        <w:t>particular</w:t>
      </w:r>
      <w:r>
        <w:rPr>
          <w:spacing w:val="-1"/>
        </w:rPr>
        <w:t xml:space="preserve"> </w:t>
      </w:r>
      <w:r>
        <w:rPr>
          <w:spacing w:val="-2"/>
        </w:rPr>
        <w:t>vehicle.</w:t>
      </w:r>
    </w:p>
    <w:p w14:paraId="73CD5078" w14:textId="77777777" w:rsidR="00FF4B2D" w:rsidRPr="00B33CEE" w:rsidRDefault="00000000">
      <w:pPr>
        <w:pStyle w:val="ListParagraph"/>
        <w:numPr>
          <w:ilvl w:val="1"/>
          <w:numId w:val="8"/>
        </w:numPr>
        <w:tabs>
          <w:tab w:val="left" w:pos="959"/>
        </w:tabs>
        <w:ind w:left="959" w:hanging="479"/>
      </w:pPr>
      <w:r>
        <w:t>Any</w:t>
      </w:r>
      <w:r>
        <w:rPr>
          <w:spacing w:val="-1"/>
        </w:rPr>
        <w:t xml:space="preserve"> </w:t>
      </w:r>
      <w:r>
        <w:t>person,</w:t>
      </w:r>
      <w:r>
        <w:rPr>
          <w:spacing w:val="-1"/>
        </w:rPr>
        <w:t xml:space="preserve"> </w:t>
      </w:r>
      <w:r>
        <w:t>either</w:t>
      </w:r>
      <w:r>
        <w:rPr>
          <w:spacing w:val="-1"/>
        </w:rPr>
        <w:t xml:space="preserve"> </w:t>
      </w:r>
      <w:r>
        <w:t>principal</w:t>
      </w:r>
      <w:r>
        <w:rPr>
          <w:spacing w:val="-2"/>
        </w:rPr>
        <w:t xml:space="preserve"> </w:t>
      </w:r>
      <w:r>
        <w:t>or agent,</w:t>
      </w:r>
      <w:r>
        <w:rPr>
          <w:spacing w:val="1"/>
        </w:rPr>
        <w:t xml:space="preserve"> </w:t>
      </w:r>
      <w:r>
        <w:t>peddling</w:t>
      </w:r>
      <w:r>
        <w:rPr>
          <w:spacing w:val="-1"/>
        </w:rPr>
        <w:t xml:space="preserve"> </w:t>
      </w:r>
      <w:r>
        <w:t>or</w:t>
      </w:r>
      <w:r>
        <w:rPr>
          <w:spacing w:val="-1"/>
        </w:rPr>
        <w:t xml:space="preserve"> </w:t>
      </w:r>
      <w:r>
        <w:t>soliciting</w:t>
      </w:r>
      <w:r>
        <w:rPr>
          <w:spacing w:val="-1"/>
        </w:rPr>
        <w:t xml:space="preserve"> </w:t>
      </w:r>
      <w:r>
        <w:t xml:space="preserve">by </w:t>
      </w:r>
      <w:r>
        <w:rPr>
          <w:spacing w:val="-2"/>
        </w:rPr>
        <w:t>foot.</w:t>
      </w:r>
    </w:p>
    <w:p w14:paraId="2F0D3C00" w14:textId="107168A8" w:rsidR="00B33CEE" w:rsidRPr="00B33CEE" w:rsidRDefault="00B33CEE">
      <w:pPr>
        <w:pStyle w:val="ListParagraph"/>
        <w:numPr>
          <w:ilvl w:val="1"/>
          <w:numId w:val="8"/>
        </w:numPr>
        <w:tabs>
          <w:tab w:val="left" w:pos="959"/>
        </w:tabs>
        <w:ind w:left="959" w:hanging="479"/>
        <w:rPr>
          <w:color w:val="C0504D" w:themeColor="accent2"/>
        </w:rPr>
      </w:pPr>
      <w:r w:rsidRPr="00B33CEE">
        <w:rPr>
          <w:color w:val="C0504D" w:themeColor="accent2"/>
          <w:spacing w:val="-2"/>
        </w:rPr>
        <w:t>Any person or vehicle peddling</w:t>
      </w:r>
      <w:r w:rsidR="00700133">
        <w:rPr>
          <w:color w:val="C0504D" w:themeColor="accent2"/>
          <w:spacing w:val="-2"/>
        </w:rPr>
        <w:t xml:space="preserve"> or</w:t>
      </w:r>
      <w:r w:rsidRPr="00B33CEE">
        <w:rPr>
          <w:color w:val="C0504D" w:themeColor="accent2"/>
          <w:spacing w:val="-2"/>
        </w:rPr>
        <w:t xml:space="preserve"> soliciting f</w:t>
      </w:r>
      <w:r w:rsidR="00F1345B">
        <w:rPr>
          <w:color w:val="C0504D" w:themeColor="accent2"/>
          <w:spacing w:val="-2"/>
        </w:rPr>
        <w:t xml:space="preserve">rom </w:t>
      </w:r>
      <w:r w:rsidRPr="00B33CEE">
        <w:rPr>
          <w:color w:val="C0504D" w:themeColor="accent2"/>
          <w:spacing w:val="-2"/>
        </w:rPr>
        <w:t xml:space="preserve">one to five days at </w:t>
      </w:r>
      <w:r>
        <w:rPr>
          <w:color w:val="C0504D" w:themeColor="accent2"/>
          <w:spacing w:val="-2"/>
        </w:rPr>
        <w:t>an</w:t>
      </w:r>
      <w:r w:rsidRPr="00B33CEE">
        <w:rPr>
          <w:color w:val="C0504D" w:themeColor="accent2"/>
          <w:spacing w:val="-2"/>
        </w:rPr>
        <w:t xml:space="preserve"> event</w:t>
      </w:r>
      <w:r w:rsidR="00F1345B">
        <w:rPr>
          <w:color w:val="C0504D" w:themeColor="accent2"/>
          <w:spacing w:val="-2"/>
        </w:rPr>
        <w:t xml:space="preserve"> in the town</w:t>
      </w:r>
      <w:r w:rsidRPr="00B33CEE">
        <w:rPr>
          <w:color w:val="C0504D" w:themeColor="accent2"/>
          <w:spacing w:val="-2"/>
        </w:rPr>
        <w:t xml:space="preserve"> will be required to obtain an </w:t>
      </w:r>
      <w:r w:rsidR="00700133">
        <w:rPr>
          <w:color w:val="C0504D" w:themeColor="accent2"/>
          <w:spacing w:val="-2"/>
        </w:rPr>
        <w:t>E</w:t>
      </w:r>
      <w:r w:rsidRPr="00B33CEE">
        <w:rPr>
          <w:color w:val="C0504D" w:themeColor="accent2"/>
          <w:spacing w:val="-2"/>
        </w:rPr>
        <w:t xml:space="preserve">vent </w:t>
      </w:r>
      <w:r w:rsidR="00700133">
        <w:rPr>
          <w:color w:val="C0504D" w:themeColor="accent2"/>
          <w:spacing w:val="-2"/>
        </w:rPr>
        <w:t>P</w:t>
      </w:r>
      <w:r w:rsidRPr="00B33CEE">
        <w:rPr>
          <w:color w:val="C0504D" w:themeColor="accent2"/>
          <w:spacing w:val="-2"/>
        </w:rPr>
        <w:t>ermit</w:t>
      </w:r>
      <w:r w:rsidR="00F1345B">
        <w:rPr>
          <w:color w:val="C0504D" w:themeColor="accent2"/>
          <w:spacing w:val="-2"/>
        </w:rPr>
        <w:t xml:space="preserve"> License</w:t>
      </w:r>
      <w:r w:rsidR="00FE428B">
        <w:rPr>
          <w:color w:val="C0504D" w:themeColor="accent2"/>
          <w:spacing w:val="-2"/>
        </w:rPr>
        <w:t xml:space="preserve"> from the Town Clerk</w:t>
      </w:r>
      <w:r w:rsidR="00F1345B">
        <w:rPr>
          <w:color w:val="C0504D" w:themeColor="accent2"/>
          <w:spacing w:val="-2"/>
        </w:rPr>
        <w:t xml:space="preserve"> before the event takes place</w:t>
      </w:r>
      <w:r w:rsidR="00700133">
        <w:rPr>
          <w:color w:val="C0504D" w:themeColor="accent2"/>
          <w:spacing w:val="-2"/>
        </w:rPr>
        <w:t>.</w:t>
      </w:r>
    </w:p>
    <w:p w14:paraId="2694F9BD" w14:textId="2C6EB638" w:rsidR="00FF4B2D" w:rsidRDefault="00000000">
      <w:pPr>
        <w:pStyle w:val="ListParagraph"/>
        <w:numPr>
          <w:ilvl w:val="0"/>
          <w:numId w:val="8"/>
        </w:numPr>
        <w:tabs>
          <w:tab w:val="left" w:pos="480"/>
        </w:tabs>
        <w:spacing w:line="247" w:lineRule="auto"/>
        <w:ind w:right="354"/>
      </w:pPr>
      <w:r>
        <w:t>Provided that such person has completed the application for a license and has met all other requirements</w:t>
      </w:r>
      <w:r>
        <w:rPr>
          <w:spacing w:val="-5"/>
        </w:rPr>
        <w:t xml:space="preserve"> </w:t>
      </w:r>
      <w:r>
        <w:t>as</w:t>
      </w:r>
      <w:r>
        <w:rPr>
          <w:spacing w:val="-6"/>
        </w:rPr>
        <w:t xml:space="preserve"> </w:t>
      </w:r>
      <w:r>
        <w:t>set</w:t>
      </w:r>
      <w:r>
        <w:rPr>
          <w:spacing w:val="-6"/>
        </w:rPr>
        <w:t xml:space="preserve"> </w:t>
      </w:r>
      <w:r>
        <w:t>forth</w:t>
      </w:r>
      <w:r>
        <w:rPr>
          <w:spacing w:val="-6"/>
        </w:rPr>
        <w:t xml:space="preserve"> </w:t>
      </w:r>
      <w:r>
        <w:t>in</w:t>
      </w:r>
      <w:r>
        <w:rPr>
          <w:spacing w:val="-6"/>
        </w:rPr>
        <w:t xml:space="preserve"> </w:t>
      </w:r>
      <w:r>
        <w:t>this</w:t>
      </w:r>
      <w:r>
        <w:rPr>
          <w:spacing w:val="-6"/>
        </w:rPr>
        <w:t xml:space="preserve"> </w:t>
      </w:r>
      <w:r>
        <w:t>chapter</w:t>
      </w:r>
      <w:r>
        <w:rPr>
          <w:spacing w:val="-6"/>
        </w:rPr>
        <w:t xml:space="preserve"> </w:t>
      </w:r>
      <w:r>
        <w:t>for</w:t>
      </w:r>
      <w:r>
        <w:rPr>
          <w:spacing w:val="-6"/>
        </w:rPr>
        <w:t xml:space="preserve"> </w:t>
      </w:r>
      <w:r>
        <w:t>issuance</w:t>
      </w:r>
      <w:r>
        <w:rPr>
          <w:spacing w:val="-6"/>
        </w:rPr>
        <w:t xml:space="preserve"> </w:t>
      </w:r>
      <w:r>
        <w:t>of</w:t>
      </w:r>
      <w:r>
        <w:rPr>
          <w:spacing w:val="-6"/>
        </w:rPr>
        <w:t xml:space="preserve"> </w:t>
      </w:r>
      <w:r>
        <w:t>a</w:t>
      </w:r>
      <w:r>
        <w:rPr>
          <w:spacing w:val="-6"/>
        </w:rPr>
        <w:t xml:space="preserve"> </w:t>
      </w:r>
      <w:r>
        <w:t>license,</w:t>
      </w:r>
      <w:r>
        <w:rPr>
          <w:spacing w:val="-6"/>
        </w:rPr>
        <w:t xml:space="preserve"> </w:t>
      </w:r>
      <w:r>
        <w:t>there</w:t>
      </w:r>
      <w:r>
        <w:rPr>
          <w:spacing w:val="-6"/>
        </w:rPr>
        <w:t xml:space="preserve"> </w:t>
      </w:r>
      <w:r>
        <w:t>shall</w:t>
      </w:r>
      <w:r>
        <w:rPr>
          <w:spacing w:val="-6"/>
        </w:rPr>
        <w:t xml:space="preserve"> </w:t>
      </w:r>
      <w:r>
        <w:t>be</w:t>
      </w:r>
      <w:r>
        <w:rPr>
          <w:spacing w:val="-6"/>
        </w:rPr>
        <w:t xml:space="preserve"> </w:t>
      </w:r>
      <w:r>
        <w:t>no</w:t>
      </w:r>
      <w:r>
        <w:rPr>
          <w:spacing w:val="-6"/>
        </w:rPr>
        <w:t xml:space="preserve"> </w:t>
      </w:r>
      <w:r>
        <w:t>fee</w:t>
      </w:r>
      <w:r>
        <w:rPr>
          <w:spacing w:val="-6"/>
        </w:rPr>
        <w:t xml:space="preserve"> </w:t>
      </w:r>
      <w:r>
        <w:t>for</w:t>
      </w:r>
      <w:r>
        <w:rPr>
          <w:spacing w:val="-6"/>
        </w:rPr>
        <w:t xml:space="preserve"> </w:t>
      </w:r>
      <w:r>
        <w:t>such</w:t>
      </w:r>
      <w:r>
        <w:rPr>
          <w:spacing w:val="-6"/>
        </w:rPr>
        <w:t xml:space="preserve"> </w:t>
      </w:r>
      <w:r>
        <w:t>license for</w:t>
      </w:r>
      <w:r>
        <w:rPr>
          <w:spacing w:val="-3"/>
        </w:rPr>
        <w:t xml:space="preserve"> </w:t>
      </w:r>
      <w:r>
        <w:t>an</w:t>
      </w:r>
      <w:r>
        <w:rPr>
          <w:spacing w:val="-2"/>
        </w:rPr>
        <w:t xml:space="preserve"> </w:t>
      </w:r>
      <w:r>
        <w:t>honorably</w:t>
      </w:r>
      <w:r>
        <w:rPr>
          <w:spacing w:val="-2"/>
        </w:rPr>
        <w:t xml:space="preserve"> </w:t>
      </w:r>
      <w:r>
        <w:t>discharged</w:t>
      </w:r>
      <w:r>
        <w:rPr>
          <w:spacing w:val="-2"/>
        </w:rPr>
        <w:t xml:space="preserve"> </w:t>
      </w:r>
      <w:r>
        <w:t>member</w:t>
      </w:r>
      <w:r>
        <w:rPr>
          <w:spacing w:val="-2"/>
        </w:rPr>
        <w:t xml:space="preserve"> </w:t>
      </w:r>
      <w:r>
        <w:t>of</w:t>
      </w:r>
      <w:r>
        <w:rPr>
          <w:spacing w:val="-3"/>
        </w:rPr>
        <w:t xml:space="preserve"> </w:t>
      </w:r>
      <w:r>
        <w:t>the</w:t>
      </w:r>
      <w:r>
        <w:rPr>
          <w:spacing w:val="-2"/>
        </w:rPr>
        <w:t xml:space="preserve"> </w:t>
      </w:r>
      <w:r>
        <w:t>Armed</w:t>
      </w:r>
      <w:r>
        <w:rPr>
          <w:spacing w:val="-2"/>
        </w:rPr>
        <w:t xml:space="preserve"> </w:t>
      </w:r>
      <w:r>
        <w:t>Forces</w:t>
      </w:r>
      <w:r>
        <w:rPr>
          <w:spacing w:val="-2"/>
        </w:rPr>
        <w:t xml:space="preserve"> </w:t>
      </w:r>
      <w:r>
        <w:t>of</w:t>
      </w:r>
      <w:r>
        <w:rPr>
          <w:spacing w:val="-3"/>
        </w:rPr>
        <w:t xml:space="preserve"> </w:t>
      </w:r>
      <w:r>
        <w:t>the</w:t>
      </w:r>
      <w:r>
        <w:rPr>
          <w:spacing w:val="-2"/>
        </w:rPr>
        <w:t xml:space="preserve"> </w:t>
      </w:r>
      <w:r>
        <w:t>United</w:t>
      </w:r>
      <w:r>
        <w:rPr>
          <w:spacing w:val="-2"/>
        </w:rPr>
        <w:t xml:space="preserve"> </w:t>
      </w:r>
      <w:r>
        <w:t>States</w:t>
      </w:r>
      <w:r>
        <w:rPr>
          <w:spacing w:val="-2"/>
        </w:rPr>
        <w:t xml:space="preserve"> </w:t>
      </w:r>
      <w:r>
        <w:t>who</w:t>
      </w:r>
      <w:r>
        <w:rPr>
          <w:spacing w:val="-3"/>
        </w:rPr>
        <w:t xml:space="preserve"> </w:t>
      </w:r>
      <w:r>
        <w:t>is</w:t>
      </w:r>
      <w:r>
        <w:rPr>
          <w:spacing w:val="-2"/>
        </w:rPr>
        <w:t xml:space="preserve"> </w:t>
      </w:r>
      <w:r>
        <w:t>the</w:t>
      </w:r>
      <w:r>
        <w:rPr>
          <w:spacing w:val="-2"/>
        </w:rPr>
        <w:t xml:space="preserve"> </w:t>
      </w:r>
      <w:r>
        <w:t>holder</w:t>
      </w:r>
      <w:r>
        <w:rPr>
          <w:spacing w:val="-2"/>
        </w:rPr>
        <w:t xml:space="preserve"> </w:t>
      </w:r>
      <w:r>
        <w:t>of</w:t>
      </w:r>
      <w:r>
        <w:rPr>
          <w:spacing w:val="-3"/>
        </w:rPr>
        <w:t xml:space="preserve"> </w:t>
      </w:r>
      <w:r>
        <w:t>a license issued pursuant to §32 of the General Business Law of the State of New York.</w:t>
      </w:r>
    </w:p>
    <w:p w14:paraId="3C3DA219" w14:textId="77777777" w:rsidR="00FF4B2D" w:rsidRDefault="00FF4B2D">
      <w:pPr>
        <w:pStyle w:val="BodyText"/>
        <w:spacing w:before="18"/>
      </w:pPr>
    </w:p>
    <w:p w14:paraId="23807C24" w14:textId="77777777" w:rsidR="00FF4B2D" w:rsidRDefault="00000000">
      <w:pPr>
        <w:rPr>
          <w:b/>
        </w:rPr>
      </w:pPr>
      <w:bookmarkStart w:id="8" w:name="§_219-8_Expiration_licenses."/>
      <w:bookmarkEnd w:id="8"/>
      <w:r>
        <w:rPr>
          <w:b/>
        </w:rPr>
        <w:t>§</w:t>
      </w:r>
      <w:r>
        <w:rPr>
          <w:b/>
          <w:spacing w:val="-3"/>
        </w:rPr>
        <w:t xml:space="preserve"> </w:t>
      </w:r>
      <w:r>
        <w:rPr>
          <w:b/>
        </w:rPr>
        <w:t>219-8.</w:t>
      </w:r>
      <w:r>
        <w:rPr>
          <w:b/>
          <w:spacing w:val="61"/>
        </w:rPr>
        <w:t xml:space="preserve"> </w:t>
      </w:r>
      <w:r>
        <w:rPr>
          <w:b/>
        </w:rPr>
        <w:t>Expiration</w:t>
      </w:r>
      <w:r>
        <w:rPr>
          <w:b/>
          <w:spacing w:val="-3"/>
        </w:rPr>
        <w:t xml:space="preserve"> </w:t>
      </w:r>
      <w:r>
        <w:rPr>
          <w:b/>
          <w:spacing w:val="-2"/>
        </w:rPr>
        <w:t>licenses.</w:t>
      </w:r>
    </w:p>
    <w:p w14:paraId="13272981" w14:textId="77777777" w:rsidR="00FF4B2D" w:rsidRDefault="00000000">
      <w:pPr>
        <w:pStyle w:val="BodyText"/>
      </w:pPr>
      <w:r>
        <w:t>All</w:t>
      </w:r>
      <w:r>
        <w:rPr>
          <w:spacing w:val="-3"/>
        </w:rPr>
        <w:t xml:space="preserve"> </w:t>
      </w:r>
      <w:r>
        <w:t>licenses</w:t>
      </w:r>
      <w:r>
        <w:rPr>
          <w:spacing w:val="-2"/>
        </w:rPr>
        <w:t xml:space="preserve"> </w:t>
      </w:r>
      <w:r>
        <w:t>issued</w:t>
      </w:r>
      <w:r>
        <w:rPr>
          <w:spacing w:val="-2"/>
        </w:rPr>
        <w:t xml:space="preserve"> </w:t>
      </w:r>
      <w:r>
        <w:t>hereunder</w:t>
      </w:r>
      <w:r>
        <w:rPr>
          <w:spacing w:val="1"/>
        </w:rPr>
        <w:t xml:space="preserve"> </w:t>
      </w:r>
      <w:r>
        <w:t>shall</w:t>
      </w:r>
      <w:r>
        <w:rPr>
          <w:spacing w:val="-3"/>
        </w:rPr>
        <w:t xml:space="preserve"> </w:t>
      </w:r>
      <w:r>
        <w:t>automatically</w:t>
      </w:r>
      <w:r>
        <w:rPr>
          <w:spacing w:val="1"/>
        </w:rPr>
        <w:t xml:space="preserve"> </w:t>
      </w:r>
      <w:r>
        <w:t>expire</w:t>
      </w:r>
      <w:r>
        <w:rPr>
          <w:spacing w:val="-3"/>
        </w:rPr>
        <w:t xml:space="preserve"> </w:t>
      </w:r>
      <w:r>
        <w:t>on</w:t>
      </w:r>
      <w:r>
        <w:rPr>
          <w:spacing w:val="-1"/>
        </w:rPr>
        <w:t xml:space="preserve"> </w:t>
      </w:r>
      <w:r>
        <w:t>December</w:t>
      </w:r>
      <w:r>
        <w:rPr>
          <w:spacing w:val="-2"/>
        </w:rPr>
        <w:t xml:space="preserve"> </w:t>
      </w:r>
      <w:r>
        <w:t>31</w:t>
      </w:r>
      <w:r>
        <w:rPr>
          <w:spacing w:val="-1"/>
        </w:rPr>
        <w:t xml:space="preserve"> </w:t>
      </w:r>
      <w:r>
        <w:t>of</w:t>
      </w:r>
      <w:r>
        <w:rPr>
          <w:spacing w:val="-2"/>
        </w:rPr>
        <w:t xml:space="preserve"> </w:t>
      </w:r>
      <w:r>
        <w:t>the</w:t>
      </w:r>
      <w:r>
        <w:rPr>
          <w:spacing w:val="-2"/>
        </w:rPr>
        <w:t xml:space="preserve"> </w:t>
      </w:r>
      <w:r>
        <w:t>year of</w:t>
      </w:r>
      <w:r>
        <w:rPr>
          <w:spacing w:val="-1"/>
        </w:rPr>
        <w:t xml:space="preserve"> </w:t>
      </w:r>
      <w:r>
        <w:t>its</w:t>
      </w:r>
      <w:r>
        <w:rPr>
          <w:spacing w:val="-2"/>
        </w:rPr>
        <w:t xml:space="preserve"> issuance.</w:t>
      </w:r>
    </w:p>
    <w:p w14:paraId="606FE4B8" w14:textId="77777777" w:rsidR="00FF4B2D" w:rsidRDefault="00FF4B2D">
      <w:pPr>
        <w:pStyle w:val="BodyText"/>
        <w:spacing w:before="28"/>
      </w:pPr>
    </w:p>
    <w:p w14:paraId="3FA66326" w14:textId="77777777" w:rsidR="00FF4B2D" w:rsidRDefault="00000000">
      <w:pPr>
        <w:rPr>
          <w:b/>
        </w:rPr>
      </w:pPr>
      <w:bookmarkStart w:id="9" w:name="§_219-9_Renewals_of_licenses."/>
      <w:bookmarkEnd w:id="9"/>
      <w:r>
        <w:rPr>
          <w:b/>
        </w:rPr>
        <w:t>§</w:t>
      </w:r>
      <w:r>
        <w:rPr>
          <w:b/>
          <w:spacing w:val="-2"/>
        </w:rPr>
        <w:t xml:space="preserve"> </w:t>
      </w:r>
      <w:r>
        <w:rPr>
          <w:b/>
        </w:rPr>
        <w:t>219-9.</w:t>
      </w:r>
      <w:r>
        <w:rPr>
          <w:b/>
          <w:spacing w:val="62"/>
        </w:rPr>
        <w:t xml:space="preserve"> </w:t>
      </w:r>
      <w:r>
        <w:rPr>
          <w:b/>
        </w:rPr>
        <w:t>Renewals</w:t>
      </w:r>
      <w:r>
        <w:rPr>
          <w:b/>
          <w:spacing w:val="-2"/>
        </w:rPr>
        <w:t xml:space="preserve"> </w:t>
      </w:r>
      <w:r>
        <w:rPr>
          <w:b/>
        </w:rPr>
        <w:t>of</w:t>
      </w:r>
      <w:r>
        <w:rPr>
          <w:b/>
          <w:spacing w:val="-1"/>
        </w:rPr>
        <w:t xml:space="preserve"> </w:t>
      </w:r>
      <w:r>
        <w:rPr>
          <w:b/>
          <w:spacing w:val="-2"/>
        </w:rPr>
        <w:t>licenses.</w:t>
      </w:r>
    </w:p>
    <w:p w14:paraId="6D368FC1" w14:textId="77777777" w:rsidR="00FF4B2D" w:rsidRDefault="00000000">
      <w:pPr>
        <w:pStyle w:val="BodyText"/>
        <w:spacing w:line="247" w:lineRule="auto"/>
        <w:ind w:right="354"/>
        <w:jc w:val="both"/>
      </w:pPr>
      <w:r>
        <w:t>Licenses</w:t>
      </w:r>
      <w:r>
        <w:rPr>
          <w:spacing w:val="-1"/>
        </w:rPr>
        <w:t xml:space="preserve"> </w:t>
      </w:r>
      <w:r>
        <w:t>are</w:t>
      </w:r>
      <w:r>
        <w:rPr>
          <w:spacing w:val="-2"/>
        </w:rPr>
        <w:t xml:space="preserve"> </w:t>
      </w:r>
      <w:r>
        <w:t>nonrenewable.</w:t>
      </w:r>
      <w:r>
        <w:rPr>
          <w:spacing w:val="-1"/>
        </w:rPr>
        <w:t xml:space="preserve"> </w:t>
      </w:r>
      <w:r>
        <w:t>Each</w:t>
      </w:r>
      <w:r>
        <w:rPr>
          <w:spacing w:val="-2"/>
        </w:rPr>
        <w:t xml:space="preserve"> </w:t>
      </w:r>
      <w:r>
        <w:t>person</w:t>
      </w:r>
      <w:r>
        <w:rPr>
          <w:spacing w:val="-2"/>
        </w:rPr>
        <w:t xml:space="preserve"> </w:t>
      </w:r>
      <w:r>
        <w:t>shall</w:t>
      </w:r>
      <w:r>
        <w:rPr>
          <w:spacing w:val="-2"/>
        </w:rPr>
        <w:t xml:space="preserve"> </w:t>
      </w:r>
      <w:r>
        <w:t>file</w:t>
      </w:r>
      <w:r>
        <w:rPr>
          <w:spacing w:val="-2"/>
        </w:rPr>
        <w:t xml:space="preserve"> </w:t>
      </w:r>
      <w:r>
        <w:t>with</w:t>
      </w:r>
      <w:r>
        <w:rPr>
          <w:spacing w:val="-2"/>
        </w:rPr>
        <w:t xml:space="preserve"> </w:t>
      </w:r>
      <w:r>
        <w:t>the</w:t>
      </w:r>
      <w:r>
        <w:rPr>
          <w:spacing w:val="-2"/>
        </w:rPr>
        <w:t xml:space="preserve"> </w:t>
      </w:r>
      <w:r>
        <w:t>Town</w:t>
      </w:r>
      <w:r>
        <w:rPr>
          <w:spacing w:val="-2"/>
        </w:rPr>
        <w:t xml:space="preserve"> </w:t>
      </w:r>
      <w:r>
        <w:t>Clerk</w:t>
      </w:r>
      <w:r>
        <w:rPr>
          <w:spacing w:val="-2"/>
        </w:rPr>
        <w:t xml:space="preserve"> </w:t>
      </w:r>
      <w:r>
        <w:t>a</w:t>
      </w:r>
      <w:r>
        <w:rPr>
          <w:spacing w:val="-2"/>
        </w:rPr>
        <w:t xml:space="preserve"> </w:t>
      </w:r>
      <w:r>
        <w:t>complete</w:t>
      </w:r>
      <w:r>
        <w:rPr>
          <w:spacing w:val="-1"/>
        </w:rPr>
        <w:t xml:space="preserve"> </w:t>
      </w:r>
      <w:r>
        <w:t>application</w:t>
      </w:r>
      <w:r>
        <w:rPr>
          <w:spacing w:val="-1"/>
        </w:rPr>
        <w:t xml:space="preserve"> </w:t>
      </w:r>
      <w:r>
        <w:t>as</w:t>
      </w:r>
      <w:r>
        <w:rPr>
          <w:spacing w:val="-2"/>
        </w:rPr>
        <w:t xml:space="preserve"> </w:t>
      </w:r>
      <w:r>
        <w:t>set</w:t>
      </w:r>
      <w:r>
        <w:rPr>
          <w:spacing w:val="-2"/>
        </w:rPr>
        <w:t xml:space="preserve"> </w:t>
      </w:r>
      <w:r>
        <w:t>forth in §</w:t>
      </w:r>
      <w:r>
        <w:rPr>
          <w:spacing w:val="-3"/>
        </w:rPr>
        <w:t xml:space="preserve"> </w:t>
      </w:r>
      <w:r>
        <w:t>219-5 on a yearly basis, except that the requirements of §</w:t>
      </w:r>
      <w:r>
        <w:rPr>
          <w:spacing w:val="-3"/>
        </w:rPr>
        <w:t xml:space="preserve"> </w:t>
      </w:r>
      <w:r>
        <w:t>219-5C pertaining to fingerprints need only be submitted once by each individual.</w:t>
      </w:r>
    </w:p>
    <w:p w14:paraId="6135CEFB" w14:textId="77777777" w:rsidR="00FF4B2D" w:rsidRDefault="00FF4B2D">
      <w:pPr>
        <w:pStyle w:val="BodyText"/>
        <w:spacing w:before="18"/>
      </w:pPr>
    </w:p>
    <w:p w14:paraId="6852545D" w14:textId="77777777" w:rsidR="00FF4B2D" w:rsidRDefault="00000000">
      <w:pPr>
        <w:spacing w:before="1"/>
        <w:rPr>
          <w:b/>
        </w:rPr>
      </w:pPr>
      <w:bookmarkStart w:id="10" w:name="§_219-10_Display,_transferability_and_us"/>
      <w:bookmarkEnd w:id="10"/>
      <w:r>
        <w:rPr>
          <w:b/>
        </w:rPr>
        <w:t>§</w:t>
      </w:r>
      <w:r>
        <w:rPr>
          <w:b/>
          <w:spacing w:val="-3"/>
        </w:rPr>
        <w:t xml:space="preserve"> </w:t>
      </w:r>
      <w:r>
        <w:rPr>
          <w:b/>
        </w:rPr>
        <w:t>219-10.</w:t>
      </w:r>
      <w:r>
        <w:rPr>
          <w:b/>
          <w:spacing w:val="64"/>
        </w:rPr>
        <w:t xml:space="preserve"> </w:t>
      </w:r>
      <w:r>
        <w:rPr>
          <w:b/>
        </w:rPr>
        <w:t>Display,</w:t>
      </w:r>
      <w:r>
        <w:rPr>
          <w:b/>
          <w:spacing w:val="-1"/>
        </w:rPr>
        <w:t xml:space="preserve"> </w:t>
      </w:r>
      <w:r>
        <w:rPr>
          <w:b/>
        </w:rPr>
        <w:t>transferability and</w:t>
      </w:r>
      <w:r>
        <w:rPr>
          <w:b/>
          <w:spacing w:val="-2"/>
        </w:rPr>
        <w:t xml:space="preserve"> </w:t>
      </w:r>
      <w:r>
        <w:rPr>
          <w:b/>
        </w:rPr>
        <w:t>use</w:t>
      </w:r>
      <w:r>
        <w:rPr>
          <w:b/>
          <w:spacing w:val="1"/>
        </w:rPr>
        <w:t xml:space="preserve"> </w:t>
      </w:r>
      <w:r>
        <w:rPr>
          <w:b/>
        </w:rPr>
        <w:t xml:space="preserve">of </w:t>
      </w:r>
      <w:r>
        <w:rPr>
          <w:b/>
          <w:spacing w:val="-2"/>
        </w:rPr>
        <w:t>license.</w:t>
      </w:r>
    </w:p>
    <w:p w14:paraId="397B642E" w14:textId="77777777" w:rsidR="00FF4B2D" w:rsidRDefault="00000000">
      <w:pPr>
        <w:pStyle w:val="ListParagraph"/>
        <w:numPr>
          <w:ilvl w:val="0"/>
          <w:numId w:val="7"/>
        </w:numPr>
        <w:tabs>
          <w:tab w:val="left" w:pos="480"/>
        </w:tabs>
        <w:spacing w:line="247" w:lineRule="auto"/>
        <w:ind w:right="355"/>
        <w:rPr>
          <w:b/>
        </w:rPr>
      </w:pPr>
      <w:r>
        <w:t>The license shall be carried on the person of the licensee at all times when engaging in peddling or soliciting.</w:t>
      </w:r>
      <w:r>
        <w:rPr>
          <w:spacing w:val="-3"/>
        </w:rPr>
        <w:t xml:space="preserve"> </w:t>
      </w:r>
      <w:r>
        <w:t>A</w:t>
      </w:r>
      <w:r>
        <w:rPr>
          <w:spacing w:val="-4"/>
        </w:rPr>
        <w:t xml:space="preserve"> </w:t>
      </w:r>
      <w:r>
        <w:t>picture</w:t>
      </w:r>
      <w:r>
        <w:rPr>
          <w:spacing w:val="-4"/>
        </w:rPr>
        <w:t xml:space="preserve"> </w:t>
      </w:r>
      <w:r>
        <w:t>of</w:t>
      </w:r>
      <w:r>
        <w:rPr>
          <w:spacing w:val="-4"/>
        </w:rPr>
        <w:t xml:space="preserve"> </w:t>
      </w:r>
      <w:r>
        <w:t>the</w:t>
      </w:r>
      <w:r>
        <w:rPr>
          <w:spacing w:val="-4"/>
        </w:rPr>
        <w:t xml:space="preserve"> </w:t>
      </w:r>
      <w:r>
        <w:t>licensee</w:t>
      </w:r>
      <w:r>
        <w:rPr>
          <w:spacing w:val="-3"/>
        </w:rPr>
        <w:t xml:space="preserve"> </w:t>
      </w:r>
      <w:r>
        <w:t>shall</w:t>
      </w:r>
      <w:r>
        <w:rPr>
          <w:spacing w:val="-4"/>
        </w:rPr>
        <w:t xml:space="preserve"> </w:t>
      </w:r>
      <w:r>
        <w:t>appear</w:t>
      </w:r>
      <w:r>
        <w:rPr>
          <w:spacing w:val="-4"/>
        </w:rPr>
        <w:t xml:space="preserve"> </w:t>
      </w:r>
      <w:r>
        <w:t>on</w:t>
      </w:r>
      <w:r>
        <w:rPr>
          <w:spacing w:val="-4"/>
        </w:rPr>
        <w:t xml:space="preserve"> </w:t>
      </w:r>
      <w:r>
        <w:t>the</w:t>
      </w:r>
      <w:r>
        <w:rPr>
          <w:spacing w:val="-4"/>
        </w:rPr>
        <w:t xml:space="preserve"> </w:t>
      </w:r>
      <w:r>
        <w:t>valid</w:t>
      </w:r>
      <w:r>
        <w:rPr>
          <w:spacing w:val="-4"/>
        </w:rPr>
        <w:t xml:space="preserve"> </w:t>
      </w:r>
      <w:r>
        <w:t>license</w:t>
      </w:r>
      <w:r>
        <w:rPr>
          <w:spacing w:val="-3"/>
        </w:rPr>
        <w:t xml:space="preserve"> </w:t>
      </w:r>
      <w:r>
        <w:t>with</w:t>
      </w:r>
      <w:r>
        <w:rPr>
          <w:spacing w:val="-4"/>
        </w:rPr>
        <w:t xml:space="preserve"> </w:t>
      </w:r>
      <w:r>
        <w:t>the</w:t>
      </w:r>
      <w:r>
        <w:rPr>
          <w:spacing w:val="-4"/>
        </w:rPr>
        <w:t xml:space="preserve"> </w:t>
      </w:r>
      <w:r>
        <w:t>Town</w:t>
      </w:r>
      <w:r>
        <w:rPr>
          <w:spacing w:val="-4"/>
        </w:rPr>
        <w:t xml:space="preserve"> </w:t>
      </w:r>
      <w:r>
        <w:t>Seal</w:t>
      </w:r>
      <w:r>
        <w:rPr>
          <w:spacing w:val="-4"/>
        </w:rPr>
        <w:t xml:space="preserve"> </w:t>
      </w:r>
      <w:r>
        <w:t>imprinted</w:t>
      </w:r>
      <w:r>
        <w:rPr>
          <w:spacing w:val="-3"/>
        </w:rPr>
        <w:t xml:space="preserve"> </w:t>
      </w:r>
      <w:r>
        <w:t>on the same. Every person peddling or soliciting within this town shall produce the license issued hereunder</w:t>
      </w:r>
      <w:r>
        <w:rPr>
          <w:spacing w:val="-3"/>
        </w:rPr>
        <w:t xml:space="preserve"> </w:t>
      </w:r>
      <w:r>
        <w:t>and</w:t>
      </w:r>
      <w:r>
        <w:rPr>
          <w:spacing w:val="-3"/>
        </w:rPr>
        <w:t xml:space="preserve"> </w:t>
      </w:r>
      <w:r>
        <w:t>exhibit</w:t>
      </w:r>
      <w:r>
        <w:rPr>
          <w:spacing w:val="-3"/>
        </w:rPr>
        <w:t xml:space="preserve"> </w:t>
      </w:r>
      <w:r>
        <w:t>the</w:t>
      </w:r>
      <w:r>
        <w:rPr>
          <w:spacing w:val="-3"/>
        </w:rPr>
        <w:t xml:space="preserve"> </w:t>
      </w:r>
      <w:r>
        <w:t>same</w:t>
      </w:r>
      <w:r>
        <w:rPr>
          <w:spacing w:val="-3"/>
        </w:rPr>
        <w:t xml:space="preserve"> </w:t>
      </w:r>
      <w:r>
        <w:t>to</w:t>
      </w:r>
      <w:r>
        <w:rPr>
          <w:spacing w:val="-3"/>
        </w:rPr>
        <w:t xml:space="preserve"> </w:t>
      </w:r>
      <w:r>
        <w:t>any</w:t>
      </w:r>
      <w:r>
        <w:rPr>
          <w:spacing w:val="-3"/>
        </w:rPr>
        <w:t xml:space="preserve"> </w:t>
      </w:r>
      <w:r>
        <w:t>person</w:t>
      </w:r>
      <w:r>
        <w:rPr>
          <w:spacing w:val="-3"/>
        </w:rPr>
        <w:t xml:space="preserve"> </w:t>
      </w:r>
      <w:r>
        <w:t>or</w:t>
      </w:r>
      <w:r>
        <w:rPr>
          <w:spacing w:val="-4"/>
        </w:rPr>
        <w:t xml:space="preserve"> </w:t>
      </w:r>
      <w:r>
        <w:t>officer</w:t>
      </w:r>
      <w:r>
        <w:rPr>
          <w:spacing w:val="-3"/>
        </w:rPr>
        <w:t xml:space="preserve"> </w:t>
      </w:r>
      <w:r>
        <w:t>requesting</w:t>
      </w:r>
      <w:r>
        <w:rPr>
          <w:spacing w:val="-3"/>
        </w:rPr>
        <w:t xml:space="preserve"> </w:t>
      </w:r>
      <w:r>
        <w:t>same.</w:t>
      </w:r>
      <w:r>
        <w:rPr>
          <w:spacing w:val="-3"/>
        </w:rPr>
        <w:t xml:space="preserve"> </w:t>
      </w:r>
      <w:r>
        <w:t>In</w:t>
      </w:r>
      <w:r>
        <w:rPr>
          <w:spacing w:val="-4"/>
        </w:rPr>
        <w:t xml:space="preserve"> </w:t>
      </w:r>
      <w:r>
        <w:t>the</w:t>
      </w:r>
      <w:r>
        <w:rPr>
          <w:spacing w:val="-3"/>
        </w:rPr>
        <w:t xml:space="preserve"> </w:t>
      </w:r>
      <w:r>
        <w:t>case</w:t>
      </w:r>
      <w:r>
        <w:rPr>
          <w:spacing w:val="-3"/>
        </w:rPr>
        <w:t xml:space="preserve"> </w:t>
      </w:r>
      <w:r>
        <w:t>of</w:t>
      </w:r>
      <w:r>
        <w:rPr>
          <w:spacing w:val="-4"/>
        </w:rPr>
        <w:t xml:space="preserve"> </w:t>
      </w:r>
      <w:r>
        <w:t>any</w:t>
      </w:r>
      <w:r>
        <w:rPr>
          <w:spacing w:val="-3"/>
        </w:rPr>
        <w:t xml:space="preserve"> </w:t>
      </w:r>
      <w:r>
        <w:t>soliciting license, the license must be worn and displayed in a prominent place on the person of the licensee at all</w:t>
      </w:r>
      <w:r>
        <w:rPr>
          <w:spacing w:val="-4"/>
        </w:rPr>
        <w:t xml:space="preserve"> </w:t>
      </w:r>
      <w:r>
        <w:t>times</w:t>
      </w:r>
      <w:r>
        <w:rPr>
          <w:spacing w:val="-3"/>
        </w:rPr>
        <w:t xml:space="preserve"> </w:t>
      </w:r>
      <w:r>
        <w:t>when</w:t>
      </w:r>
      <w:r>
        <w:rPr>
          <w:spacing w:val="-4"/>
        </w:rPr>
        <w:t xml:space="preserve"> </w:t>
      </w:r>
      <w:r>
        <w:t>the</w:t>
      </w:r>
      <w:r>
        <w:rPr>
          <w:spacing w:val="-4"/>
        </w:rPr>
        <w:t xml:space="preserve"> </w:t>
      </w:r>
      <w:r>
        <w:t>licensee</w:t>
      </w:r>
      <w:r>
        <w:rPr>
          <w:spacing w:val="-3"/>
        </w:rPr>
        <w:t xml:space="preserve"> </w:t>
      </w:r>
      <w:r>
        <w:t>is</w:t>
      </w:r>
      <w:r>
        <w:rPr>
          <w:spacing w:val="-4"/>
        </w:rPr>
        <w:t xml:space="preserve"> </w:t>
      </w:r>
      <w:r>
        <w:t>engaging</w:t>
      </w:r>
      <w:r>
        <w:rPr>
          <w:spacing w:val="-4"/>
        </w:rPr>
        <w:t xml:space="preserve"> </w:t>
      </w:r>
      <w:r>
        <w:t>in</w:t>
      </w:r>
      <w:r>
        <w:rPr>
          <w:spacing w:val="-4"/>
        </w:rPr>
        <w:t xml:space="preserve"> </w:t>
      </w:r>
      <w:r>
        <w:t>soliciting.</w:t>
      </w:r>
      <w:r>
        <w:rPr>
          <w:spacing w:val="-3"/>
        </w:rPr>
        <w:t xml:space="preserve"> </w:t>
      </w:r>
      <w:r>
        <w:t>The</w:t>
      </w:r>
      <w:r>
        <w:rPr>
          <w:spacing w:val="-4"/>
        </w:rPr>
        <w:t xml:space="preserve"> </w:t>
      </w:r>
      <w:r>
        <w:t>inability</w:t>
      </w:r>
      <w:r>
        <w:rPr>
          <w:spacing w:val="-3"/>
        </w:rPr>
        <w:t xml:space="preserve"> </w:t>
      </w:r>
      <w:r>
        <w:t>or</w:t>
      </w:r>
      <w:r>
        <w:rPr>
          <w:spacing w:val="-4"/>
        </w:rPr>
        <w:t xml:space="preserve"> </w:t>
      </w:r>
      <w:r>
        <w:t>refusal</w:t>
      </w:r>
      <w:r>
        <w:rPr>
          <w:spacing w:val="-4"/>
        </w:rPr>
        <w:t xml:space="preserve"> </w:t>
      </w:r>
      <w:r>
        <w:t>of</w:t>
      </w:r>
      <w:r>
        <w:rPr>
          <w:spacing w:val="-4"/>
        </w:rPr>
        <w:t xml:space="preserve"> </w:t>
      </w:r>
      <w:r>
        <w:t>any</w:t>
      </w:r>
      <w:r>
        <w:rPr>
          <w:spacing w:val="-4"/>
        </w:rPr>
        <w:t xml:space="preserve"> </w:t>
      </w:r>
      <w:r>
        <w:t>person</w:t>
      </w:r>
      <w:r>
        <w:rPr>
          <w:spacing w:val="-4"/>
        </w:rPr>
        <w:t xml:space="preserve"> </w:t>
      </w:r>
      <w:r>
        <w:t>to</w:t>
      </w:r>
      <w:r>
        <w:rPr>
          <w:spacing w:val="-4"/>
        </w:rPr>
        <w:t xml:space="preserve"> </w:t>
      </w:r>
      <w:r>
        <w:t>produce such</w:t>
      </w:r>
      <w:r>
        <w:rPr>
          <w:spacing w:val="-8"/>
        </w:rPr>
        <w:t xml:space="preserve"> </w:t>
      </w:r>
      <w:r>
        <w:t>license</w:t>
      </w:r>
      <w:r>
        <w:rPr>
          <w:spacing w:val="-7"/>
        </w:rPr>
        <w:t xml:space="preserve"> </w:t>
      </w:r>
      <w:r>
        <w:t>shall</w:t>
      </w:r>
      <w:r>
        <w:rPr>
          <w:spacing w:val="-8"/>
        </w:rPr>
        <w:t xml:space="preserve"> </w:t>
      </w:r>
      <w:r>
        <w:t>be</w:t>
      </w:r>
      <w:r>
        <w:rPr>
          <w:spacing w:val="-8"/>
        </w:rPr>
        <w:t xml:space="preserve"> </w:t>
      </w:r>
      <w:r>
        <w:t>presumptive</w:t>
      </w:r>
      <w:r>
        <w:rPr>
          <w:spacing w:val="-7"/>
        </w:rPr>
        <w:t xml:space="preserve"> </w:t>
      </w:r>
      <w:r>
        <w:t>evidence</w:t>
      </w:r>
      <w:r>
        <w:rPr>
          <w:spacing w:val="-7"/>
        </w:rPr>
        <w:t xml:space="preserve"> </w:t>
      </w:r>
      <w:r>
        <w:t>that</w:t>
      </w:r>
      <w:r>
        <w:rPr>
          <w:spacing w:val="-8"/>
        </w:rPr>
        <w:t xml:space="preserve"> </w:t>
      </w:r>
      <w:r>
        <w:t>such</w:t>
      </w:r>
      <w:r>
        <w:rPr>
          <w:spacing w:val="-8"/>
        </w:rPr>
        <w:t xml:space="preserve"> </w:t>
      </w:r>
      <w:r>
        <w:t>person</w:t>
      </w:r>
      <w:r>
        <w:rPr>
          <w:spacing w:val="-8"/>
        </w:rPr>
        <w:t xml:space="preserve"> </w:t>
      </w:r>
      <w:r>
        <w:t>is</w:t>
      </w:r>
      <w:r>
        <w:rPr>
          <w:spacing w:val="-8"/>
        </w:rPr>
        <w:t xml:space="preserve"> </w:t>
      </w:r>
      <w:r>
        <w:t>peddling</w:t>
      </w:r>
      <w:r>
        <w:rPr>
          <w:spacing w:val="-8"/>
        </w:rPr>
        <w:t xml:space="preserve"> </w:t>
      </w:r>
      <w:r>
        <w:t>or</w:t>
      </w:r>
      <w:r>
        <w:rPr>
          <w:spacing w:val="-8"/>
        </w:rPr>
        <w:t xml:space="preserve"> </w:t>
      </w:r>
      <w:r>
        <w:t>soliciting</w:t>
      </w:r>
      <w:r>
        <w:rPr>
          <w:spacing w:val="-7"/>
        </w:rPr>
        <w:t xml:space="preserve"> </w:t>
      </w:r>
      <w:r>
        <w:t>without</w:t>
      </w:r>
      <w:r>
        <w:rPr>
          <w:spacing w:val="-8"/>
        </w:rPr>
        <w:t xml:space="preserve"> </w:t>
      </w:r>
      <w:r>
        <w:t>a</w:t>
      </w:r>
      <w:r>
        <w:rPr>
          <w:spacing w:val="-8"/>
        </w:rPr>
        <w:t xml:space="preserve"> </w:t>
      </w:r>
      <w:r>
        <w:t xml:space="preserve">license in violation of this chapter. </w:t>
      </w:r>
      <w:r>
        <w:rPr>
          <w:b/>
        </w:rPr>
        <w:t>[Amended 11-19-1996 by L.L. No. 23-1996]</w:t>
      </w:r>
    </w:p>
    <w:p w14:paraId="4DBEFDDF" w14:textId="77777777" w:rsidR="00FF4B2D" w:rsidRDefault="00000000">
      <w:pPr>
        <w:pStyle w:val="ListParagraph"/>
        <w:numPr>
          <w:ilvl w:val="0"/>
          <w:numId w:val="7"/>
        </w:numPr>
        <w:tabs>
          <w:tab w:val="left" w:pos="480"/>
        </w:tabs>
        <w:spacing w:before="175" w:line="247" w:lineRule="auto"/>
        <w:ind w:right="354"/>
      </w:pPr>
      <w:r>
        <w:t xml:space="preserve">The license shall not be transferable or assignable. Should a </w:t>
      </w:r>
      <w:proofErr w:type="gramStart"/>
      <w:r>
        <w:t>licensee</w:t>
      </w:r>
      <w:proofErr w:type="gramEnd"/>
      <w:r>
        <w:t xml:space="preserve"> permit any other person to possess</w:t>
      </w:r>
      <w:r>
        <w:rPr>
          <w:spacing w:val="-11"/>
        </w:rPr>
        <w:t xml:space="preserve"> </w:t>
      </w:r>
      <w:r>
        <w:t>or</w:t>
      </w:r>
      <w:r>
        <w:rPr>
          <w:spacing w:val="-11"/>
        </w:rPr>
        <w:t xml:space="preserve"> </w:t>
      </w:r>
      <w:r>
        <w:t>use</w:t>
      </w:r>
      <w:r>
        <w:rPr>
          <w:spacing w:val="-11"/>
        </w:rPr>
        <w:t xml:space="preserve"> </w:t>
      </w:r>
      <w:r>
        <w:t>such</w:t>
      </w:r>
      <w:r>
        <w:rPr>
          <w:spacing w:val="-11"/>
        </w:rPr>
        <w:t xml:space="preserve"> </w:t>
      </w:r>
      <w:r>
        <w:t>license,</w:t>
      </w:r>
      <w:r>
        <w:rPr>
          <w:spacing w:val="-10"/>
        </w:rPr>
        <w:t xml:space="preserve"> </w:t>
      </w:r>
      <w:r>
        <w:t>such</w:t>
      </w:r>
      <w:r>
        <w:rPr>
          <w:spacing w:val="-11"/>
        </w:rPr>
        <w:t xml:space="preserve"> </w:t>
      </w:r>
      <w:r>
        <w:t>license</w:t>
      </w:r>
      <w:r>
        <w:rPr>
          <w:spacing w:val="-11"/>
        </w:rPr>
        <w:t xml:space="preserve"> </w:t>
      </w:r>
      <w:r>
        <w:t>shall</w:t>
      </w:r>
      <w:r>
        <w:rPr>
          <w:spacing w:val="-11"/>
        </w:rPr>
        <w:t xml:space="preserve"> </w:t>
      </w:r>
      <w:r>
        <w:t>automatically</w:t>
      </w:r>
      <w:r>
        <w:rPr>
          <w:spacing w:val="-10"/>
        </w:rPr>
        <w:t xml:space="preserve"> </w:t>
      </w:r>
      <w:r>
        <w:t>be</w:t>
      </w:r>
      <w:r>
        <w:rPr>
          <w:spacing w:val="-11"/>
        </w:rPr>
        <w:t xml:space="preserve"> </w:t>
      </w:r>
      <w:r>
        <w:t>revoked,</w:t>
      </w:r>
      <w:r>
        <w:rPr>
          <w:spacing w:val="-11"/>
        </w:rPr>
        <w:t xml:space="preserve"> </w:t>
      </w:r>
      <w:r>
        <w:t>and</w:t>
      </w:r>
      <w:r>
        <w:rPr>
          <w:spacing w:val="-11"/>
        </w:rPr>
        <w:t xml:space="preserve"> </w:t>
      </w:r>
      <w:r>
        <w:t>the</w:t>
      </w:r>
      <w:r>
        <w:rPr>
          <w:spacing w:val="-11"/>
        </w:rPr>
        <w:t xml:space="preserve"> </w:t>
      </w:r>
      <w:r>
        <w:t>licensee</w:t>
      </w:r>
      <w:r>
        <w:rPr>
          <w:spacing w:val="-10"/>
        </w:rPr>
        <w:t xml:space="preserve"> </w:t>
      </w:r>
      <w:r>
        <w:t>shall</w:t>
      </w:r>
      <w:r>
        <w:rPr>
          <w:spacing w:val="-11"/>
        </w:rPr>
        <w:t xml:space="preserve"> </w:t>
      </w:r>
      <w:r>
        <w:t>thereby be guilty of violating this chapter, and no application for a further license may be made for a period of 18 months from the date of revocation.</w:t>
      </w:r>
    </w:p>
    <w:p w14:paraId="331E2097" w14:textId="77777777" w:rsidR="00FF4B2D" w:rsidRDefault="00FF4B2D">
      <w:pPr>
        <w:pStyle w:val="BodyText"/>
        <w:spacing w:before="18"/>
      </w:pPr>
    </w:p>
    <w:p w14:paraId="0A12D4DE" w14:textId="47519B46" w:rsidR="00700133" w:rsidRDefault="00000000">
      <w:pPr>
        <w:rPr>
          <w:b/>
        </w:rPr>
      </w:pPr>
      <w:bookmarkStart w:id="11" w:name="§_219-11_Canvasser_registration_and_appr"/>
      <w:bookmarkEnd w:id="11"/>
      <w:r>
        <w:rPr>
          <w:b/>
        </w:rPr>
        <w:t>§</w:t>
      </w:r>
      <w:r>
        <w:rPr>
          <w:b/>
          <w:spacing w:val="-4"/>
        </w:rPr>
        <w:t xml:space="preserve"> </w:t>
      </w:r>
      <w:r>
        <w:rPr>
          <w:b/>
        </w:rPr>
        <w:t>219-11.</w:t>
      </w:r>
      <w:r>
        <w:rPr>
          <w:b/>
          <w:spacing w:val="58"/>
        </w:rPr>
        <w:t xml:space="preserve"> </w:t>
      </w:r>
      <w:r>
        <w:rPr>
          <w:b/>
        </w:rPr>
        <w:t>Canvasser</w:t>
      </w:r>
      <w:r>
        <w:rPr>
          <w:b/>
          <w:spacing w:val="-5"/>
        </w:rPr>
        <w:t xml:space="preserve"> </w:t>
      </w:r>
      <w:r>
        <w:rPr>
          <w:b/>
        </w:rPr>
        <w:t>registration</w:t>
      </w:r>
      <w:r>
        <w:rPr>
          <w:b/>
          <w:spacing w:val="-4"/>
        </w:rPr>
        <w:t xml:space="preserve"> </w:t>
      </w:r>
      <w:r>
        <w:rPr>
          <w:b/>
        </w:rPr>
        <w:t>and</w:t>
      </w:r>
      <w:r>
        <w:rPr>
          <w:b/>
          <w:spacing w:val="-4"/>
        </w:rPr>
        <w:t xml:space="preserve"> </w:t>
      </w:r>
      <w:r>
        <w:rPr>
          <w:b/>
          <w:spacing w:val="-2"/>
        </w:rPr>
        <w:t>approval.</w:t>
      </w:r>
    </w:p>
    <w:p w14:paraId="0E363117" w14:textId="0F7CF1B6" w:rsidR="00FF4B2D" w:rsidRPr="00700133" w:rsidRDefault="00700133" w:rsidP="00700133">
      <w:pPr>
        <w:pStyle w:val="ListParagraph"/>
        <w:tabs>
          <w:tab w:val="left" w:pos="480"/>
        </w:tabs>
        <w:spacing w:before="37" w:line="247" w:lineRule="auto"/>
        <w:ind w:left="288" w:right="355" w:firstLine="0"/>
        <w:jc w:val="left"/>
        <w:rPr>
          <w:b/>
        </w:rPr>
      </w:pPr>
      <w:r>
        <w:tab/>
        <w:t>It shall be unlawful for any person to engage in the business of canvasser, as defined in §</w:t>
      </w:r>
      <w:r w:rsidRPr="00700133">
        <w:rPr>
          <w:spacing w:val="-3"/>
        </w:rPr>
        <w:t xml:space="preserve"> </w:t>
      </w:r>
      <w:r>
        <w:t xml:space="preserve">219-2 of </w:t>
      </w:r>
      <w:r>
        <w:tab/>
        <w:t>this</w:t>
      </w:r>
      <w:r w:rsidRPr="00700133">
        <w:rPr>
          <w:spacing w:val="-9"/>
        </w:rPr>
        <w:t xml:space="preserve"> </w:t>
      </w:r>
      <w:r>
        <w:t>chapter,</w:t>
      </w:r>
      <w:r w:rsidRPr="00700133">
        <w:rPr>
          <w:spacing w:val="-9"/>
        </w:rPr>
        <w:t xml:space="preserve"> </w:t>
      </w:r>
      <w:r>
        <w:t>without</w:t>
      </w:r>
      <w:r w:rsidRPr="00700133">
        <w:rPr>
          <w:spacing w:val="-9"/>
        </w:rPr>
        <w:t xml:space="preserve"> </w:t>
      </w:r>
      <w:r>
        <w:t>having</w:t>
      </w:r>
      <w:r w:rsidRPr="00700133">
        <w:rPr>
          <w:spacing w:val="-9"/>
        </w:rPr>
        <w:t xml:space="preserve"> </w:t>
      </w:r>
      <w:r>
        <w:t>first</w:t>
      </w:r>
      <w:r w:rsidRPr="00700133">
        <w:rPr>
          <w:spacing w:val="-10"/>
        </w:rPr>
        <w:t xml:space="preserve"> </w:t>
      </w:r>
      <w:r>
        <w:t>officially</w:t>
      </w:r>
      <w:r w:rsidRPr="00700133">
        <w:rPr>
          <w:spacing w:val="-9"/>
        </w:rPr>
        <w:t xml:space="preserve"> </w:t>
      </w:r>
      <w:r>
        <w:t>registered</w:t>
      </w:r>
      <w:r w:rsidRPr="00700133">
        <w:rPr>
          <w:spacing w:val="-9"/>
        </w:rPr>
        <w:t xml:space="preserve"> </w:t>
      </w:r>
      <w:r>
        <w:t>with</w:t>
      </w:r>
      <w:r w:rsidRPr="00700133">
        <w:rPr>
          <w:spacing w:val="-9"/>
        </w:rPr>
        <w:t xml:space="preserve"> </w:t>
      </w:r>
      <w:r>
        <w:t>the</w:t>
      </w:r>
      <w:r w:rsidRPr="00700133">
        <w:rPr>
          <w:spacing w:val="-10"/>
        </w:rPr>
        <w:t xml:space="preserve"> </w:t>
      </w:r>
      <w:r>
        <w:t>Town</w:t>
      </w:r>
      <w:r w:rsidRPr="00700133">
        <w:rPr>
          <w:spacing w:val="-10"/>
        </w:rPr>
        <w:t xml:space="preserve"> </w:t>
      </w:r>
      <w:r>
        <w:t>Clerk.</w:t>
      </w:r>
      <w:r w:rsidRPr="00700133">
        <w:rPr>
          <w:spacing w:val="-9"/>
        </w:rPr>
        <w:t xml:space="preserve"> </w:t>
      </w:r>
      <w:r>
        <w:t>Registrants</w:t>
      </w:r>
      <w:r w:rsidRPr="00700133">
        <w:rPr>
          <w:spacing w:val="-9"/>
        </w:rPr>
        <w:t xml:space="preserve"> </w:t>
      </w:r>
      <w:r>
        <w:t>shall</w:t>
      </w:r>
      <w:r w:rsidRPr="00700133">
        <w:rPr>
          <w:spacing w:val="-9"/>
        </w:rPr>
        <w:t xml:space="preserve"> </w:t>
      </w:r>
      <w:r>
        <w:t>complete</w:t>
      </w:r>
    </w:p>
    <w:p w14:paraId="5005F71A" w14:textId="77777777" w:rsidR="00FF4B2D" w:rsidRDefault="00000000">
      <w:pPr>
        <w:pStyle w:val="BodyText"/>
        <w:spacing w:before="0" w:line="247" w:lineRule="auto"/>
        <w:ind w:left="480" w:right="358"/>
      </w:pPr>
      <w:bookmarkStart w:id="12" w:name="§_219-12_Regulations_and_restrictions."/>
      <w:bookmarkEnd w:id="12"/>
      <w:r>
        <w:t>forms</w:t>
      </w:r>
      <w:r>
        <w:rPr>
          <w:spacing w:val="40"/>
        </w:rPr>
        <w:t xml:space="preserve"> </w:t>
      </w:r>
      <w:r>
        <w:t>provided</w:t>
      </w:r>
      <w:r>
        <w:rPr>
          <w:spacing w:val="40"/>
        </w:rPr>
        <w:t xml:space="preserve"> </w:t>
      </w:r>
      <w:r>
        <w:t>by</w:t>
      </w:r>
      <w:r>
        <w:rPr>
          <w:spacing w:val="40"/>
        </w:rPr>
        <w:t xml:space="preserve"> </w:t>
      </w:r>
      <w:r>
        <w:t>the</w:t>
      </w:r>
      <w:r>
        <w:rPr>
          <w:spacing w:val="40"/>
        </w:rPr>
        <w:t xml:space="preserve"> </w:t>
      </w:r>
      <w:r>
        <w:t>Town</w:t>
      </w:r>
      <w:r>
        <w:rPr>
          <w:spacing w:val="40"/>
        </w:rPr>
        <w:t xml:space="preserve"> </w:t>
      </w:r>
      <w:r>
        <w:t>Clerk</w:t>
      </w:r>
      <w:r>
        <w:rPr>
          <w:spacing w:val="40"/>
        </w:rPr>
        <w:t xml:space="preserve"> </w:t>
      </w:r>
      <w:r>
        <w:t>which</w:t>
      </w:r>
      <w:r>
        <w:rPr>
          <w:spacing w:val="40"/>
        </w:rPr>
        <w:t xml:space="preserve"> </w:t>
      </w:r>
      <w:r>
        <w:t>shall</w:t>
      </w:r>
      <w:r>
        <w:rPr>
          <w:spacing w:val="40"/>
        </w:rPr>
        <w:t xml:space="preserve"> </w:t>
      </w:r>
      <w:r>
        <w:t>require,</w:t>
      </w:r>
      <w:r>
        <w:rPr>
          <w:spacing w:val="40"/>
        </w:rPr>
        <w:t xml:space="preserve"> </w:t>
      </w:r>
      <w:r>
        <w:t>but</w:t>
      </w:r>
      <w:r>
        <w:rPr>
          <w:spacing w:val="40"/>
        </w:rPr>
        <w:t xml:space="preserve"> </w:t>
      </w:r>
      <w:r>
        <w:t>not</w:t>
      </w:r>
      <w:r>
        <w:rPr>
          <w:spacing w:val="40"/>
        </w:rPr>
        <w:t xml:space="preserve"> </w:t>
      </w:r>
      <w:r>
        <w:t>be</w:t>
      </w:r>
      <w:r>
        <w:rPr>
          <w:spacing w:val="40"/>
        </w:rPr>
        <w:t xml:space="preserve"> </w:t>
      </w:r>
      <w:r>
        <w:t>limited</w:t>
      </w:r>
      <w:r>
        <w:rPr>
          <w:spacing w:val="40"/>
        </w:rPr>
        <w:t xml:space="preserve"> </w:t>
      </w:r>
      <w:r>
        <w:t>to,</w:t>
      </w:r>
      <w:r>
        <w:rPr>
          <w:spacing w:val="40"/>
        </w:rPr>
        <w:t xml:space="preserve"> </w:t>
      </w:r>
      <w:r>
        <w:t>the</w:t>
      </w:r>
      <w:r>
        <w:rPr>
          <w:spacing w:val="40"/>
        </w:rPr>
        <w:t xml:space="preserve"> </w:t>
      </w:r>
      <w:r>
        <w:t>following</w:t>
      </w:r>
      <w:r>
        <w:rPr>
          <w:spacing w:val="80"/>
        </w:rPr>
        <w:t xml:space="preserve"> </w:t>
      </w:r>
      <w:r>
        <w:rPr>
          <w:spacing w:val="-2"/>
        </w:rPr>
        <w:t>information:</w:t>
      </w:r>
    </w:p>
    <w:p w14:paraId="0FE57FAF" w14:textId="77777777" w:rsidR="00FF4B2D" w:rsidRDefault="00000000">
      <w:pPr>
        <w:pStyle w:val="ListParagraph"/>
        <w:numPr>
          <w:ilvl w:val="2"/>
          <w:numId w:val="6"/>
        </w:numPr>
        <w:tabs>
          <w:tab w:val="left" w:pos="959"/>
        </w:tabs>
        <w:spacing w:before="179"/>
        <w:ind w:left="959" w:hanging="479"/>
      </w:pPr>
      <w:r>
        <w:t>The</w:t>
      </w:r>
      <w:r>
        <w:rPr>
          <w:spacing w:val="-2"/>
        </w:rPr>
        <w:t xml:space="preserve"> </w:t>
      </w:r>
      <w:r>
        <w:t>name</w:t>
      </w:r>
      <w:r>
        <w:rPr>
          <w:spacing w:val="-2"/>
        </w:rPr>
        <w:t xml:space="preserve"> </w:t>
      </w:r>
      <w:r>
        <w:t>and</w:t>
      </w:r>
      <w:r>
        <w:rPr>
          <w:spacing w:val="-1"/>
        </w:rPr>
        <w:t xml:space="preserve"> </w:t>
      </w:r>
      <w:r>
        <w:t>address</w:t>
      </w:r>
      <w:r>
        <w:rPr>
          <w:spacing w:val="-2"/>
        </w:rPr>
        <w:t xml:space="preserve"> </w:t>
      </w:r>
      <w:r>
        <w:t>of</w:t>
      </w:r>
      <w:r>
        <w:rPr>
          <w:spacing w:val="-1"/>
        </w:rPr>
        <w:t xml:space="preserve"> </w:t>
      </w:r>
      <w:r>
        <w:t>such</w:t>
      </w:r>
      <w:r>
        <w:rPr>
          <w:spacing w:val="-1"/>
        </w:rPr>
        <w:t xml:space="preserve"> </w:t>
      </w:r>
      <w:r>
        <w:t>organization,</w:t>
      </w:r>
      <w:r>
        <w:rPr>
          <w:spacing w:val="1"/>
        </w:rPr>
        <w:t xml:space="preserve"> </w:t>
      </w:r>
      <w:r>
        <w:t>firm,</w:t>
      </w:r>
      <w:r>
        <w:rPr>
          <w:spacing w:val="-1"/>
        </w:rPr>
        <w:t xml:space="preserve"> </w:t>
      </w:r>
      <w:r>
        <w:t>association,</w:t>
      </w:r>
      <w:r>
        <w:rPr>
          <w:spacing w:val="-1"/>
        </w:rPr>
        <w:t xml:space="preserve"> </w:t>
      </w:r>
      <w:r>
        <w:t>club,</w:t>
      </w:r>
      <w:r>
        <w:rPr>
          <w:spacing w:val="-1"/>
        </w:rPr>
        <w:t xml:space="preserve"> </w:t>
      </w:r>
      <w:r>
        <w:t>corporation</w:t>
      </w:r>
      <w:r>
        <w:rPr>
          <w:spacing w:val="1"/>
        </w:rPr>
        <w:t xml:space="preserve"> </w:t>
      </w:r>
      <w:r>
        <w:t xml:space="preserve">or </w:t>
      </w:r>
      <w:r>
        <w:rPr>
          <w:spacing w:val="-2"/>
        </w:rPr>
        <w:t>partnership.</w:t>
      </w:r>
    </w:p>
    <w:p w14:paraId="72600AE1" w14:textId="77777777" w:rsidR="00FF4B2D" w:rsidRDefault="00000000">
      <w:pPr>
        <w:pStyle w:val="ListParagraph"/>
        <w:numPr>
          <w:ilvl w:val="2"/>
          <w:numId w:val="6"/>
        </w:numPr>
        <w:tabs>
          <w:tab w:val="left" w:pos="960"/>
        </w:tabs>
        <w:spacing w:line="247" w:lineRule="auto"/>
        <w:ind w:right="357"/>
      </w:pPr>
      <w:r>
        <w:t>The</w:t>
      </w:r>
      <w:r>
        <w:rPr>
          <w:spacing w:val="-11"/>
        </w:rPr>
        <w:t xml:space="preserve"> </w:t>
      </w:r>
      <w:r>
        <w:t>name,</w:t>
      </w:r>
      <w:r>
        <w:rPr>
          <w:spacing w:val="-10"/>
        </w:rPr>
        <w:t xml:space="preserve"> </w:t>
      </w:r>
      <w:r>
        <w:t>address,</w:t>
      </w:r>
      <w:r>
        <w:rPr>
          <w:spacing w:val="-10"/>
        </w:rPr>
        <w:t xml:space="preserve"> </w:t>
      </w:r>
      <w:r>
        <w:t>date</w:t>
      </w:r>
      <w:r>
        <w:rPr>
          <w:spacing w:val="-10"/>
        </w:rPr>
        <w:t xml:space="preserve"> </w:t>
      </w:r>
      <w:r>
        <w:t>of</w:t>
      </w:r>
      <w:r>
        <w:rPr>
          <w:spacing w:val="-11"/>
        </w:rPr>
        <w:t xml:space="preserve"> </w:t>
      </w:r>
      <w:r>
        <w:t>birth</w:t>
      </w:r>
      <w:r>
        <w:rPr>
          <w:spacing w:val="-10"/>
        </w:rPr>
        <w:t xml:space="preserve"> </w:t>
      </w:r>
      <w:r>
        <w:t>and</w:t>
      </w:r>
      <w:r>
        <w:rPr>
          <w:spacing w:val="-11"/>
        </w:rPr>
        <w:t xml:space="preserve"> </w:t>
      </w:r>
      <w:r>
        <w:t>social</w:t>
      </w:r>
      <w:r>
        <w:rPr>
          <w:spacing w:val="-10"/>
        </w:rPr>
        <w:t xml:space="preserve"> </w:t>
      </w:r>
      <w:r>
        <w:t>security</w:t>
      </w:r>
      <w:r>
        <w:rPr>
          <w:spacing w:val="-10"/>
        </w:rPr>
        <w:t xml:space="preserve"> </w:t>
      </w:r>
      <w:r>
        <w:t>number</w:t>
      </w:r>
      <w:r>
        <w:rPr>
          <w:spacing w:val="-10"/>
        </w:rPr>
        <w:t xml:space="preserve"> </w:t>
      </w:r>
      <w:r>
        <w:t>of</w:t>
      </w:r>
      <w:r>
        <w:rPr>
          <w:spacing w:val="-11"/>
        </w:rPr>
        <w:t xml:space="preserve"> </w:t>
      </w:r>
      <w:r>
        <w:t>such</w:t>
      </w:r>
      <w:r>
        <w:rPr>
          <w:spacing w:val="-11"/>
        </w:rPr>
        <w:t xml:space="preserve"> </w:t>
      </w:r>
      <w:r>
        <w:t>person(s)</w:t>
      </w:r>
      <w:r>
        <w:rPr>
          <w:spacing w:val="-11"/>
        </w:rPr>
        <w:t xml:space="preserve"> </w:t>
      </w:r>
      <w:r>
        <w:t>who</w:t>
      </w:r>
      <w:r>
        <w:rPr>
          <w:spacing w:val="-11"/>
        </w:rPr>
        <w:t xml:space="preserve"> </w:t>
      </w:r>
      <w:r>
        <w:t>will</w:t>
      </w:r>
      <w:r>
        <w:rPr>
          <w:spacing w:val="-10"/>
        </w:rPr>
        <w:t xml:space="preserve"> </w:t>
      </w:r>
      <w:r>
        <w:t>represent the organization.</w:t>
      </w:r>
    </w:p>
    <w:p w14:paraId="698E3D51" w14:textId="3370F75E" w:rsidR="00FF4B2D" w:rsidRDefault="00000000">
      <w:pPr>
        <w:pStyle w:val="ListParagraph"/>
        <w:numPr>
          <w:ilvl w:val="2"/>
          <w:numId w:val="6"/>
        </w:numPr>
        <w:tabs>
          <w:tab w:val="left" w:pos="960"/>
        </w:tabs>
        <w:spacing w:before="179" w:line="247" w:lineRule="auto"/>
        <w:ind w:right="353"/>
      </w:pPr>
      <w:r>
        <w:t>Two</w:t>
      </w:r>
      <w:r>
        <w:rPr>
          <w:spacing w:val="-10"/>
        </w:rPr>
        <w:t xml:space="preserve"> </w:t>
      </w:r>
      <w:r>
        <w:t>photographs</w:t>
      </w:r>
      <w:r>
        <w:rPr>
          <w:spacing w:val="-10"/>
        </w:rPr>
        <w:t xml:space="preserve"> </w:t>
      </w:r>
      <w:r>
        <w:t>of</w:t>
      </w:r>
      <w:r>
        <w:rPr>
          <w:spacing w:val="-10"/>
        </w:rPr>
        <w:t xml:space="preserve"> </w:t>
      </w:r>
      <w:r>
        <w:t>each</w:t>
      </w:r>
      <w:r>
        <w:rPr>
          <w:spacing w:val="-9"/>
        </w:rPr>
        <w:t xml:space="preserve"> </w:t>
      </w:r>
      <w:r>
        <w:t>registrant,</w:t>
      </w:r>
      <w:r>
        <w:rPr>
          <w:spacing w:val="-9"/>
        </w:rPr>
        <w:t xml:space="preserve"> </w:t>
      </w:r>
      <w:r w:rsidR="00B47F2B" w:rsidRPr="00C45B37">
        <w:rPr>
          <w:color w:val="C0504D" w:themeColor="accent2"/>
          <w:sz w:val="24"/>
          <w:szCs w:val="24"/>
        </w:rPr>
        <w:t>1</w:t>
      </w:r>
      <w:r w:rsidR="00B47F2B" w:rsidRPr="00C45B37">
        <w:rPr>
          <w:color w:val="C0504D" w:themeColor="accent2"/>
          <w:spacing w:val="-3"/>
          <w:sz w:val="24"/>
          <w:szCs w:val="24"/>
        </w:rPr>
        <w:t xml:space="preserve"> </w:t>
      </w:r>
      <w:r w:rsidR="00B47F2B" w:rsidRPr="00C45B37">
        <w:rPr>
          <w:color w:val="C0504D" w:themeColor="accent2"/>
          <w:sz w:val="24"/>
          <w:szCs w:val="24"/>
        </w:rPr>
        <w:t>1/4 inches by 1</w:t>
      </w:r>
      <w:r w:rsidR="00B47F2B" w:rsidRPr="00C45B37">
        <w:rPr>
          <w:color w:val="C0504D" w:themeColor="accent2"/>
          <w:spacing w:val="-3"/>
          <w:sz w:val="24"/>
          <w:szCs w:val="24"/>
        </w:rPr>
        <w:t xml:space="preserve"> </w:t>
      </w:r>
      <w:r w:rsidR="00B47F2B" w:rsidRPr="00C45B37">
        <w:rPr>
          <w:color w:val="C0504D" w:themeColor="accent2"/>
          <w:sz w:val="24"/>
          <w:szCs w:val="24"/>
        </w:rPr>
        <w:t xml:space="preserve">1/2 </w:t>
      </w:r>
      <w:r>
        <w:t>in</w:t>
      </w:r>
      <w:r>
        <w:rPr>
          <w:spacing w:val="-10"/>
        </w:rPr>
        <w:t xml:space="preserve"> </w:t>
      </w:r>
      <w:r>
        <w:t>size,</w:t>
      </w:r>
      <w:r>
        <w:rPr>
          <w:spacing w:val="-9"/>
        </w:rPr>
        <w:t xml:space="preserve"> </w:t>
      </w:r>
      <w:r>
        <w:t>taken</w:t>
      </w:r>
      <w:r>
        <w:rPr>
          <w:spacing w:val="-9"/>
        </w:rPr>
        <w:t xml:space="preserve"> </w:t>
      </w:r>
      <w:r>
        <w:t>within</w:t>
      </w:r>
      <w:r>
        <w:rPr>
          <w:spacing w:val="-9"/>
        </w:rPr>
        <w:t xml:space="preserve"> </w:t>
      </w:r>
      <w:r>
        <w:t>30</w:t>
      </w:r>
      <w:r>
        <w:rPr>
          <w:spacing w:val="-10"/>
        </w:rPr>
        <w:t xml:space="preserve"> </w:t>
      </w:r>
      <w:r>
        <w:t>days</w:t>
      </w:r>
      <w:r>
        <w:rPr>
          <w:spacing w:val="-10"/>
        </w:rPr>
        <w:t xml:space="preserve"> </w:t>
      </w:r>
      <w:r>
        <w:t>prior to the date of filing of the registration, full face on a white background.</w:t>
      </w:r>
    </w:p>
    <w:p w14:paraId="10D335B4" w14:textId="77777777" w:rsidR="00FF4B2D" w:rsidRDefault="00000000">
      <w:pPr>
        <w:pStyle w:val="ListParagraph"/>
        <w:numPr>
          <w:ilvl w:val="2"/>
          <w:numId w:val="6"/>
        </w:numPr>
        <w:tabs>
          <w:tab w:val="left" w:pos="959"/>
        </w:tabs>
        <w:spacing w:before="179"/>
        <w:ind w:left="959" w:hanging="479"/>
      </w:pPr>
      <w:r>
        <w:t>The</w:t>
      </w:r>
      <w:r>
        <w:rPr>
          <w:spacing w:val="-3"/>
        </w:rPr>
        <w:t xml:space="preserve"> </w:t>
      </w:r>
      <w:r>
        <w:t>current</w:t>
      </w:r>
      <w:r>
        <w:rPr>
          <w:spacing w:val="-2"/>
        </w:rPr>
        <w:t xml:space="preserve"> </w:t>
      </w:r>
      <w:r>
        <w:t>tax</w:t>
      </w:r>
      <w:r>
        <w:rPr>
          <w:spacing w:val="-2"/>
        </w:rPr>
        <w:t xml:space="preserve"> </w:t>
      </w:r>
      <w:r>
        <w:t>status</w:t>
      </w:r>
      <w:r>
        <w:rPr>
          <w:spacing w:val="-2"/>
        </w:rPr>
        <w:t xml:space="preserve"> </w:t>
      </w:r>
      <w:r>
        <w:t>(i.e., whether</w:t>
      </w:r>
      <w:r>
        <w:rPr>
          <w:spacing w:val="-1"/>
        </w:rPr>
        <w:t xml:space="preserve"> </w:t>
      </w:r>
      <w:r>
        <w:t>tax</w:t>
      </w:r>
      <w:r>
        <w:rPr>
          <w:spacing w:val="-2"/>
        </w:rPr>
        <w:t xml:space="preserve"> </w:t>
      </w:r>
      <w:r>
        <w:t>exempt,</w:t>
      </w:r>
      <w:r>
        <w:rPr>
          <w:spacing w:val="-1"/>
        </w:rPr>
        <w:t xml:space="preserve"> </w:t>
      </w:r>
      <w:r>
        <w:t>not-for-profit,</w:t>
      </w:r>
      <w:r>
        <w:rPr>
          <w:spacing w:val="1"/>
        </w:rPr>
        <w:t xml:space="preserve"> </w:t>
      </w:r>
      <w:r>
        <w:rPr>
          <w:spacing w:val="-2"/>
        </w:rPr>
        <w:t>etc.).</w:t>
      </w:r>
    </w:p>
    <w:p w14:paraId="11BFF5BD" w14:textId="77777777" w:rsidR="00FF4B2D" w:rsidRDefault="00000000">
      <w:pPr>
        <w:pStyle w:val="ListParagraph"/>
        <w:numPr>
          <w:ilvl w:val="2"/>
          <w:numId w:val="6"/>
        </w:numPr>
        <w:tabs>
          <w:tab w:val="left" w:pos="960"/>
        </w:tabs>
        <w:spacing w:line="247" w:lineRule="auto"/>
        <w:ind w:right="356"/>
      </w:pPr>
      <w:r>
        <w:lastRenderedPageBreak/>
        <w:t>Proof of registration with the Department of State Office of Charities Registration and/or the Attorney General Charities Bureau.</w:t>
      </w:r>
    </w:p>
    <w:p w14:paraId="0C4301BF" w14:textId="77777777" w:rsidR="00FF4B2D" w:rsidRDefault="00000000">
      <w:pPr>
        <w:pStyle w:val="ListParagraph"/>
        <w:numPr>
          <w:ilvl w:val="2"/>
          <w:numId w:val="6"/>
        </w:numPr>
        <w:tabs>
          <w:tab w:val="left" w:pos="959"/>
        </w:tabs>
        <w:spacing w:before="179"/>
        <w:ind w:left="959" w:hanging="479"/>
      </w:pPr>
      <w:r>
        <w:t>Sample</w:t>
      </w:r>
      <w:r>
        <w:rPr>
          <w:spacing w:val="-6"/>
        </w:rPr>
        <w:t xml:space="preserve"> </w:t>
      </w:r>
      <w:r>
        <w:rPr>
          <w:spacing w:val="-2"/>
        </w:rPr>
        <w:t>literature.</w:t>
      </w:r>
    </w:p>
    <w:p w14:paraId="01A6A4B4" w14:textId="77777777" w:rsidR="00FF4B2D" w:rsidRDefault="00000000">
      <w:pPr>
        <w:pStyle w:val="ListParagraph"/>
        <w:numPr>
          <w:ilvl w:val="2"/>
          <w:numId w:val="6"/>
        </w:numPr>
        <w:tabs>
          <w:tab w:val="left" w:pos="959"/>
        </w:tabs>
        <w:ind w:left="959" w:hanging="479"/>
      </w:pPr>
      <w:r>
        <w:t>The</w:t>
      </w:r>
      <w:r>
        <w:rPr>
          <w:spacing w:val="-3"/>
        </w:rPr>
        <w:t xml:space="preserve"> </w:t>
      </w:r>
      <w:r>
        <w:t>date</w:t>
      </w:r>
      <w:r>
        <w:rPr>
          <w:spacing w:val="-2"/>
        </w:rPr>
        <w:t xml:space="preserve"> </w:t>
      </w:r>
      <w:r>
        <w:t>and</w:t>
      </w:r>
      <w:r>
        <w:rPr>
          <w:spacing w:val="-1"/>
        </w:rPr>
        <w:t xml:space="preserve"> </w:t>
      </w:r>
      <w:r>
        <w:t>state</w:t>
      </w:r>
      <w:r>
        <w:rPr>
          <w:spacing w:val="-3"/>
        </w:rPr>
        <w:t xml:space="preserve"> </w:t>
      </w:r>
      <w:r>
        <w:t>of</w:t>
      </w:r>
      <w:r>
        <w:rPr>
          <w:spacing w:val="-1"/>
        </w:rPr>
        <w:t xml:space="preserve"> </w:t>
      </w:r>
      <w:r>
        <w:t>incorporation,</w:t>
      </w:r>
      <w:r>
        <w:rPr>
          <w:spacing w:val="1"/>
        </w:rPr>
        <w:t xml:space="preserve"> </w:t>
      </w:r>
      <w:r>
        <w:t>along</w:t>
      </w:r>
      <w:r>
        <w:rPr>
          <w:spacing w:val="-1"/>
        </w:rPr>
        <w:t xml:space="preserve"> </w:t>
      </w:r>
      <w:r>
        <w:t>with</w:t>
      </w:r>
      <w:r>
        <w:rPr>
          <w:spacing w:val="-2"/>
        </w:rPr>
        <w:t xml:space="preserve"> </w:t>
      </w:r>
      <w:r>
        <w:t>a</w:t>
      </w:r>
      <w:r>
        <w:rPr>
          <w:spacing w:val="-2"/>
        </w:rPr>
        <w:t xml:space="preserve"> </w:t>
      </w:r>
      <w:r>
        <w:t>copy</w:t>
      </w:r>
      <w:r>
        <w:rPr>
          <w:spacing w:val="-1"/>
        </w:rPr>
        <w:t xml:space="preserve"> </w:t>
      </w:r>
      <w:r>
        <w:t>of</w:t>
      </w:r>
      <w:r>
        <w:rPr>
          <w:spacing w:val="-2"/>
        </w:rPr>
        <w:t xml:space="preserve"> </w:t>
      </w:r>
      <w:r>
        <w:t>the</w:t>
      </w:r>
      <w:r>
        <w:rPr>
          <w:spacing w:val="-2"/>
        </w:rPr>
        <w:t xml:space="preserve"> </w:t>
      </w:r>
      <w:r>
        <w:t>Articles</w:t>
      </w:r>
      <w:r>
        <w:rPr>
          <w:spacing w:val="1"/>
        </w:rPr>
        <w:t xml:space="preserve"> </w:t>
      </w:r>
      <w:r>
        <w:t>of</w:t>
      </w:r>
      <w:r>
        <w:rPr>
          <w:spacing w:val="-1"/>
        </w:rPr>
        <w:t xml:space="preserve"> </w:t>
      </w:r>
      <w:r>
        <w:rPr>
          <w:spacing w:val="-2"/>
        </w:rPr>
        <w:t>Incorporation.</w:t>
      </w:r>
    </w:p>
    <w:p w14:paraId="71093639" w14:textId="77777777" w:rsidR="00FF4B2D" w:rsidRDefault="00000000">
      <w:pPr>
        <w:pStyle w:val="ListParagraph"/>
        <w:numPr>
          <w:ilvl w:val="2"/>
          <w:numId w:val="6"/>
        </w:numPr>
        <w:tabs>
          <w:tab w:val="left" w:pos="959"/>
        </w:tabs>
        <w:ind w:left="959" w:hanging="479"/>
      </w:pPr>
      <w:r>
        <w:t>The</w:t>
      </w:r>
      <w:r>
        <w:rPr>
          <w:spacing w:val="-5"/>
        </w:rPr>
        <w:t xml:space="preserve"> </w:t>
      </w:r>
      <w:r>
        <w:t>dates</w:t>
      </w:r>
      <w:r>
        <w:rPr>
          <w:spacing w:val="-3"/>
        </w:rPr>
        <w:t xml:space="preserve"> </w:t>
      </w:r>
      <w:r>
        <w:t>and</w:t>
      </w:r>
      <w:r>
        <w:rPr>
          <w:spacing w:val="-2"/>
        </w:rPr>
        <w:t xml:space="preserve"> </w:t>
      </w:r>
      <w:r>
        <w:t>times</w:t>
      </w:r>
      <w:r>
        <w:rPr>
          <w:spacing w:val="-2"/>
        </w:rPr>
        <w:t xml:space="preserve"> </w:t>
      </w:r>
      <w:r>
        <w:t xml:space="preserve">canvassing </w:t>
      </w:r>
      <w:proofErr w:type="gramStart"/>
      <w:r>
        <w:t>is</w:t>
      </w:r>
      <w:proofErr w:type="gramEnd"/>
      <w:r>
        <w:rPr>
          <w:spacing w:val="-3"/>
        </w:rPr>
        <w:t xml:space="preserve"> </w:t>
      </w:r>
      <w:r>
        <w:t>to</w:t>
      </w:r>
      <w:r>
        <w:rPr>
          <w:spacing w:val="-2"/>
        </w:rPr>
        <w:t xml:space="preserve"> </w:t>
      </w:r>
      <w:r>
        <w:t>take</w:t>
      </w:r>
      <w:r>
        <w:rPr>
          <w:spacing w:val="-2"/>
        </w:rPr>
        <w:t xml:space="preserve"> place.</w:t>
      </w:r>
    </w:p>
    <w:p w14:paraId="097228B0" w14:textId="77777777" w:rsidR="00FF4B2D" w:rsidRDefault="00000000">
      <w:pPr>
        <w:pStyle w:val="ListParagraph"/>
        <w:numPr>
          <w:ilvl w:val="2"/>
          <w:numId w:val="6"/>
        </w:numPr>
        <w:tabs>
          <w:tab w:val="left" w:pos="959"/>
        </w:tabs>
        <w:ind w:left="959" w:hanging="479"/>
      </w:pPr>
      <w:r>
        <w:t>A</w:t>
      </w:r>
      <w:r>
        <w:rPr>
          <w:spacing w:val="-4"/>
        </w:rPr>
        <w:t xml:space="preserve"> </w:t>
      </w:r>
      <w:r>
        <w:t>list</w:t>
      </w:r>
      <w:r>
        <w:rPr>
          <w:spacing w:val="-3"/>
        </w:rPr>
        <w:t xml:space="preserve"> </w:t>
      </w:r>
      <w:r>
        <w:t>of</w:t>
      </w:r>
      <w:r>
        <w:rPr>
          <w:spacing w:val="-2"/>
        </w:rPr>
        <w:t xml:space="preserve"> </w:t>
      </w:r>
      <w:r>
        <w:t>streets,</w:t>
      </w:r>
      <w:r>
        <w:rPr>
          <w:spacing w:val="-2"/>
        </w:rPr>
        <w:t xml:space="preserve"> </w:t>
      </w:r>
      <w:r>
        <w:t>roads</w:t>
      </w:r>
      <w:r>
        <w:rPr>
          <w:spacing w:val="-4"/>
        </w:rPr>
        <w:t xml:space="preserve"> </w:t>
      </w:r>
      <w:r>
        <w:t>or</w:t>
      </w:r>
      <w:r>
        <w:rPr>
          <w:spacing w:val="-2"/>
        </w:rPr>
        <w:t xml:space="preserve"> </w:t>
      </w:r>
      <w:r>
        <w:t>neighborhoods where</w:t>
      </w:r>
      <w:r>
        <w:rPr>
          <w:spacing w:val="-3"/>
        </w:rPr>
        <w:t xml:space="preserve"> </w:t>
      </w:r>
      <w:r>
        <w:t>the</w:t>
      </w:r>
      <w:r>
        <w:rPr>
          <w:spacing w:val="-4"/>
        </w:rPr>
        <w:t xml:space="preserve"> </w:t>
      </w:r>
      <w:r>
        <w:t>canvassing</w:t>
      </w:r>
      <w:r>
        <w:rPr>
          <w:spacing w:val="-2"/>
        </w:rPr>
        <w:t xml:space="preserve"> </w:t>
      </w:r>
      <w:r>
        <w:t>is</w:t>
      </w:r>
      <w:r>
        <w:rPr>
          <w:spacing w:val="-3"/>
        </w:rPr>
        <w:t xml:space="preserve"> </w:t>
      </w:r>
      <w:r>
        <w:t>to</w:t>
      </w:r>
      <w:r>
        <w:rPr>
          <w:spacing w:val="-2"/>
        </w:rPr>
        <w:t xml:space="preserve"> </w:t>
      </w:r>
      <w:r>
        <w:t xml:space="preserve">take </w:t>
      </w:r>
      <w:r>
        <w:rPr>
          <w:spacing w:val="-2"/>
        </w:rPr>
        <w:t>place.</w:t>
      </w:r>
    </w:p>
    <w:p w14:paraId="7B8FB03D" w14:textId="08116CCF" w:rsidR="00FF4B2D" w:rsidRDefault="00000000">
      <w:pPr>
        <w:pStyle w:val="ListParagraph"/>
        <w:numPr>
          <w:ilvl w:val="0"/>
          <w:numId w:val="6"/>
        </w:numPr>
        <w:tabs>
          <w:tab w:val="left" w:pos="480"/>
        </w:tabs>
        <w:spacing w:line="247" w:lineRule="auto"/>
        <w:ind w:right="355"/>
      </w:pPr>
      <w:r>
        <w:t xml:space="preserve">The Town Clerk and Police Department shall investigate all registrations, once properly completed and duly signed by the applicant. After completing their investigation, the Police Department shall forward to the Town Clerk their recommendations as to whether the registrant shall be granted </w:t>
      </w:r>
      <w:r w:rsidR="00FE428B">
        <w:t>permission</w:t>
      </w:r>
      <w:r>
        <w:t xml:space="preserve"> to canvass within the town.</w:t>
      </w:r>
    </w:p>
    <w:p w14:paraId="52691F3A" w14:textId="77777777" w:rsidR="00FF4B2D" w:rsidRDefault="00000000">
      <w:pPr>
        <w:pStyle w:val="ListParagraph"/>
        <w:numPr>
          <w:ilvl w:val="0"/>
          <w:numId w:val="6"/>
        </w:numPr>
        <w:tabs>
          <w:tab w:val="left" w:pos="480"/>
        </w:tabs>
        <w:spacing w:before="178" w:line="247" w:lineRule="auto"/>
        <w:ind w:right="352"/>
      </w:pPr>
      <w:r>
        <w:t>The</w:t>
      </w:r>
      <w:r>
        <w:rPr>
          <w:spacing w:val="-3"/>
        </w:rPr>
        <w:t xml:space="preserve"> </w:t>
      </w:r>
      <w:r>
        <w:t>Town</w:t>
      </w:r>
      <w:r>
        <w:rPr>
          <w:spacing w:val="-3"/>
        </w:rPr>
        <w:t xml:space="preserve"> </w:t>
      </w:r>
      <w:r>
        <w:t>Clerk</w:t>
      </w:r>
      <w:r>
        <w:rPr>
          <w:spacing w:val="-3"/>
        </w:rPr>
        <w:t xml:space="preserve"> </w:t>
      </w:r>
      <w:r>
        <w:t>may</w:t>
      </w:r>
      <w:r>
        <w:rPr>
          <w:spacing w:val="-3"/>
        </w:rPr>
        <w:t xml:space="preserve"> </w:t>
      </w:r>
      <w:r>
        <w:t>refuse</w:t>
      </w:r>
      <w:r>
        <w:rPr>
          <w:spacing w:val="-3"/>
        </w:rPr>
        <w:t xml:space="preserve"> </w:t>
      </w:r>
      <w:r>
        <w:t>to</w:t>
      </w:r>
      <w:r>
        <w:rPr>
          <w:spacing w:val="-3"/>
        </w:rPr>
        <w:t xml:space="preserve"> </w:t>
      </w:r>
      <w:r>
        <w:t>officially</w:t>
      </w:r>
      <w:r>
        <w:rPr>
          <w:spacing w:val="-2"/>
        </w:rPr>
        <w:t xml:space="preserve"> </w:t>
      </w:r>
      <w:r>
        <w:t>register</w:t>
      </w:r>
      <w:r>
        <w:rPr>
          <w:spacing w:val="-3"/>
        </w:rPr>
        <w:t xml:space="preserve"> </w:t>
      </w:r>
      <w:r>
        <w:t>any</w:t>
      </w:r>
      <w:r>
        <w:rPr>
          <w:spacing w:val="-3"/>
        </w:rPr>
        <w:t xml:space="preserve"> </w:t>
      </w:r>
      <w:r>
        <w:t>canvasser</w:t>
      </w:r>
      <w:r>
        <w:rPr>
          <w:spacing w:val="-3"/>
        </w:rPr>
        <w:t xml:space="preserve"> </w:t>
      </w:r>
      <w:r>
        <w:t>for</w:t>
      </w:r>
      <w:r>
        <w:rPr>
          <w:spacing w:val="-3"/>
        </w:rPr>
        <w:t xml:space="preserve"> </w:t>
      </w:r>
      <w:r>
        <w:t>cause,</w:t>
      </w:r>
      <w:r>
        <w:rPr>
          <w:spacing w:val="-3"/>
        </w:rPr>
        <w:t xml:space="preserve"> </w:t>
      </w:r>
      <w:r>
        <w:t>after</w:t>
      </w:r>
      <w:r>
        <w:rPr>
          <w:spacing w:val="-3"/>
        </w:rPr>
        <w:t xml:space="preserve"> </w:t>
      </w:r>
      <w:r>
        <w:t>written</w:t>
      </w:r>
      <w:r>
        <w:rPr>
          <w:spacing w:val="-3"/>
        </w:rPr>
        <w:t xml:space="preserve"> </w:t>
      </w:r>
      <w:r>
        <w:t>notice,</w:t>
      </w:r>
      <w:r>
        <w:rPr>
          <w:spacing w:val="-3"/>
        </w:rPr>
        <w:t xml:space="preserve"> </w:t>
      </w:r>
      <w:r>
        <w:t>for</w:t>
      </w:r>
      <w:r>
        <w:rPr>
          <w:spacing w:val="-3"/>
        </w:rPr>
        <w:t xml:space="preserve"> </w:t>
      </w:r>
      <w:r>
        <w:t>the reasons following, including but limited to:</w:t>
      </w:r>
    </w:p>
    <w:p w14:paraId="25DFD2B5" w14:textId="77777777" w:rsidR="00FF4B2D" w:rsidRDefault="00000000">
      <w:pPr>
        <w:pStyle w:val="ListParagraph"/>
        <w:numPr>
          <w:ilvl w:val="0"/>
          <w:numId w:val="5"/>
        </w:numPr>
        <w:tabs>
          <w:tab w:val="left" w:pos="959"/>
        </w:tabs>
        <w:spacing w:before="178"/>
        <w:ind w:left="959" w:hanging="479"/>
      </w:pPr>
      <w:r>
        <w:t>Fraud,</w:t>
      </w:r>
      <w:r>
        <w:rPr>
          <w:spacing w:val="-4"/>
        </w:rPr>
        <w:t xml:space="preserve"> </w:t>
      </w:r>
      <w:r>
        <w:t>misrepresentation</w:t>
      </w:r>
      <w:r>
        <w:rPr>
          <w:spacing w:val="-2"/>
        </w:rPr>
        <w:t xml:space="preserve"> </w:t>
      </w:r>
      <w:r>
        <w:t>or</w:t>
      </w:r>
      <w:r>
        <w:rPr>
          <w:spacing w:val="-2"/>
        </w:rPr>
        <w:t xml:space="preserve"> </w:t>
      </w:r>
      <w:r>
        <w:t>false statement</w:t>
      </w:r>
      <w:r>
        <w:rPr>
          <w:spacing w:val="-2"/>
        </w:rPr>
        <w:t xml:space="preserve"> </w:t>
      </w:r>
      <w:r>
        <w:t>in</w:t>
      </w:r>
      <w:r>
        <w:rPr>
          <w:spacing w:val="-2"/>
        </w:rPr>
        <w:t xml:space="preserve"> </w:t>
      </w:r>
      <w:r>
        <w:t>the</w:t>
      </w:r>
      <w:r>
        <w:rPr>
          <w:spacing w:val="-3"/>
        </w:rPr>
        <w:t xml:space="preserve"> </w:t>
      </w:r>
      <w:r>
        <w:t>registration</w:t>
      </w:r>
      <w:r>
        <w:rPr>
          <w:spacing w:val="2"/>
        </w:rPr>
        <w:t xml:space="preserve"> </w:t>
      </w:r>
      <w:r>
        <w:rPr>
          <w:spacing w:val="-2"/>
        </w:rPr>
        <w:t>form.</w:t>
      </w:r>
    </w:p>
    <w:p w14:paraId="16A32D0B" w14:textId="77777777" w:rsidR="00FF4B2D" w:rsidRDefault="00000000">
      <w:pPr>
        <w:pStyle w:val="ListParagraph"/>
        <w:numPr>
          <w:ilvl w:val="0"/>
          <w:numId w:val="5"/>
        </w:numPr>
        <w:tabs>
          <w:tab w:val="left" w:pos="959"/>
        </w:tabs>
        <w:ind w:left="959" w:hanging="479"/>
      </w:pPr>
      <w:r>
        <w:t>Fraud,</w:t>
      </w:r>
      <w:r>
        <w:rPr>
          <w:spacing w:val="-2"/>
        </w:rPr>
        <w:t xml:space="preserve"> </w:t>
      </w:r>
      <w:r>
        <w:t>misrepresentation</w:t>
      </w:r>
      <w:r>
        <w:rPr>
          <w:spacing w:val="-2"/>
        </w:rPr>
        <w:t xml:space="preserve"> </w:t>
      </w:r>
      <w:r>
        <w:t>or</w:t>
      </w:r>
      <w:r>
        <w:rPr>
          <w:spacing w:val="-2"/>
        </w:rPr>
        <w:t xml:space="preserve"> </w:t>
      </w:r>
      <w:r>
        <w:t>false</w:t>
      </w:r>
      <w:r>
        <w:rPr>
          <w:spacing w:val="-1"/>
        </w:rPr>
        <w:t xml:space="preserve"> </w:t>
      </w:r>
      <w:r>
        <w:t>statement</w:t>
      </w:r>
      <w:r>
        <w:rPr>
          <w:spacing w:val="-3"/>
        </w:rPr>
        <w:t xml:space="preserve"> </w:t>
      </w:r>
      <w:r>
        <w:t>made</w:t>
      </w:r>
      <w:r>
        <w:rPr>
          <w:spacing w:val="-2"/>
        </w:rPr>
        <w:t xml:space="preserve"> </w:t>
      </w:r>
      <w:r>
        <w:t>in</w:t>
      </w:r>
      <w:r>
        <w:rPr>
          <w:spacing w:val="-1"/>
        </w:rPr>
        <w:t xml:space="preserve"> </w:t>
      </w:r>
      <w:r>
        <w:t>the</w:t>
      </w:r>
      <w:r>
        <w:rPr>
          <w:spacing w:val="-3"/>
        </w:rPr>
        <w:t xml:space="preserve"> </w:t>
      </w:r>
      <w:r>
        <w:t>course</w:t>
      </w:r>
      <w:r>
        <w:rPr>
          <w:spacing w:val="-2"/>
        </w:rPr>
        <w:t xml:space="preserve"> </w:t>
      </w:r>
      <w:r>
        <w:t>of</w:t>
      </w:r>
      <w:r>
        <w:rPr>
          <w:spacing w:val="-2"/>
        </w:rPr>
        <w:t xml:space="preserve"> </w:t>
      </w:r>
      <w:r>
        <w:t>canvassing</w:t>
      </w:r>
      <w:r>
        <w:rPr>
          <w:spacing w:val="-2"/>
        </w:rPr>
        <w:t xml:space="preserve"> activities.</w:t>
      </w:r>
    </w:p>
    <w:p w14:paraId="0D03B6D2" w14:textId="77777777" w:rsidR="00FF4B2D" w:rsidRDefault="00000000">
      <w:pPr>
        <w:pStyle w:val="ListParagraph"/>
        <w:numPr>
          <w:ilvl w:val="0"/>
          <w:numId w:val="5"/>
        </w:numPr>
        <w:tabs>
          <w:tab w:val="left" w:pos="960"/>
        </w:tabs>
        <w:spacing w:line="247" w:lineRule="auto"/>
        <w:ind w:right="354"/>
      </w:pPr>
      <w:r>
        <w:t>Conviction</w:t>
      </w:r>
      <w:r>
        <w:rPr>
          <w:spacing w:val="-1"/>
        </w:rPr>
        <w:t xml:space="preserve"> </w:t>
      </w:r>
      <w:r>
        <w:t>of</w:t>
      </w:r>
      <w:r>
        <w:rPr>
          <w:spacing w:val="-2"/>
        </w:rPr>
        <w:t xml:space="preserve"> </w:t>
      </w:r>
      <w:r>
        <w:t>a</w:t>
      </w:r>
      <w:r>
        <w:rPr>
          <w:spacing w:val="-2"/>
        </w:rPr>
        <w:t xml:space="preserve"> </w:t>
      </w:r>
      <w:r>
        <w:t>felony</w:t>
      </w:r>
      <w:r>
        <w:rPr>
          <w:spacing w:val="-2"/>
        </w:rPr>
        <w:t xml:space="preserve"> </w:t>
      </w:r>
      <w:r>
        <w:t>or</w:t>
      </w:r>
      <w:r>
        <w:rPr>
          <w:spacing w:val="-2"/>
        </w:rPr>
        <w:t xml:space="preserve"> </w:t>
      </w:r>
      <w:r>
        <w:t>a</w:t>
      </w:r>
      <w:r>
        <w:rPr>
          <w:spacing w:val="-2"/>
        </w:rPr>
        <w:t xml:space="preserve"> </w:t>
      </w:r>
      <w:r>
        <w:t>misdemeanor</w:t>
      </w:r>
      <w:r>
        <w:rPr>
          <w:spacing w:val="-1"/>
        </w:rPr>
        <w:t xml:space="preserve"> </w:t>
      </w:r>
      <w:r>
        <w:t>which,</w:t>
      </w:r>
      <w:r>
        <w:rPr>
          <w:spacing w:val="-2"/>
        </w:rPr>
        <w:t xml:space="preserve"> </w:t>
      </w:r>
      <w:r>
        <w:t>in</w:t>
      </w:r>
      <w:r>
        <w:rPr>
          <w:spacing w:val="-2"/>
        </w:rPr>
        <w:t xml:space="preserve"> </w:t>
      </w:r>
      <w:r>
        <w:t>the</w:t>
      </w:r>
      <w:r>
        <w:rPr>
          <w:spacing w:val="-2"/>
        </w:rPr>
        <w:t xml:space="preserve"> </w:t>
      </w:r>
      <w:r>
        <w:t>judgment</w:t>
      </w:r>
      <w:r>
        <w:rPr>
          <w:spacing w:val="-2"/>
        </w:rPr>
        <w:t xml:space="preserve"> </w:t>
      </w:r>
      <w:r>
        <w:t>of</w:t>
      </w:r>
      <w:r>
        <w:rPr>
          <w:spacing w:val="-2"/>
        </w:rPr>
        <w:t xml:space="preserve"> </w:t>
      </w:r>
      <w:r>
        <w:t>the</w:t>
      </w:r>
      <w:r>
        <w:rPr>
          <w:spacing w:val="-2"/>
        </w:rPr>
        <w:t xml:space="preserve"> </w:t>
      </w:r>
      <w:r>
        <w:t>Town</w:t>
      </w:r>
      <w:r>
        <w:rPr>
          <w:spacing w:val="-2"/>
        </w:rPr>
        <w:t xml:space="preserve"> </w:t>
      </w:r>
      <w:r>
        <w:t>Clerk</w:t>
      </w:r>
      <w:r>
        <w:rPr>
          <w:spacing w:val="-2"/>
        </w:rPr>
        <w:t xml:space="preserve"> </w:t>
      </w:r>
      <w:r>
        <w:t>or</w:t>
      </w:r>
      <w:r>
        <w:rPr>
          <w:spacing w:val="-2"/>
        </w:rPr>
        <w:t xml:space="preserve"> </w:t>
      </w:r>
      <w:r>
        <w:t>Chief</w:t>
      </w:r>
      <w:r>
        <w:rPr>
          <w:spacing w:val="-2"/>
        </w:rPr>
        <w:t xml:space="preserve"> </w:t>
      </w:r>
      <w:r>
        <w:t>of Police, renders the registrant unfit or undesirable, except by a vote of the Town Board.</w:t>
      </w:r>
    </w:p>
    <w:p w14:paraId="62895620" w14:textId="3D6666A9" w:rsidR="00FF4B2D" w:rsidRDefault="00000000">
      <w:pPr>
        <w:pStyle w:val="ListParagraph"/>
        <w:numPr>
          <w:ilvl w:val="0"/>
          <w:numId w:val="5"/>
        </w:numPr>
        <w:tabs>
          <w:tab w:val="left" w:pos="960"/>
        </w:tabs>
        <w:spacing w:before="179" w:line="247" w:lineRule="auto"/>
        <w:ind w:right="355"/>
      </w:pPr>
      <w:r>
        <w:t xml:space="preserve">Evidence of carrying </w:t>
      </w:r>
      <w:r w:rsidR="00FE428B">
        <w:t>out</w:t>
      </w:r>
      <w:r>
        <w:t xml:space="preserve"> canvassing activities in an unlawful manner or in such a way as to breach the peace or as to endanger the public health, safety or general welfare.</w:t>
      </w:r>
    </w:p>
    <w:p w14:paraId="49BA0089" w14:textId="77777777" w:rsidR="00FF4B2D" w:rsidRDefault="00000000">
      <w:pPr>
        <w:pStyle w:val="ListParagraph"/>
        <w:numPr>
          <w:ilvl w:val="0"/>
          <w:numId w:val="5"/>
        </w:numPr>
        <w:tabs>
          <w:tab w:val="left" w:pos="959"/>
        </w:tabs>
        <w:spacing w:before="179"/>
        <w:ind w:left="959" w:hanging="479"/>
      </w:pPr>
      <w:r>
        <w:t>Incomplete</w:t>
      </w:r>
      <w:r>
        <w:rPr>
          <w:spacing w:val="-6"/>
        </w:rPr>
        <w:t xml:space="preserve"> </w:t>
      </w:r>
      <w:r>
        <w:t>registration</w:t>
      </w:r>
      <w:r>
        <w:rPr>
          <w:spacing w:val="-2"/>
        </w:rPr>
        <w:t xml:space="preserve"> form.</w:t>
      </w:r>
    </w:p>
    <w:p w14:paraId="7FB36BB8" w14:textId="77777777" w:rsidR="00FF4B2D" w:rsidRDefault="00000000">
      <w:pPr>
        <w:pStyle w:val="ListParagraph"/>
        <w:numPr>
          <w:ilvl w:val="0"/>
          <w:numId w:val="6"/>
        </w:numPr>
        <w:tabs>
          <w:tab w:val="left" w:pos="480"/>
        </w:tabs>
        <w:spacing w:line="247" w:lineRule="auto"/>
        <w:ind w:right="354"/>
      </w:pPr>
      <w:r>
        <w:t>Upon receipt of a completed application, favorable report of the Police Chief's investigation, the requisite fee and upon compliance with all the requirements of this chapter, the Town Clerk shall officially recognize the registration of the subject canvasser, specifying the particular canvassing authorized.</w:t>
      </w:r>
      <w:r>
        <w:rPr>
          <w:spacing w:val="-10"/>
        </w:rPr>
        <w:t xml:space="preserve"> </w:t>
      </w:r>
      <w:r>
        <w:t>The</w:t>
      </w:r>
      <w:r>
        <w:rPr>
          <w:spacing w:val="-10"/>
        </w:rPr>
        <w:t xml:space="preserve"> </w:t>
      </w:r>
      <w:r>
        <w:t>date</w:t>
      </w:r>
      <w:r>
        <w:rPr>
          <w:spacing w:val="-10"/>
        </w:rPr>
        <w:t xml:space="preserve"> </w:t>
      </w:r>
      <w:r>
        <w:t>of</w:t>
      </w:r>
      <w:r>
        <w:rPr>
          <w:spacing w:val="-11"/>
        </w:rPr>
        <w:t xml:space="preserve"> </w:t>
      </w:r>
      <w:r>
        <w:t>the</w:t>
      </w:r>
      <w:r>
        <w:rPr>
          <w:spacing w:val="-10"/>
        </w:rPr>
        <w:t xml:space="preserve"> </w:t>
      </w:r>
      <w:r>
        <w:t>recognition</w:t>
      </w:r>
      <w:r>
        <w:rPr>
          <w:spacing w:val="-10"/>
        </w:rPr>
        <w:t xml:space="preserve"> </w:t>
      </w:r>
      <w:r>
        <w:t>and</w:t>
      </w:r>
      <w:r>
        <w:rPr>
          <w:spacing w:val="-10"/>
        </w:rPr>
        <w:t xml:space="preserve"> </w:t>
      </w:r>
      <w:r>
        <w:t>expiration</w:t>
      </w:r>
      <w:r>
        <w:rPr>
          <w:spacing w:val="-10"/>
        </w:rPr>
        <w:t xml:space="preserve"> </w:t>
      </w:r>
      <w:r>
        <w:t>of</w:t>
      </w:r>
      <w:r>
        <w:rPr>
          <w:spacing w:val="-11"/>
        </w:rPr>
        <w:t xml:space="preserve"> </w:t>
      </w:r>
      <w:r>
        <w:t>the</w:t>
      </w:r>
      <w:r>
        <w:rPr>
          <w:spacing w:val="-10"/>
        </w:rPr>
        <w:t xml:space="preserve"> </w:t>
      </w:r>
      <w:r>
        <w:t>registration,</w:t>
      </w:r>
      <w:r>
        <w:rPr>
          <w:spacing w:val="-9"/>
        </w:rPr>
        <w:t xml:space="preserve"> </w:t>
      </w:r>
      <w:r>
        <w:t>the</w:t>
      </w:r>
      <w:r>
        <w:rPr>
          <w:spacing w:val="-10"/>
        </w:rPr>
        <w:t xml:space="preserve"> </w:t>
      </w:r>
      <w:r>
        <w:t>name</w:t>
      </w:r>
      <w:r>
        <w:rPr>
          <w:spacing w:val="-10"/>
        </w:rPr>
        <w:t xml:space="preserve"> </w:t>
      </w:r>
      <w:r>
        <w:t>and</w:t>
      </w:r>
      <w:r>
        <w:rPr>
          <w:spacing w:val="-10"/>
        </w:rPr>
        <w:t xml:space="preserve"> </w:t>
      </w:r>
      <w:r>
        <w:t>specific</w:t>
      </w:r>
      <w:r>
        <w:rPr>
          <w:spacing w:val="-10"/>
        </w:rPr>
        <w:t xml:space="preserve"> </w:t>
      </w:r>
      <w:r>
        <w:t>nature of</w:t>
      </w:r>
      <w:r>
        <w:rPr>
          <w:spacing w:val="-1"/>
        </w:rPr>
        <w:t xml:space="preserve"> </w:t>
      </w:r>
      <w:r>
        <w:t>the</w:t>
      </w:r>
      <w:r>
        <w:rPr>
          <w:spacing w:val="-1"/>
        </w:rPr>
        <w:t xml:space="preserve"> </w:t>
      </w:r>
      <w:r>
        <w:t>canvassing organization, as</w:t>
      </w:r>
      <w:r>
        <w:rPr>
          <w:spacing w:val="-1"/>
        </w:rPr>
        <w:t xml:space="preserve"> </w:t>
      </w:r>
      <w:r>
        <w:t>well</w:t>
      </w:r>
      <w:r>
        <w:rPr>
          <w:spacing w:val="-1"/>
        </w:rPr>
        <w:t xml:space="preserve"> </w:t>
      </w:r>
      <w:r>
        <w:t>as</w:t>
      </w:r>
      <w:r>
        <w:rPr>
          <w:spacing w:val="-1"/>
        </w:rPr>
        <w:t xml:space="preserve"> </w:t>
      </w:r>
      <w:r>
        <w:t>the</w:t>
      </w:r>
      <w:r>
        <w:rPr>
          <w:spacing w:val="-1"/>
        </w:rPr>
        <w:t xml:space="preserve"> </w:t>
      </w:r>
      <w:r>
        <w:t>canvasser's name</w:t>
      </w:r>
      <w:r>
        <w:rPr>
          <w:spacing w:val="-1"/>
        </w:rPr>
        <w:t xml:space="preserve"> </w:t>
      </w:r>
      <w:r>
        <w:t>and</w:t>
      </w:r>
      <w:r>
        <w:rPr>
          <w:spacing w:val="-1"/>
        </w:rPr>
        <w:t xml:space="preserve"> </w:t>
      </w:r>
      <w:r>
        <w:t>photograph,</w:t>
      </w:r>
      <w:r>
        <w:rPr>
          <w:spacing w:val="-1"/>
        </w:rPr>
        <w:t xml:space="preserve"> </w:t>
      </w:r>
      <w:r>
        <w:t>shall</w:t>
      </w:r>
      <w:r>
        <w:rPr>
          <w:spacing w:val="-1"/>
        </w:rPr>
        <w:t xml:space="preserve"> </w:t>
      </w:r>
      <w:r>
        <w:t>be</w:t>
      </w:r>
      <w:r>
        <w:rPr>
          <w:spacing w:val="-1"/>
        </w:rPr>
        <w:t xml:space="preserve"> </w:t>
      </w:r>
      <w:r>
        <w:t>included on an identification card to be provided for each canvasser by its canvassing organization.</w:t>
      </w:r>
    </w:p>
    <w:p w14:paraId="21387DE3" w14:textId="77777777" w:rsidR="00FF4B2D" w:rsidRDefault="00000000">
      <w:pPr>
        <w:pStyle w:val="ListParagraph"/>
        <w:numPr>
          <w:ilvl w:val="0"/>
          <w:numId w:val="6"/>
        </w:numPr>
        <w:tabs>
          <w:tab w:val="left" w:pos="480"/>
        </w:tabs>
        <w:spacing w:before="177" w:line="247" w:lineRule="auto"/>
        <w:ind w:right="352"/>
      </w:pPr>
      <w:r>
        <w:t>Each organization shall renew its registration on a yearly basis by providing the Town Clerk with a current list of the names, addresses, dates of birth and social security numbers of its canvassers, as well as the times, dates and places it intends to canvass and current pictures of each canvasser.</w:t>
      </w:r>
    </w:p>
    <w:p w14:paraId="79C52EE3" w14:textId="77777777" w:rsidR="00FF4B2D" w:rsidRDefault="00FF4B2D">
      <w:pPr>
        <w:pStyle w:val="BodyText"/>
        <w:spacing w:before="37"/>
      </w:pPr>
    </w:p>
    <w:p w14:paraId="1CA4BFC4" w14:textId="77777777" w:rsidR="00FF4B2D" w:rsidRDefault="00000000">
      <w:pPr>
        <w:rPr>
          <w:b/>
        </w:rPr>
      </w:pPr>
      <w:r>
        <w:rPr>
          <w:b/>
        </w:rPr>
        <w:t>§</w:t>
      </w:r>
      <w:r>
        <w:rPr>
          <w:b/>
          <w:spacing w:val="-3"/>
        </w:rPr>
        <w:t xml:space="preserve"> </w:t>
      </w:r>
      <w:r>
        <w:rPr>
          <w:b/>
        </w:rPr>
        <w:t>219-12.</w:t>
      </w:r>
      <w:r>
        <w:rPr>
          <w:b/>
          <w:spacing w:val="60"/>
        </w:rPr>
        <w:t xml:space="preserve"> </w:t>
      </w:r>
      <w:r>
        <w:rPr>
          <w:b/>
        </w:rPr>
        <w:t>Regulations</w:t>
      </w:r>
      <w:r>
        <w:rPr>
          <w:b/>
          <w:spacing w:val="-3"/>
        </w:rPr>
        <w:t xml:space="preserve"> </w:t>
      </w:r>
      <w:r>
        <w:rPr>
          <w:b/>
        </w:rPr>
        <w:t>and</w:t>
      </w:r>
      <w:r>
        <w:rPr>
          <w:b/>
          <w:spacing w:val="-3"/>
        </w:rPr>
        <w:t xml:space="preserve"> </w:t>
      </w:r>
      <w:r>
        <w:rPr>
          <w:b/>
          <w:spacing w:val="-2"/>
        </w:rPr>
        <w:t>restrictions.</w:t>
      </w:r>
    </w:p>
    <w:p w14:paraId="775D7B12" w14:textId="77777777" w:rsidR="00FF4B2D" w:rsidRDefault="00000000">
      <w:pPr>
        <w:pStyle w:val="ListParagraph"/>
        <w:numPr>
          <w:ilvl w:val="0"/>
          <w:numId w:val="4"/>
        </w:numPr>
        <w:tabs>
          <w:tab w:val="left" w:pos="479"/>
        </w:tabs>
        <w:ind w:left="479" w:hanging="479"/>
      </w:pPr>
      <w:r>
        <w:t>Licensed</w:t>
      </w:r>
      <w:r>
        <w:rPr>
          <w:spacing w:val="-4"/>
        </w:rPr>
        <w:t xml:space="preserve"> </w:t>
      </w:r>
      <w:r>
        <w:t>peddlers</w:t>
      </w:r>
      <w:r>
        <w:rPr>
          <w:spacing w:val="-5"/>
        </w:rPr>
        <w:t xml:space="preserve"> </w:t>
      </w:r>
      <w:r>
        <w:t>and</w:t>
      </w:r>
      <w:r>
        <w:rPr>
          <w:spacing w:val="-3"/>
        </w:rPr>
        <w:t xml:space="preserve"> </w:t>
      </w:r>
      <w:r>
        <w:t>solicitors</w:t>
      </w:r>
      <w:r>
        <w:rPr>
          <w:spacing w:val="-2"/>
        </w:rPr>
        <w:t xml:space="preserve"> </w:t>
      </w:r>
      <w:r>
        <w:t>or</w:t>
      </w:r>
      <w:r>
        <w:rPr>
          <w:spacing w:val="-4"/>
        </w:rPr>
        <w:t xml:space="preserve"> </w:t>
      </w:r>
      <w:r>
        <w:t>registered</w:t>
      </w:r>
      <w:r>
        <w:rPr>
          <w:spacing w:val="-3"/>
        </w:rPr>
        <w:t xml:space="preserve"> </w:t>
      </w:r>
      <w:r>
        <w:t>canvassers</w:t>
      </w:r>
      <w:r>
        <w:rPr>
          <w:spacing w:val="-5"/>
        </w:rPr>
        <w:t xml:space="preserve"> </w:t>
      </w:r>
      <w:r>
        <w:t>shall</w:t>
      </w:r>
      <w:r>
        <w:rPr>
          <w:spacing w:val="-1"/>
        </w:rPr>
        <w:t xml:space="preserve"> </w:t>
      </w:r>
      <w:r>
        <w:rPr>
          <w:spacing w:val="-4"/>
        </w:rPr>
        <w:t>not:</w:t>
      </w:r>
    </w:p>
    <w:p w14:paraId="58475C92" w14:textId="20A3DA3E" w:rsidR="00FF4B2D" w:rsidRDefault="00000000">
      <w:pPr>
        <w:pStyle w:val="ListParagraph"/>
        <w:numPr>
          <w:ilvl w:val="1"/>
          <w:numId w:val="4"/>
        </w:numPr>
        <w:tabs>
          <w:tab w:val="left" w:pos="960"/>
        </w:tabs>
        <w:spacing w:line="247" w:lineRule="auto"/>
        <w:ind w:right="355"/>
        <w:rPr>
          <w:b/>
        </w:rPr>
      </w:pPr>
      <w:r>
        <w:t xml:space="preserve">Enter upon private or public property for the purpose of soliciting, peddling or canvassing before the hour of 10:00 a.m. or after the hour of </w:t>
      </w:r>
      <w:r w:rsidR="00B47F2B" w:rsidRPr="00B47F2B">
        <w:rPr>
          <w:color w:val="C0504D" w:themeColor="accent2"/>
        </w:rPr>
        <w:t>7.00 p.m.</w:t>
      </w:r>
      <w:r w:rsidRPr="00B47F2B">
        <w:rPr>
          <w:color w:val="1F497D" w:themeColor="text2"/>
        </w:rPr>
        <w:t xml:space="preserve">, </w:t>
      </w:r>
      <w:r>
        <w:t xml:space="preserve">Monday through </w:t>
      </w:r>
      <w:r w:rsidRPr="00F1345B">
        <w:t>S</w:t>
      </w:r>
      <w:r w:rsidR="00E962E7">
        <w:t>unday</w:t>
      </w:r>
      <w:r w:rsidRPr="00F1345B">
        <w:t xml:space="preserve">. </w:t>
      </w:r>
      <w:r>
        <w:t xml:space="preserve">In the case of motor vehicles selling food, the hours of operation shall be extended from </w:t>
      </w:r>
      <w:r w:rsidR="00B47F2B" w:rsidRPr="00B47F2B">
        <w:rPr>
          <w:color w:val="C0504D" w:themeColor="accent2"/>
        </w:rPr>
        <w:t>9:oo a.m</w:t>
      </w:r>
      <w:r w:rsidR="00B47F2B">
        <w:t xml:space="preserve">. </w:t>
      </w:r>
      <w:r>
        <w:t xml:space="preserve">to 9:00 p.m. June 15 through September 15. There shall be no house-to-house soliciting or peddling on </w:t>
      </w:r>
      <w:r w:rsidR="00FE428B" w:rsidRPr="00FE428B">
        <w:rPr>
          <w:color w:val="C0504D" w:themeColor="accent2"/>
        </w:rPr>
        <w:t>Sundays</w:t>
      </w:r>
      <w:r>
        <w:t xml:space="preserve">, except upon the express invitation of the householder or occupant. </w:t>
      </w:r>
      <w:r>
        <w:rPr>
          <w:b/>
        </w:rPr>
        <w:t>[Amended 9-16-1992 by L.L. No. 18-1992]</w:t>
      </w:r>
    </w:p>
    <w:p w14:paraId="44B730C5" w14:textId="77777777" w:rsidR="00FF4B2D" w:rsidRDefault="00000000">
      <w:pPr>
        <w:pStyle w:val="ListParagraph"/>
        <w:numPr>
          <w:ilvl w:val="1"/>
          <w:numId w:val="4"/>
        </w:numPr>
        <w:tabs>
          <w:tab w:val="left" w:pos="960"/>
        </w:tabs>
        <w:spacing w:before="177" w:line="247" w:lineRule="auto"/>
        <w:ind w:right="357"/>
        <w:rPr>
          <w:b/>
        </w:rPr>
      </w:pPr>
      <w:r>
        <w:t xml:space="preserve">Permit any vehicle used in such business to stand or remain: </w:t>
      </w:r>
      <w:r>
        <w:rPr>
          <w:b/>
        </w:rPr>
        <w:t>[Amended 8-4-1992 by L.L. No. 15-1992; 9-16-1992 by L.L. No. 18-1992]</w:t>
      </w:r>
    </w:p>
    <w:p w14:paraId="42D6C657" w14:textId="77777777" w:rsidR="00FF4B2D" w:rsidRDefault="00000000">
      <w:pPr>
        <w:pStyle w:val="ListParagraph"/>
        <w:numPr>
          <w:ilvl w:val="2"/>
          <w:numId w:val="4"/>
        </w:numPr>
        <w:tabs>
          <w:tab w:val="left" w:pos="1440"/>
        </w:tabs>
        <w:spacing w:before="179" w:line="247" w:lineRule="auto"/>
        <w:ind w:right="352"/>
      </w:pPr>
      <w:r>
        <w:t>Within the right-of-way or along the side of any section of state highway, as well as any area</w:t>
      </w:r>
      <w:r>
        <w:rPr>
          <w:spacing w:val="-5"/>
        </w:rPr>
        <w:t xml:space="preserve"> </w:t>
      </w:r>
      <w:r>
        <w:t>that</w:t>
      </w:r>
      <w:r>
        <w:rPr>
          <w:spacing w:val="-5"/>
        </w:rPr>
        <w:t xml:space="preserve"> </w:t>
      </w:r>
      <w:r>
        <w:t>requires</w:t>
      </w:r>
      <w:r>
        <w:rPr>
          <w:spacing w:val="-4"/>
        </w:rPr>
        <w:t xml:space="preserve"> </w:t>
      </w:r>
      <w:r>
        <w:t>ingress</w:t>
      </w:r>
      <w:r>
        <w:rPr>
          <w:spacing w:val="-5"/>
        </w:rPr>
        <w:t xml:space="preserve"> </w:t>
      </w:r>
      <w:r>
        <w:t>or</w:t>
      </w:r>
      <w:r>
        <w:rPr>
          <w:spacing w:val="-5"/>
        </w:rPr>
        <w:t xml:space="preserve"> </w:t>
      </w:r>
      <w:r>
        <w:t>egress</w:t>
      </w:r>
      <w:r>
        <w:rPr>
          <w:spacing w:val="-5"/>
        </w:rPr>
        <w:t xml:space="preserve"> </w:t>
      </w:r>
      <w:r>
        <w:t>from</w:t>
      </w:r>
      <w:r>
        <w:rPr>
          <w:spacing w:val="-5"/>
        </w:rPr>
        <w:t xml:space="preserve"> </w:t>
      </w:r>
      <w:r>
        <w:t>a</w:t>
      </w:r>
      <w:r>
        <w:rPr>
          <w:spacing w:val="-5"/>
        </w:rPr>
        <w:t xml:space="preserve"> </w:t>
      </w:r>
      <w:r>
        <w:t>state</w:t>
      </w:r>
      <w:r>
        <w:rPr>
          <w:spacing w:val="-4"/>
        </w:rPr>
        <w:t xml:space="preserve"> </w:t>
      </w:r>
      <w:r>
        <w:t>highway.</w:t>
      </w:r>
      <w:r>
        <w:rPr>
          <w:spacing w:val="-5"/>
        </w:rPr>
        <w:t xml:space="preserve"> </w:t>
      </w:r>
      <w:r>
        <w:t>However,</w:t>
      </w:r>
      <w:r>
        <w:rPr>
          <w:spacing w:val="-4"/>
        </w:rPr>
        <w:t xml:space="preserve"> </w:t>
      </w:r>
      <w:r>
        <w:t>pursuant</w:t>
      </w:r>
      <w:r>
        <w:rPr>
          <w:spacing w:val="-5"/>
        </w:rPr>
        <w:t xml:space="preserve"> </w:t>
      </w:r>
      <w:r>
        <w:t>to</w:t>
      </w:r>
      <w:r>
        <w:rPr>
          <w:spacing w:val="-5"/>
        </w:rPr>
        <w:t xml:space="preserve"> </w:t>
      </w:r>
      <w:r>
        <w:t>the</w:t>
      </w:r>
      <w:r>
        <w:rPr>
          <w:spacing w:val="-5"/>
        </w:rPr>
        <w:t xml:space="preserve"> </w:t>
      </w:r>
      <w:r>
        <w:t>limited exemption granted under §</w:t>
      </w:r>
      <w:r>
        <w:rPr>
          <w:spacing w:val="-4"/>
        </w:rPr>
        <w:t xml:space="preserve"> </w:t>
      </w:r>
      <w:r>
        <w:t xml:space="preserve">32 of the General Business Law, honorably discharged veterans </w:t>
      </w:r>
      <w:r>
        <w:lastRenderedPageBreak/>
        <w:t>may peddle or solicit from portions of state highways the Town Board deems suitable for such activity. This privilege is purely personal to such veterans and has no application</w:t>
      </w:r>
      <w:r>
        <w:rPr>
          <w:spacing w:val="-6"/>
        </w:rPr>
        <w:t xml:space="preserve"> </w:t>
      </w:r>
      <w:r>
        <w:t>to</w:t>
      </w:r>
      <w:r>
        <w:rPr>
          <w:spacing w:val="-7"/>
        </w:rPr>
        <w:t xml:space="preserve"> </w:t>
      </w:r>
      <w:r>
        <w:t>any</w:t>
      </w:r>
      <w:r>
        <w:rPr>
          <w:spacing w:val="-7"/>
        </w:rPr>
        <w:t xml:space="preserve"> </w:t>
      </w:r>
      <w:r>
        <w:t>spouse,</w:t>
      </w:r>
      <w:r>
        <w:rPr>
          <w:spacing w:val="-7"/>
        </w:rPr>
        <w:t xml:space="preserve"> </w:t>
      </w:r>
      <w:r>
        <w:t>relative,</w:t>
      </w:r>
      <w:r>
        <w:rPr>
          <w:spacing w:val="-6"/>
        </w:rPr>
        <w:t xml:space="preserve"> </w:t>
      </w:r>
      <w:r>
        <w:t>associate,</w:t>
      </w:r>
      <w:r>
        <w:rPr>
          <w:spacing w:val="-6"/>
        </w:rPr>
        <w:t xml:space="preserve"> </w:t>
      </w:r>
      <w:r>
        <w:t>partner</w:t>
      </w:r>
      <w:r>
        <w:rPr>
          <w:spacing w:val="-7"/>
        </w:rPr>
        <w:t xml:space="preserve"> </w:t>
      </w:r>
      <w:r>
        <w:t>or</w:t>
      </w:r>
      <w:r>
        <w:rPr>
          <w:spacing w:val="-7"/>
        </w:rPr>
        <w:t xml:space="preserve"> </w:t>
      </w:r>
      <w:r>
        <w:t>employee</w:t>
      </w:r>
      <w:r>
        <w:rPr>
          <w:spacing w:val="-7"/>
        </w:rPr>
        <w:t xml:space="preserve"> </w:t>
      </w:r>
      <w:r>
        <w:t>of</w:t>
      </w:r>
      <w:r>
        <w:rPr>
          <w:spacing w:val="-7"/>
        </w:rPr>
        <w:t xml:space="preserve"> </w:t>
      </w:r>
      <w:r>
        <w:t>the</w:t>
      </w:r>
      <w:r>
        <w:rPr>
          <w:spacing w:val="-7"/>
        </w:rPr>
        <w:t xml:space="preserve"> </w:t>
      </w:r>
      <w:r>
        <w:t>licensee.</w:t>
      </w:r>
      <w:r>
        <w:rPr>
          <w:spacing w:val="-6"/>
        </w:rPr>
        <w:t xml:space="preserve"> </w:t>
      </w:r>
      <w:r>
        <w:t>Areas</w:t>
      </w:r>
      <w:r>
        <w:rPr>
          <w:spacing w:val="-7"/>
        </w:rPr>
        <w:t xml:space="preserve"> </w:t>
      </w:r>
      <w:r>
        <w:t>of state highway which the Town Board deems unsuitable for peddling or soliciting and where</w:t>
      </w:r>
      <w:r>
        <w:rPr>
          <w:spacing w:val="-10"/>
        </w:rPr>
        <w:t xml:space="preserve"> </w:t>
      </w:r>
      <w:r>
        <w:t>no</w:t>
      </w:r>
      <w:r>
        <w:rPr>
          <w:spacing w:val="-10"/>
        </w:rPr>
        <w:t xml:space="preserve"> </w:t>
      </w:r>
      <w:r>
        <w:t>peddling</w:t>
      </w:r>
      <w:r>
        <w:rPr>
          <w:spacing w:val="-9"/>
        </w:rPr>
        <w:t xml:space="preserve"> </w:t>
      </w:r>
      <w:r>
        <w:t>or</w:t>
      </w:r>
      <w:r>
        <w:rPr>
          <w:spacing w:val="-10"/>
        </w:rPr>
        <w:t xml:space="preserve"> </w:t>
      </w:r>
      <w:r>
        <w:t>soliciting</w:t>
      </w:r>
      <w:r>
        <w:rPr>
          <w:spacing w:val="-9"/>
        </w:rPr>
        <w:t xml:space="preserve"> </w:t>
      </w:r>
      <w:r>
        <w:t>shall</w:t>
      </w:r>
      <w:r>
        <w:rPr>
          <w:spacing w:val="-9"/>
        </w:rPr>
        <w:t xml:space="preserve"> </w:t>
      </w:r>
      <w:r>
        <w:t>take</w:t>
      </w:r>
      <w:r>
        <w:rPr>
          <w:spacing w:val="-9"/>
        </w:rPr>
        <w:t xml:space="preserve"> </w:t>
      </w:r>
      <w:r>
        <w:t>place</w:t>
      </w:r>
      <w:r>
        <w:rPr>
          <w:spacing w:val="-9"/>
        </w:rPr>
        <w:t xml:space="preserve"> </w:t>
      </w:r>
      <w:r>
        <w:t>by</w:t>
      </w:r>
      <w:r>
        <w:rPr>
          <w:spacing w:val="-10"/>
        </w:rPr>
        <w:t xml:space="preserve"> </w:t>
      </w:r>
      <w:r>
        <w:t>a</w:t>
      </w:r>
      <w:r>
        <w:rPr>
          <w:spacing w:val="-10"/>
        </w:rPr>
        <w:t xml:space="preserve"> </w:t>
      </w:r>
      <w:r>
        <w:t>veteran,</w:t>
      </w:r>
      <w:r>
        <w:rPr>
          <w:spacing w:val="-9"/>
        </w:rPr>
        <w:t xml:space="preserve"> </w:t>
      </w:r>
      <w:r>
        <w:t>either</w:t>
      </w:r>
      <w:r>
        <w:rPr>
          <w:spacing w:val="-9"/>
        </w:rPr>
        <w:t xml:space="preserve"> </w:t>
      </w:r>
      <w:r>
        <w:t>within</w:t>
      </w:r>
      <w:r>
        <w:rPr>
          <w:spacing w:val="-9"/>
        </w:rPr>
        <w:t xml:space="preserve"> </w:t>
      </w:r>
      <w:r>
        <w:t>the</w:t>
      </w:r>
      <w:r>
        <w:rPr>
          <w:spacing w:val="-10"/>
        </w:rPr>
        <w:t xml:space="preserve"> </w:t>
      </w:r>
      <w:r>
        <w:t>right-of-way or</w:t>
      </w:r>
      <w:r>
        <w:rPr>
          <w:spacing w:val="-2"/>
        </w:rPr>
        <w:t xml:space="preserve"> </w:t>
      </w:r>
      <w:r>
        <w:t>any</w:t>
      </w:r>
      <w:r>
        <w:rPr>
          <w:spacing w:val="-2"/>
        </w:rPr>
        <w:t xml:space="preserve"> </w:t>
      </w:r>
      <w:r>
        <w:t>other</w:t>
      </w:r>
      <w:r>
        <w:rPr>
          <w:spacing w:val="-2"/>
        </w:rPr>
        <w:t xml:space="preserve"> </w:t>
      </w:r>
      <w:r>
        <w:t>area</w:t>
      </w:r>
      <w:r>
        <w:rPr>
          <w:spacing w:val="-2"/>
        </w:rPr>
        <w:t xml:space="preserve"> </w:t>
      </w:r>
      <w:r>
        <w:t>that</w:t>
      </w:r>
      <w:r>
        <w:rPr>
          <w:spacing w:val="-2"/>
        </w:rPr>
        <w:t xml:space="preserve"> </w:t>
      </w:r>
      <w:r>
        <w:t>requires</w:t>
      </w:r>
      <w:r>
        <w:rPr>
          <w:spacing w:val="-2"/>
        </w:rPr>
        <w:t xml:space="preserve"> </w:t>
      </w:r>
      <w:r>
        <w:t>ingress</w:t>
      </w:r>
      <w:r>
        <w:rPr>
          <w:spacing w:val="-2"/>
        </w:rPr>
        <w:t xml:space="preserve"> </w:t>
      </w:r>
      <w:r>
        <w:t>or</w:t>
      </w:r>
      <w:r>
        <w:rPr>
          <w:spacing w:val="-2"/>
        </w:rPr>
        <w:t xml:space="preserve"> </w:t>
      </w:r>
      <w:r>
        <w:t>egress</w:t>
      </w:r>
      <w:r>
        <w:rPr>
          <w:spacing w:val="-2"/>
        </w:rPr>
        <w:t xml:space="preserve"> </w:t>
      </w:r>
      <w:r>
        <w:t>within</w:t>
      </w:r>
      <w:r>
        <w:rPr>
          <w:spacing w:val="-2"/>
        </w:rPr>
        <w:t xml:space="preserve"> </w:t>
      </w:r>
      <w:r>
        <w:t>such</w:t>
      </w:r>
      <w:r>
        <w:rPr>
          <w:spacing w:val="-2"/>
        </w:rPr>
        <w:t xml:space="preserve"> </w:t>
      </w:r>
      <w:r>
        <w:t>area</w:t>
      </w:r>
      <w:r>
        <w:rPr>
          <w:spacing w:val="-2"/>
        </w:rPr>
        <w:t xml:space="preserve"> </w:t>
      </w:r>
      <w:r>
        <w:t>of</w:t>
      </w:r>
      <w:r>
        <w:rPr>
          <w:spacing w:val="-2"/>
        </w:rPr>
        <w:t xml:space="preserve"> </w:t>
      </w:r>
      <w:r>
        <w:t>state</w:t>
      </w:r>
      <w:r>
        <w:rPr>
          <w:spacing w:val="-2"/>
        </w:rPr>
        <w:t xml:space="preserve"> </w:t>
      </w:r>
      <w:r>
        <w:t>highway,</w:t>
      </w:r>
      <w:r>
        <w:rPr>
          <w:spacing w:val="-2"/>
        </w:rPr>
        <w:t xml:space="preserve"> </w:t>
      </w:r>
      <w:r>
        <w:t>include the following:</w:t>
      </w:r>
    </w:p>
    <w:p w14:paraId="4483CA1A" w14:textId="77777777" w:rsidR="00FF4B2D" w:rsidRDefault="00000000">
      <w:pPr>
        <w:pStyle w:val="ListParagraph"/>
        <w:numPr>
          <w:ilvl w:val="0"/>
          <w:numId w:val="3"/>
        </w:numPr>
        <w:tabs>
          <w:tab w:val="left" w:pos="1920"/>
        </w:tabs>
        <w:spacing w:before="174" w:line="247" w:lineRule="auto"/>
        <w:ind w:right="357"/>
      </w:pPr>
      <w:r>
        <w:t>Along Route 6 between Hill Boulevard and the point 750 feet past the westerly side of Sunnyside Street.</w:t>
      </w:r>
    </w:p>
    <w:p w14:paraId="0EED20C3" w14:textId="77777777" w:rsidR="00FF4B2D" w:rsidRDefault="00000000">
      <w:pPr>
        <w:pStyle w:val="ListParagraph"/>
        <w:numPr>
          <w:ilvl w:val="0"/>
          <w:numId w:val="3"/>
        </w:numPr>
        <w:tabs>
          <w:tab w:val="left" w:pos="1920"/>
        </w:tabs>
        <w:spacing w:before="179" w:line="247" w:lineRule="auto"/>
        <w:ind w:right="357"/>
      </w:pPr>
      <w:r>
        <w:t>Along Route 6 between the point 1,250 feet west of Mountain Brook Road and the point 1,250 feet east of Mountain Brook Road.</w:t>
      </w:r>
    </w:p>
    <w:p w14:paraId="3A0EA019" w14:textId="77777777" w:rsidR="00FF4B2D" w:rsidRDefault="00000000">
      <w:pPr>
        <w:pStyle w:val="ListParagraph"/>
        <w:numPr>
          <w:ilvl w:val="2"/>
          <w:numId w:val="4"/>
        </w:numPr>
        <w:tabs>
          <w:tab w:val="left" w:pos="1439"/>
        </w:tabs>
        <w:spacing w:before="179"/>
        <w:ind w:left="1439" w:hanging="479"/>
      </w:pPr>
      <w:r>
        <w:t xml:space="preserve">On any </w:t>
      </w:r>
      <w:r>
        <w:rPr>
          <w:spacing w:val="-2"/>
        </w:rPr>
        <w:t>crosswalk.</w:t>
      </w:r>
    </w:p>
    <w:p w14:paraId="5E20AEF4" w14:textId="77777777" w:rsidR="00FF4B2D" w:rsidRDefault="00000000">
      <w:pPr>
        <w:pStyle w:val="ListParagraph"/>
        <w:numPr>
          <w:ilvl w:val="2"/>
          <w:numId w:val="4"/>
        </w:numPr>
        <w:tabs>
          <w:tab w:val="left" w:pos="1439"/>
        </w:tabs>
        <w:ind w:left="1439" w:hanging="479"/>
      </w:pPr>
      <w:r>
        <w:t>Within</w:t>
      </w:r>
      <w:r>
        <w:rPr>
          <w:spacing w:val="-1"/>
        </w:rPr>
        <w:t xml:space="preserve"> </w:t>
      </w:r>
      <w:r>
        <w:t>50</w:t>
      </w:r>
      <w:r>
        <w:rPr>
          <w:spacing w:val="-1"/>
        </w:rPr>
        <w:t xml:space="preserve"> </w:t>
      </w:r>
      <w:r>
        <w:t>feet</w:t>
      </w:r>
      <w:r>
        <w:rPr>
          <w:spacing w:val="-1"/>
        </w:rPr>
        <w:t xml:space="preserve"> </w:t>
      </w:r>
      <w:r>
        <w:t>of</w:t>
      </w:r>
      <w:r>
        <w:rPr>
          <w:spacing w:val="-1"/>
        </w:rPr>
        <w:t xml:space="preserve"> </w:t>
      </w:r>
      <w:r>
        <w:t>any corner</w:t>
      </w:r>
      <w:r>
        <w:rPr>
          <w:spacing w:val="-1"/>
        </w:rPr>
        <w:t xml:space="preserve"> </w:t>
      </w:r>
      <w:r>
        <w:t>or</w:t>
      </w:r>
      <w:r>
        <w:rPr>
          <w:spacing w:val="-1"/>
        </w:rPr>
        <w:t xml:space="preserve"> </w:t>
      </w:r>
      <w:r>
        <w:t>turn</w:t>
      </w:r>
      <w:r>
        <w:rPr>
          <w:spacing w:val="2"/>
        </w:rPr>
        <w:t xml:space="preserve"> </w:t>
      </w:r>
      <w:r>
        <w:t>or</w:t>
      </w:r>
      <w:r>
        <w:rPr>
          <w:spacing w:val="-1"/>
        </w:rPr>
        <w:t xml:space="preserve"> </w:t>
      </w:r>
      <w:r>
        <w:t>curve</w:t>
      </w:r>
      <w:r>
        <w:rPr>
          <w:spacing w:val="-1"/>
        </w:rPr>
        <w:t xml:space="preserve"> </w:t>
      </w:r>
      <w:r>
        <w:t>in</w:t>
      </w:r>
      <w:r>
        <w:rPr>
          <w:spacing w:val="-1"/>
        </w:rPr>
        <w:t xml:space="preserve"> </w:t>
      </w:r>
      <w:r>
        <w:t>a</w:t>
      </w:r>
      <w:r>
        <w:rPr>
          <w:spacing w:val="-1"/>
        </w:rPr>
        <w:t xml:space="preserve"> </w:t>
      </w:r>
      <w:r>
        <w:rPr>
          <w:spacing w:val="-2"/>
        </w:rPr>
        <w:t>highway.</w:t>
      </w:r>
    </w:p>
    <w:p w14:paraId="26E4B89C" w14:textId="77777777" w:rsidR="00FF4B2D" w:rsidRDefault="00000000">
      <w:pPr>
        <w:pStyle w:val="ListParagraph"/>
        <w:numPr>
          <w:ilvl w:val="2"/>
          <w:numId w:val="4"/>
        </w:numPr>
        <w:tabs>
          <w:tab w:val="left" w:pos="1439"/>
        </w:tabs>
        <w:ind w:left="1439" w:hanging="479"/>
      </w:pPr>
      <w:r>
        <w:t>Within</w:t>
      </w:r>
      <w:r>
        <w:rPr>
          <w:spacing w:val="-2"/>
        </w:rPr>
        <w:t xml:space="preserve"> </w:t>
      </w:r>
      <w:r>
        <w:t>50</w:t>
      </w:r>
      <w:r>
        <w:rPr>
          <w:spacing w:val="-1"/>
        </w:rPr>
        <w:t xml:space="preserve"> </w:t>
      </w:r>
      <w:r>
        <w:t>feet</w:t>
      </w:r>
      <w:r>
        <w:rPr>
          <w:spacing w:val="-3"/>
        </w:rPr>
        <w:t xml:space="preserve"> </w:t>
      </w:r>
      <w:r>
        <w:t>of</w:t>
      </w:r>
      <w:r>
        <w:rPr>
          <w:spacing w:val="-1"/>
        </w:rPr>
        <w:t xml:space="preserve"> </w:t>
      </w:r>
      <w:r>
        <w:t>a</w:t>
      </w:r>
      <w:r>
        <w:rPr>
          <w:spacing w:val="-2"/>
        </w:rPr>
        <w:t xml:space="preserve"> </w:t>
      </w:r>
      <w:r>
        <w:t>decrease in</w:t>
      </w:r>
      <w:r>
        <w:rPr>
          <w:spacing w:val="-1"/>
        </w:rPr>
        <w:t xml:space="preserve"> </w:t>
      </w:r>
      <w:r>
        <w:t>lanes</w:t>
      </w:r>
      <w:r>
        <w:rPr>
          <w:spacing w:val="-3"/>
        </w:rPr>
        <w:t xml:space="preserve"> </w:t>
      </w:r>
      <w:r>
        <w:t>of</w:t>
      </w:r>
      <w:r>
        <w:rPr>
          <w:spacing w:val="-1"/>
        </w:rPr>
        <w:t xml:space="preserve"> </w:t>
      </w:r>
      <w:r>
        <w:t>a</w:t>
      </w:r>
      <w:r>
        <w:rPr>
          <w:spacing w:val="-2"/>
        </w:rPr>
        <w:t xml:space="preserve"> highway.</w:t>
      </w:r>
    </w:p>
    <w:p w14:paraId="2F8AF6B7" w14:textId="77777777" w:rsidR="00FF4B2D" w:rsidRDefault="00000000">
      <w:pPr>
        <w:pStyle w:val="ListParagraph"/>
        <w:numPr>
          <w:ilvl w:val="2"/>
          <w:numId w:val="4"/>
        </w:numPr>
        <w:tabs>
          <w:tab w:val="left" w:pos="1439"/>
        </w:tabs>
        <w:ind w:left="1439" w:hanging="479"/>
      </w:pPr>
      <w:r>
        <w:t>Within</w:t>
      </w:r>
      <w:r>
        <w:rPr>
          <w:spacing w:val="-2"/>
        </w:rPr>
        <w:t xml:space="preserve"> </w:t>
      </w:r>
      <w:r>
        <w:t>50</w:t>
      </w:r>
      <w:r>
        <w:rPr>
          <w:spacing w:val="-1"/>
        </w:rPr>
        <w:t xml:space="preserve"> </w:t>
      </w:r>
      <w:r>
        <w:t>feet</w:t>
      </w:r>
      <w:r>
        <w:rPr>
          <w:spacing w:val="-3"/>
        </w:rPr>
        <w:t xml:space="preserve"> </w:t>
      </w:r>
      <w:r>
        <w:t>of</w:t>
      </w:r>
      <w:r>
        <w:rPr>
          <w:spacing w:val="-1"/>
        </w:rPr>
        <w:t xml:space="preserve"> </w:t>
      </w:r>
      <w:r>
        <w:t>the</w:t>
      </w:r>
      <w:r>
        <w:rPr>
          <w:spacing w:val="-3"/>
        </w:rPr>
        <w:t xml:space="preserve"> </w:t>
      </w:r>
      <w:r>
        <w:t>confines</w:t>
      </w:r>
      <w:r>
        <w:rPr>
          <w:spacing w:val="1"/>
        </w:rPr>
        <w:t xml:space="preserve"> </w:t>
      </w:r>
      <w:r>
        <w:t>of</w:t>
      </w:r>
      <w:r>
        <w:rPr>
          <w:spacing w:val="-2"/>
        </w:rPr>
        <w:t xml:space="preserve"> </w:t>
      </w:r>
      <w:r>
        <w:t>any</w:t>
      </w:r>
      <w:r>
        <w:rPr>
          <w:spacing w:val="-1"/>
        </w:rPr>
        <w:t xml:space="preserve"> </w:t>
      </w:r>
      <w:r>
        <w:rPr>
          <w:spacing w:val="-2"/>
        </w:rPr>
        <w:t>intersection;</w:t>
      </w:r>
    </w:p>
    <w:p w14:paraId="01278D3F" w14:textId="77777777" w:rsidR="00FF4B2D" w:rsidRDefault="00000000">
      <w:pPr>
        <w:pStyle w:val="ListParagraph"/>
        <w:numPr>
          <w:ilvl w:val="2"/>
          <w:numId w:val="4"/>
        </w:numPr>
        <w:tabs>
          <w:tab w:val="left" w:pos="1440"/>
        </w:tabs>
        <w:spacing w:line="247" w:lineRule="auto"/>
        <w:ind w:right="354"/>
      </w:pPr>
      <w:r>
        <w:t xml:space="preserve">Within 150 feet of any school, church or building in which religious services are </w:t>
      </w:r>
      <w:proofErr w:type="gramStart"/>
      <w:r>
        <w:t>held,</w:t>
      </w:r>
      <w:proofErr w:type="gramEnd"/>
      <w:r>
        <w:t xml:space="preserve"> during school hours or hours of public worship.</w:t>
      </w:r>
    </w:p>
    <w:p w14:paraId="6562574B" w14:textId="77777777" w:rsidR="00FF4B2D" w:rsidRDefault="00000000">
      <w:pPr>
        <w:pStyle w:val="ListParagraph"/>
        <w:numPr>
          <w:ilvl w:val="2"/>
          <w:numId w:val="4"/>
        </w:numPr>
        <w:tabs>
          <w:tab w:val="left" w:pos="1439"/>
        </w:tabs>
        <w:spacing w:before="179"/>
        <w:ind w:left="1439" w:hanging="479"/>
      </w:pPr>
      <w:r>
        <w:t>Within</w:t>
      </w:r>
      <w:r>
        <w:rPr>
          <w:spacing w:val="-3"/>
        </w:rPr>
        <w:t xml:space="preserve"> </w:t>
      </w:r>
      <w:r>
        <w:t>750</w:t>
      </w:r>
      <w:r>
        <w:rPr>
          <w:spacing w:val="-3"/>
        </w:rPr>
        <w:t xml:space="preserve"> </w:t>
      </w:r>
      <w:r>
        <w:t>feet</w:t>
      </w:r>
      <w:r>
        <w:rPr>
          <w:spacing w:val="-3"/>
        </w:rPr>
        <w:t xml:space="preserve"> </w:t>
      </w:r>
      <w:r>
        <w:t>of</w:t>
      </w:r>
      <w:r>
        <w:rPr>
          <w:spacing w:val="-3"/>
        </w:rPr>
        <w:t xml:space="preserve"> </w:t>
      </w:r>
      <w:r>
        <w:t>any</w:t>
      </w:r>
      <w:r>
        <w:rPr>
          <w:spacing w:val="-3"/>
        </w:rPr>
        <w:t xml:space="preserve"> </w:t>
      </w:r>
      <w:r>
        <w:t>residential lot</w:t>
      </w:r>
      <w:r>
        <w:rPr>
          <w:spacing w:val="-4"/>
        </w:rPr>
        <w:t xml:space="preserve"> </w:t>
      </w:r>
      <w:r>
        <w:t>line</w:t>
      </w:r>
      <w:r>
        <w:rPr>
          <w:spacing w:val="-3"/>
        </w:rPr>
        <w:t xml:space="preserve"> </w:t>
      </w:r>
      <w:r>
        <w:t>for</w:t>
      </w:r>
      <w:r>
        <w:rPr>
          <w:spacing w:val="-3"/>
        </w:rPr>
        <w:t xml:space="preserve"> </w:t>
      </w:r>
      <w:r>
        <w:t>lots</w:t>
      </w:r>
      <w:r>
        <w:rPr>
          <w:spacing w:val="-4"/>
        </w:rPr>
        <w:t xml:space="preserve"> </w:t>
      </w:r>
      <w:r>
        <w:t>that</w:t>
      </w:r>
      <w:r>
        <w:rPr>
          <w:spacing w:val="-3"/>
        </w:rPr>
        <w:t xml:space="preserve"> </w:t>
      </w:r>
      <w:r>
        <w:t>contain</w:t>
      </w:r>
      <w:r>
        <w:rPr>
          <w:spacing w:val="-1"/>
        </w:rPr>
        <w:t xml:space="preserve"> </w:t>
      </w:r>
      <w:r>
        <w:t>residential</w:t>
      </w:r>
      <w:r>
        <w:rPr>
          <w:spacing w:val="-3"/>
        </w:rPr>
        <w:t xml:space="preserve"> </w:t>
      </w:r>
      <w:r>
        <w:rPr>
          <w:spacing w:val="-2"/>
        </w:rPr>
        <w:t>units.</w:t>
      </w:r>
    </w:p>
    <w:p w14:paraId="08BBB4F0" w14:textId="77777777" w:rsidR="00FF4B2D" w:rsidRDefault="00000000">
      <w:pPr>
        <w:pStyle w:val="ListParagraph"/>
        <w:numPr>
          <w:ilvl w:val="1"/>
          <w:numId w:val="4"/>
        </w:numPr>
        <w:tabs>
          <w:tab w:val="left" w:pos="960"/>
        </w:tabs>
        <w:spacing w:line="247" w:lineRule="auto"/>
        <w:ind w:right="355"/>
      </w:pPr>
      <w:r>
        <w:t>Call attention to his goods by blowing a horn, by ringing a bell other than a house doorbell, or by</w:t>
      </w:r>
      <w:r>
        <w:rPr>
          <w:spacing w:val="-4"/>
        </w:rPr>
        <w:t xml:space="preserve"> </w:t>
      </w:r>
      <w:r>
        <w:t>shouting</w:t>
      </w:r>
      <w:r>
        <w:rPr>
          <w:spacing w:val="-3"/>
        </w:rPr>
        <w:t xml:space="preserve"> </w:t>
      </w:r>
      <w:r>
        <w:t>or</w:t>
      </w:r>
      <w:r>
        <w:rPr>
          <w:spacing w:val="-4"/>
        </w:rPr>
        <w:t xml:space="preserve"> </w:t>
      </w:r>
      <w:r>
        <w:t>crying</w:t>
      </w:r>
      <w:r>
        <w:rPr>
          <w:spacing w:val="-3"/>
        </w:rPr>
        <w:t xml:space="preserve"> </w:t>
      </w:r>
      <w:r>
        <w:t>or</w:t>
      </w:r>
      <w:r>
        <w:rPr>
          <w:spacing w:val="-4"/>
        </w:rPr>
        <w:t xml:space="preserve"> </w:t>
      </w:r>
      <w:r>
        <w:t>by</w:t>
      </w:r>
      <w:r>
        <w:rPr>
          <w:spacing w:val="-4"/>
        </w:rPr>
        <w:t xml:space="preserve"> </w:t>
      </w:r>
      <w:r>
        <w:t>any</w:t>
      </w:r>
      <w:r>
        <w:rPr>
          <w:spacing w:val="-3"/>
        </w:rPr>
        <w:t xml:space="preserve"> </w:t>
      </w:r>
      <w:r>
        <w:t>loud</w:t>
      </w:r>
      <w:r>
        <w:rPr>
          <w:spacing w:val="-3"/>
        </w:rPr>
        <w:t xml:space="preserve"> </w:t>
      </w:r>
      <w:r>
        <w:t>or</w:t>
      </w:r>
      <w:r>
        <w:rPr>
          <w:spacing w:val="-4"/>
        </w:rPr>
        <w:t xml:space="preserve"> </w:t>
      </w:r>
      <w:r>
        <w:t>unusual</w:t>
      </w:r>
      <w:r>
        <w:rPr>
          <w:spacing w:val="-3"/>
        </w:rPr>
        <w:t xml:space="preserve"> </w:t>
      </w:r>
      <w:r>
        <w:t>noise;</w:t>
      </w:r>
      <w:r>
        <w:rPr>
          <w:spacing w:val="-3"/>
        </w:rPr>
        <w:t xml:space="preserve"> </w:t>
      </w:r>
      <w:r>
        <w:t>except</w:t>
      </w:r>
      <w:r>
        <w:rPr>
          <w:spacing w:val="-3"/>
        </w:rPr>
        <w:t xml:space="preserve"> </w:t>
      </w:r>
      <w:r>
        <w:t>that</w:t>
      </w:r>
      <w:r>
        <w:rPr>
          <w:spacing w:val="-3"/>
        </w:rPr>
        <w:t xml:space="preserve"> </w:t>
      </w:r>
      <w:r>
        <w:t>peddlers</w:t>
      </w:r>
      <w:r>
        <w:rPr>
          <w:spacing w:val="-3"/>
        </w:rPr>
        <w:t xml:space="preserve"> </w:t>
      </w:r>
      <w:r>
        <w:t>of</w:t>
      </w:r>
      <w:r>
        <w:rPr>
          <w:spacing w:val="-4"/>
        </w:rPr>
        <w:t xml:space="preserve"> </w:t>
      </w:r>
      <w:r>
        <w:t>ice</w:t>
      </w:r>
      <w:r>
        <w:rPr>
          <w:spacing w:val="-3"/>
        </w:rPr>
        <w:t xml:space="preserve"> </w:t>
      </w:r>
      <w:r>
        <w:t>cream</w:t>
      </w:r>
      <w:r>
        <w:rPr>
          <w:spacing w:val="-3"/>
        </w:rPr>
        <w:t xml:space="preserve"> </w:t>
      </w:r>
      <w:r>
        <w:t>and</w:t>
      </w:r>
      <w:r>
        <w:rPr>
          <w:spacing w:val="-3"/>
        </w:rPr>
        <w:t xml:space="preserve"> </w:t>
      </w:r>
      <w:r>
        <w:t>ice cream</w:t>
      </w:r>
      <w:r>
        <w:rPr>
          <w:spacing w:val="-1"/>
        </w:rPr>
        <w:t xml:space="preserve"> </w:t>
      </w:r>
      <w:r>
        <w:t>products</w:t>
      </w:r>
      <w:r>
        <w:rPr>
          <w:spacing w:val="-2"/>
        </w:rPr>
        <w:t xml:space="preserve"> </w:t>
      </w:r>
      <w:r>
        <w:t>for</w:t>
      </w:r>
      <w:r>
        <w:rPr>
          <w:spacing w:val="-2"/>
        </w:rPr>
        <w:t xml:space="preserve"> </w:t>
      </w:r>
      <w:r>
        <w:t>immediate</w:t>
      </w:r>
      <w:r>
        <w:rPr>
          <w:spacing w:val="-1"/>
        </w:rPr>
        <w:t xml:space="preserve"> </w:t>
      </w:r>
      <w:r>
        <w:t>consumption</w:t>
      </w:r>
      <w:r>
        <w:rPr>
          <w:spacing w:val="-1"/>
        </w:rPr>
        <w:t xml:space="preserve"> </w:t>
      </w:r>
      <w:r>
        <w:t>are</w:t>
      </w:r>
      <w:r>
        <w:rPr>
          <w:spacing w:val="-2"/>
        </w:rPr>
        <w:t xml:space="preserve"> </w:t>
      </w:r>
      <w:r>
        <w:t>exempted</w:t>
      </w:r>
      <w:r>
        <w:rPr>
          <w:spacing w:val="-1"/>
        </w:rPr>
        <w:t xml:space="preserve"> </w:t>
      </w:r>
      <w:r>
        <w:t>from</w:t>
      </w:r>
      <w:r>
        <w:rPr>
          <w:spacing w:val="-2"/>
        </w:rPr>
        <w:t xml:space="preserve"> </w:t>
      </w:r>
      <w:r>
        <w:t>the</w:t>
      </w:r>
      <w:r>
        <w:rPr>
          <w:spacing w:val="-2"/>
        </w:rPr>
        <w:t xml:space="preserve"> </w:t>
      </w:r>
      <w:r>
        <w:t>foregoing</w:t>
      </w:r>
      <w:r>
        <w:rPr>
          <w:spacing w:val="-2"/>
        </w:rPr>
        <w:t xml:space="preserve"> </w:t>
      </w:r>
      <w:r>
        <w:t>prohibition</w:t>
      </w:r>
      <w:r>
        <w:rPr>
          <w:spacing w:val="-1"/>
        </w:rPr>
        <w:t xml:space="preserve"> </w:t>
      </w:r>
      <w:r>
        <w:t>of</w:t>
      </w:r>
      <w:r>
        <w:rPr>
          <w:spacing w:val="-2"/>
        </w:rPr>
        <w:t xml:space="preserve"> </w:t>
      </w:r>
      <w:r>
        <w:t>the use of a bell. Freestanding signs are strictly prohibited.</w:t>
      </w:r>
    </w:p>
    <w:p w14:paraId="24190E37" w14:textId="77777777" w:rsidR="00FF4B2D" w:rsidRDefault="00000000">
      <w:pPr>
        <w:pStyle w:val="ListParagraph"/>
        <w:numPr>
          <w:ilvl w:val="1"/>
          <w:numId w:val="4"/>
        </w:numPr>
        <w:tabs>
          <w:tab w:val="left" w:pos="959"/>
        </w:tabs>
        <w:spacing w:before="178"/>
        <w:ind w:left="959" w:hanging="479"/>
      </w:pPr>
      <w:r>
        <w:t>Frequent</w:t>
      </w:r>
      <w:r>
        <w:rPr>
          <w:spacing w:val="-6"/>
        </w:rPr>
        <w:t xml:space="preserve"> </w:t>
      </w:r>
      <w:r>
        <w:t>any</w:t>
      </w:r>
      <w:r>
        <w:rPr>
          <w:spacing w:val="-2"/>
        </w:rPr>
        <w:t xml:space="preserve"> </w:t>
      </w:r>
      <w:r>
        <w:t>street,</w:t>
      </w:r>
      <w:r>
        <w:rPr>
          <w:spacing w:val="-2"/>
        </w:rPr>
        <w:t xml:space="preserve"> </w:t>
      </w:r>
      <w:r>
        <w:t>sidewalk or</w:t>
      </w:r>
      <w:r>
        <w:rPr>
          <w:spacing w:val="-2"/>
        </w:rPr>
        <w:t xml:space="preserve"> </w:t>
      </w:r>
      <w:r>
        <w:t>public</w:t>
      </w:r>
      <w:r>
        <w:rPr>
          <w:spacing w:val="-3"/>
        </w:rPr>
        <w:t xml:space="preserve"> </w:t>
      </w:r>
      <w:r>
        <w:t>place</w:t>
      </w:r>
      <w:r>
        <w:rPr>
          <w:spacing w:val="-3"/>
        </w:rPr>
        <w:t xml:space="preserve"> </w:t>
      </w:r>
      <w:r>
        <w:t>so</w:t>
      </w:r>
      <w:r>
        <w:rPr>
          <w:spacing w:val="-3"/>
        </w:rPr>
        <w:t xml:space="preserve"> </w:t>
      </w:r>
      <w:r>
        <w:t>as</w:t>
      </w:r>
      <w:r>
        <w:rPr>
          <w:spacing w:val="-3"/>
        </w:rPr>
        <w:t xml:space="preserve"> </w:t>
      </w:r>
      <w:r>
        <w:t>to</w:t>
      </w:r>
      <w:r>
        <w:rPr>
          <w:spacing w:val="-2"/>
        </w:rPr>
        <w:t xml:space="preserve"> </w:t>
      </w:r>
      <w:r>
        <w:t>cause a</w:t>
      </w:r>
      <w:r>
        <w:rPr>
          <w:spacing w:val="-3"/>
        </w:rPr>
        <w:t xml:space="preserve"> </w:t>
      </w:r>
      <w:r>
        <w:t>private</w:t>
      </w:r>
      <w:r>
        <w:rPr>
          <w:spacing w:val="-3"/>
        </w:rPr>
        <w:t xml:space="preserve"> </w:t>
      </w:r>
      <w:r>
        <w:t>or</w:t>
      </w:r>
      <w:r>
        <w:rPr>
          <w:spacing w:val="-2"/>
        </w:rPr>
        <w:t xml:space="preserve"> </w:t>
      </w:r>
      <w:r>
        <w:t>public</w:t>
      </w:r>
      <w:r>
        <w:rPr>
          <w:spacing w:val="-3"/>
        </w:rPr>
        <w:t xml:space="preserve"> </w:t>
      </w:r>
      <w:r>
        <w:rPr>
          <w:spacing w:val="-2"/>
        </w:rPr>
        <w:t>nuisance.</w:t>
      </w:r>
    </w:p>
    <w:p w14:paraId="70432234" w14:textId="77777777" w:rsidR="00FF4B2D" w:rsidRDefault="00000000">
      <w:pPr>
        <w:pStyle w:val="ListParagraph"/>
        <w:numPr>
          <w:ilvl w:val="1"/>
          <w:numId w:val="4"/>
        </w:numPr>
        <w:tabs>
          <w:tab w:val="left" w:pos="960"/>
        </w:tabs>
        <w:spacing w:line="247" w:lineRule="auto"/>
        <w:ind w:right="354"/>
      </w:pPr>
      <w:r>
        <w:t>Create, erect or maintain any booth or shed or place any barrels, boxes, crates or other obstructions</w:t>
      </w:r>
      <w:r>
        <w:rPr>
          <w:spacing w:val="-8"/>
        </w:rPr>
        <w:t xml:space="preserve"> </w:t>
      </w:r>
      <w:r>
        <w:t>upon</w:t>
      </w:r>
      <w:r>
        <w:rPr>
          <w:spacing w:val="-9"/>
        </w:rPr>
        <w:t xml:space="preserve"> </w:t>
      </w:r>
      <w:r>
        <w:t>any</w:t>
      </w:r>
      <w:r>
        <w:rPr>
          <w:spacing w:val="-9"/>
        </w:rPr>
        <w:t xml:space="preserve"> </w:t>
      </w:r>
      <w:r>
        <w:t>street,</w:t>
      </w:r>
      <w:r>
        <w:rPr>
          <w:spacing w:val="-8"/>
        </w:rPr>
        <w:t xml:space="preserve"> </w:t>
      </w:r>
      <w:r>
        <w:t>public</w:t>
      </w:r>
      <w:r>
        <w:rPr>
          <w:spacing w:val="-8"/>
        </w:rPr>
        <w:t xml:space="preserve"> </w:t>
      </w:r>
      <w:r>
        <w:t>place</w:t>
      </w:r>
      <w:r>
        <w:rPr>
          <w:spacing w:val="-8"/>
        </w:rPr>
        <w:t xml:space="preserve"> </w:t>
      </w:r>
      <w:r>
        <w:t>or</w:t>
      </w:r>
      <w:r>
        <w:rPr>
          <w:spacing w:val="-9"/>
        </w:rPr>
        <w:t xml:space="preserve"> </w:t>
      </w:r>
      <w:r>
        <w:t>private</w:t>
      </w:r>
      <w:r>
        <w:rPr>
          <w:spacing w:val="-8"/>
        </w:rPr>
        <w:t xml:space="preserve"> </w:t>
      </w:r>
      <w:r>
        <w:t>property</w:t>
      </w:r>
      <w:r>
        <w:rPr>
          <w:spacing w:val="-8"/>
        </w:rPr>
        <w:t xml:space="preserve"> </w:t>
      </w:r>
      <w:r>
        <w:t>for</w:t>
      </w:r>
      <w:r>
        <w:rPr>
          <w:spacing w:val="-9"/>
        </w:rPr>
        <w:t xml:space="preserve"> </w:t>
      </w:r>
      <w:r>
        <w:t>selling</w:t>
      </w:r>
      <w:r>
        <w:rPr>
          <w:spacing w:val="-8"/>
        </w:rPr>
        <w:t xml:space="preserve"> </w:t>
      </w:r>
      <w:r>
        <w:t>or</w:t>
      </w:r>
      <w:r>
        <w:rPr>
          <w:spacing w:val="-9"/>
        </w:rPr>
        <w:t xml:space="preserve"> </w:t>
      </w:r>
      <w:r>
        <w:t>exposing</w:t>
      </w:r>
      <w:r>
        <w:rPr>
          <w:spacing w:val="-8"/>
        </w:rPr>
        <w:t xml:space="preserve"> </w:t>
      </w:r>
      <w:r>
        <w:t>for</w:t>
      </w:r>
      <w:r>
        <w:rPr>
          <w:spacing w:val="-9"/>
        </w:rPr>
        <w:t xml:space="preserve"> </w:t>
      </w:r>
      <w:r>
        <w:t>sale</w:t>
      </w:r>
      <w:r>
        <w:rPr>
          <w:spacing w:val="-8"/>
        </w:rPr>
        <w:t xml:space="preserve"> </w:t>
      </w:r>
      <w:r>
        <w:t>any goods, wares or merchandise.</w:t>
      </w:r>
    </w:p>
    <w:p w14:paraId="187373C8" w14:textId="77777777" w:rsidR="00FF4B2D" w:rsidRDefault="00FF4B2D">
      <w:pPr>
        <w:pStyle w:val="BodyText"/>
        <w:spacing w:before="37"/>
      </w:pPr>
    </w:p>
    <w:p w14:paraId="202D8125" w14:textId="77777777" w:rsidR="00FF4B2D" w:rsidRDefault="00000000">
      <w:pPr>
        <w:pStyle w:val="ListParagraph"/>
        <w:numPr>
          <w:ilvl w:val="1"/>
          <w:numId w:val="4"/>
        </w:numPr>
        <w:tabs>
          <w:tab w:val="left" w:pos="960"/>
        </w:tabs>
        <w:spacing w:before="0" w:line="247" w:lineRule="auto"/>
        <w:ind w:right="355"/>
      </w:pPr>
      <w:r>
        <w:t>Have any exclusive right to any location in the public streets, nor shall any be permitted a stationary location, nor shall any be permitted to operate in a congested area where such operation might inconvenience the public or compromise the safety, health or general welfare of the public. For the purpose of this chapter, the judgment of any police officer exercised in good faith shall be deemed conclusive as to whether such operation inconveniences the public or compromises the safety, health or general welfare of the public.</w:t>
      </w:r>
    </w:p>
    <w:p w14:paraId="0CC038D8" w14:textId="77777777" w:rsidR="00FF4B2D" w:rsidRDefault="00000000">
      <w:pPr>
        <w:pStyle w:val="ListParagraph"/>
        <w:numPr>
          <w:ilvl w:val="1"/>
          <w:numId w:val="4"/>
        </w:numPr>
        <w:tabs>
          <w:tab w:val="left" w:pos="960"/>
        </w:tabs>
        <w:spacing w:before="177" w:line="247" w:lineRule="auto"/>
        <w:ind w:right="354"/>
      </w:pPr>
      <w:r>
        <w:t>Peddle, solicit or canvass on private or public property which has displayed a sign bearing the words "No Peddling, Soliciting or Canvassing" or words of like intent, nor shall any peddler, solicitor or canvasser remain on the premises after the owner or occupant thereof requests his departure therefrom.</w:t>
      </w:r>
    </w:p>
    <w:p w14:paraId="45516620" w14:textId="77777777" w:rsidR="00FF4B2D" w:rsidRDefault="00000000">
      <w:pPr>
        <w:pStyle w:val="ListParagraph"/>
        <w:numPr>
          <w:ilvl w:val="1"/>
          <w:numId w:val="4"/>
        </w:numPr>
        <w:tabs>
          <w:tab w:val="left" w:pos="960"/>
        </w:tabs>
        <w:spacing w:before="178" w:line="247" w:lineRule="auto"/>
        <w:ind w:right="356"/>
      </w:pPr>
      <w:r>
        <w:t xml:space="preserve">Resort to deceptive acts or practices, physical abuse, threats, intimidation or harassment in the course of conducting his business or </w:t>
      </w:r>
      <w:proofErr w:type="gramStart"/>
      <w:r>
        <w:t>offer</w:t>
      </w:r>
      <w:proofErr w:type="gramEnd"/>
      <w:r>
        <w:t xml:space="preserve"> for sale any provision, food or merchandise that is unwholesome, unfit or is otherwise harmful to the user or consumer thereof.</w:t>
      </w:r>
    </w:p>
    <w:p w14:paraId="5EC7A12E" w14:textId="77777777" w:rsidR="00FF4B2D" w:rsidRDefault="00000000">
      <w:pPr>
        <w:pStyle w:val="ListParagraph"/>
        <w:numPr>
          <w:ilvl w:val="1"/>
          <w:numId w:val="4"/>
        </w:numPr>
        <w:tabs>
          <w:tab w:val="left" w:pos="960"/>
        </w:tabs>
        <w:spacing w:before="178" w:line="247" w:lineRule="auto"/>
        <w:ind w:right="355"/>
        <w:rPr>
          <w:b/>
        </w:rPr>
      </w:pPr>
      <w:r>
        <w:t>Frequent</w:t>
      </w:r>
      <w:r>
        <w:rPr>
          <w:spacing w:val="-4"/>
        </w:rPr>
        <w:t xml:space="preserve"> </w:t>
      </w:r>
      <w:r>
        <w:t>any</w:t>
      </w:r>
      <w:r>
        <w:rPr>
          <w:spacing w:val="-4"/>
        </w:rPr>
        <w:t xml:space="preserve"> </w:t>
      </w:r>
      <w:r>
        <w:t>street,</w:t>
      </w:r>
      <w:r>
        <w:rPr>
          <w:spacing w:val="-3"/>
        </w:rPr>
        <w:t xml:space="preserve"> </w:t>
      </w:r>
      <w:r>
        <w:t>sidewalk</w:t>
      </w:r>
      <w:r>
        <w:rPr>
          <w:spacing w:val="-3"/>
        </w:rPr>
        <w:t xml:space="preserve"> </w:t>
      </w:r>
      <w:r>
        <w:t>or</w:t>
      </w:r>
      <w:r>
        <w:rPr>
          <w:spacing w:val="-4"/>
        </w:rPr>
        <w:t xml:space="preserve"> </w:t>
      </w:r>
      <w:r>
        <w:t>public</w:t>
      </w:r>
      <w:r>
        <w:rPr>
          <w:spacing w:val="-4"/>
        </w:rPr>
        <w:t xml:space="preserve"> </w:t>
      </w:r>
      <w:r>
        <w:t>place</w:t>
      </w:r>
      <w:r>
        <w:rPr>
          <w:spacing w:val="-4"/>
        </w:rPr>
        <w:t xml:space="preserve"> </w:t>
      </w:r>
      <w:r>
        <w:t>which</w:t>
      </w:r>
      <w:r>
        <w:rPr>
          <w:spacing w:val="-4"/>
        </w:rPr>
        <w:t xml:space="preserve"> </w:t>
      </w:r>
      <w:r>
        <w:t>is</w:t>
      </w:r>
      <w:r>
        <w:rPr>
          <w:spacing w:val="-4"/>
        </w:rPr>
        <w:t xml:space="preserve"> </w:t>
      </w:r>
      <w:r>
        <w:t>within</w:t>
      </w:r>
      <w:r>
        <w:rPr>
          <w:spacing w:val="-4"/>
        </w:rPr>
        <w:t xml:space="preserve"> </w:t>
      </w:r>
      <w:r>
        <w:t>200</w:t>
      </w:r>
      <w:r>
        <w:rPr>
          <w:spacing w:val="-4"/>
        </w:rPr>
        <w:t xml:space="preserve"> </w:t>
      </w:r>
      <w:r>
        <w:t>feet</w:t>
      </w:r>
      <w:r>
        <w:rPr>
          <w:spacing w:val="-4"/>
        </w:rPr>
        <w:t xml:space="preserve"> </w:t>
      </w:r>
      <w:r>
        <w:t>of</w:t>
      </w:r>
      <w:r>
        <w:rPr>
          <w:spacing w:val="-4"/>
        </w:rPr>
        <w:t xml:space="preserve"> </w:t>
      </w:r>
      <w:r>
        <w:t>an</w:t>
      </w:r>
      <w:r>
        <w:rPr>
          <w:spacing w:val="-4"/>
        </w:rPr>
        <w:t xml:space="preserve"> </w:t>
      </w:r>
      <w:r>
        <w:t>established</w:t>
      </w:r>
      <w:r>
        <w:rPr>
          <w:spacing w:val="-3"/>
        </w:rPr>
        <w:t xml:space="preserve"> </w:t>
      </w:r>
      <w:r>
        <w:t>place</w:t>
      </w:r>
      <w:r>
        <w:rPr>
          <w:spacing w:val="-4"/>
        </w:rPr>
        <w:t xml:space="preserve"> </w:t>
      </w:r>
      <w:r>
        <w:t xml:space="preserve">of business, as defined in this chapter. </w:t>
      </w:r>
      <w:r>
        <w:rPr>
          <w:b/>
        </w:rPr>
        <w:t>[Added 11-19-1996 by L.L. No. 23-1996]</w:t>
      </w:r>
    </w:p>
    <w:p w14:paraId="2B7F4D76" w14:textId="77777777" w:rsidR="00FF4B2D" w:rsidRDefault="00000000">
      <w:pPr>
        <w:pStyle w:val="ListParagraph"/>
        <w:numPr>
          <w:ilvl w:val="0"/>
          <w:numId w:val="4"/>
        </w:numPr>
        <w:tabs>
          <w:tab w:val="left" w:pos="480"/>
        </w:tabs>
        <w:spacing w:before="179" w:line="247" w:lineRule="auto"/>
        <w:ind w:right="353"/>
        <w:rPr>
          <w:b/>
        </w:rPr>
      </w:pPr>
      <w:r>
        <w:t xml:space="preserve">Persons peddling or soliciting from a motor vehicle shall not keep or maintain items outside said vehicle, including but not limited </w:t>
      </w:r>
      <w:proofErr w:type="gramStart"/>
      <w:r>
        <w:t>to:</w:t>
      </w:r>
      <w:proofErr w:type="gramEnd"/>
      <w:r>
        <w:t xml:space="preserve"> tables, chairs, umbrellas or freestanding signs, except that an umbrella</w:t>
      </w:r>
      <w:r>
        <w:rPr>
          <w:spacing w:val="-5"/>
        </w:rPr>
        <w:t xml:space="preserve"> </w:t>
      </w:r>
      <w:r>
        <w:t>may</w:t>
      </w:r>
      <w:r>
        <w:rPr>
          <w:spacing w:val="-5"/>
        </w:rPr>
        <w:t xml:space="preserve"> </w:t>
      </w:r>
      <w:r>
        <w:t>be</w:t>
      </w:r>
      <w:r>
        <w:rPr>
          <w:spacing w:val="-6"/>
        </w:rPr>
        <w:t xml:space="preserve"> </w:t>
      </w:r>
      <w:r>
        <w:t>attached</w:t>
      </w:r>
      <w:r>
        <w:rPr>
          <w:spacing w:val="-5"/>
        </w:rPr>
        <w:t xml:space="preserve"> </w:t>
      </w:r>
      <w:r>
        <w:t>to</w:t>
      </w:r>
      <w:r>
        <w:rPr>
          <w:spacing w:val="-6"/>
        </w:rPr>
        <w:t xml:space="preserve"> </w:t>
      </w:r>
      <w:r>
        <w:t>said</w:t>
      </w:r>
      <w:r>
        <w:rPr>
          <w:spacing w:val="-5"/>
        </w:rPr>
        <w:t xml:space="preserve"> </w:t>
      </w:r>
      <w:r>
        <w:t>vehicles,</w:t>
      </w:r>
      <w:r>
        <w:rPr>
          <w:spacing w:val="-5"/>
        </w:rPr>
        <w:t xml:space="preserve"> </w:t>
      </w:r>
      <w:r>
        <w:t>and</w:t>
      </w:r>
      <w:r>
        <w:rPr>
          <w:spacing w:val="-6"/>
        </w:rPr>
        <w:t xml:space="preserve"> </w:t>
      </w:r>
      <w:r>
        <w:t>two</w:t>
      </w:r>
      <w:r>
        <w:rPr>
          <w:spacing w:val="-6"/>
        </w:rPr>
        <w:t xml:space="preserve"> </w:t>
      </w:r>
      <w:r>
        <w:t>lidded</w:t>
      </w:r>
      <w:r>
        <w:rPr>
          <w:spacing w:val="-5"/>
        </w:rPr>
        <w:t xml:space="preserve"> </w:t>
      </w:r>
      <w:r>
        <w:t>garbage</w:t>
      </w:r>
      <w:r>
        <w:rPr>
          <w:spacing w:val="-5"/>
        </w:rPr>
        <w:t xml:space="preserve"> </w:t>
      </w:r>
      <w:r>
        <w:t>cans,</w:t>
      </w:r>
      <w:r>
        <w:rPr>
          <w:spacing w:val="-5"/>
        </w:rPr>
        <w:t xml:space="preserve"> </w:t>
      </w:r>
      <w:r>
        <w:t>one</w:t>
      </w:r>
      <w:r>
        <w:rPr>
          <w:spacing w:val="-6"/>
        </w:rPr>
        <w:t xml:space="preserve"> </w:t>
      </w:r>
      <w:r>
        <w:t>for</w:t>
      </w:r>
      <w:r>
        <w:rPr>
          <w:spacing w:val="-6"/>
        </w:rPr>
        <w:t xml:space="preserve"> </w:t>
      </w:r>
      <w:r>
        <w:t>regular</w:t>
      </w:r>
      <w:r>
        <w:rPr>
          <w:spacing w:val="-5"/>
        </w:rPr>
        <w:t xml:space="preserve"> </w:t>
      </w:r>
      <w:r>
        <w:t>trash</w:t>
      </w:r>
      <w:r>
        <w:rPr>
          <w:spacing w:val="-5"/>
        </w:rPr>
        <w:t xml:space="preserve"> </w:t>
      </w:r>
      <w:r>
        <w:t>and</w:t>
      </w:r>
      <w:r>
        <w:rPr>
          <w:spacing w:val="-6"/>
        </w:rPr>
        <w:t xml:space="preserve"> </w:t>
      </w:r>
      <w:r>
        <w:t xml:space="preserve">one </w:t>
      </w:r>
      <w:r>
        <w:lastRenderedPageBreak/>
        <w:t xml:space="preserve">for recyclables, may be kept and maintained outside said vehicles. Additionally, one generator may be maintained outside a vehicle if the generator is not located within 750 feet of any residential lot line for lots that contain residential units. The generator must be kept within 20 feet of the motor vehicle. All vehicles and appurtenance shall be kept in a sound, clean and sanitary condition. </w:t>
      </w:r>
      <w:r>
        <w:rPr>
          <w:b/>
        </w:rPr>
        <w:t>[Amended 9-16-1992 by L.L. No. 18-1992]</w:t>
      </w:r>
    </w:p>
    <w:p w14:paraId="4DCB62FC" w14:textId="77777777" w:rsidR="00FF4B2D" w:rsidRDefault="00000000">
      <w:pPr>
        <w:pStyle w:val="ListParagraph"/>
        <w:numPr>
          <w:ilvl w:val="0"/>
          <w:numId w:val="4"/>
        </w:numPr>
        <w:tabs>
          <w:tab w:val="left" w:pos="480"/>
        </w:tabs>
        <w:spacing w:before="175" w:line="247" w:lineRule="auto"/>
        <w:ind w:right="357"/>
      </w:pPr>
      <w:r>
        <w:t>Such license or registration shall include the right to use only one vehicle or conveyance in carrying out the business for which the person is licensed or registered. Said vehicle shall not have more than two axles nor be larger than 22 feet from front bumper to rear bumper. The use of any type of trailer shall be prohibited.</w:t>
      </w:r>
    </w:p>
    <w:p w14:paraId="0EA14374" w14:textId="77777777" w:rsidR="00FF4B2D" w:rsidRDefault="00000000">
      <w:pPr>
        <w:pStyle w:val="ListParagraph"/>
        <w:numPr>
          <w:ilvl w:val="0"/>
          <w:numId w:val="4"/>
        </w:numPr>
        <w:tabs>
          <w:tab w:val="left" w:pos="480"/>
        </w:tabs>
        <w:spacing w:before="178" w:line="247" w:lineRule="auto"/>
        <w:ind w:right="353"/>
      </w:pPr>
      <w:r>
        <w:t>All orders taken by a licensed solicitor or peddler or registered canvasser for which he or she demands, accepts or receives payment of deposit of money in advance of final delivery shall be in writing,</w:t>
      </w:r>
      <w:r>
        <w:rPr>
          <w:spacing w:val="-3"/>
        </w:rPr>
        <w:t xml:space="preserve"> </w:t>
      </w:r>
      <w:r>
        <w:t>in</w:t>
      </w:r>
      <w:r>
        <w:rPr>
          <w:spacing w:val="-3"/>
        </w:rPr>
        <w:t xml:space="preserve"> </w:t>
      </w:r>
      <w:r>
        <w:t>duplicate,</w:t>
      </w:r>
      <w:r>
        <w:rPr>
          <w:spacing w:val="-3"/>
        </w:rPr>
        <w:t xml:space="preserve"> </w:t>
      </w:r>
      <w:r>
        <w:t>stating</w:t>
      </w:r>
      <w:r>
        <w:rPr>
          <w:spacing w:val="-3"/>
        </w:rPr>
        <w:t xml:space="preserve"> </w:t>
      </w:r>
      <w:r>
        <w:t>the</w:t>
      </w:r>
      <w:r>
        <w:rPr>
          <w:spacing w:val="-3"/>
        </w:rPr>
        <w:t xml:space="preserve"> </w:t>
      </w:r>
      <w:r>
        <w:t>terms</w:t>
      </w:r>
      <w:r>
        <w:rPr>
          <w:spacing w:val="-3"/>
        </w:rPr>
        <w:t xml:space="preserve"> </w:t>
      </w:r>
      <w:r>
        <w:t>thereof</w:t>
      </w:r>
      <w:r>
        <w:rPr>
          <w:spacing w:val="-3"/>
        </w:rPr>
        <w:t xml:space="preserve"> </w:t>
      </w:r>
      <w:r>
        <w:t>and</w:t>
      </w:r>
      <w:r>
        <w:rPr>
          <w:spacing w:val="-3"/>
        </w:rPr>
        <w:t xml:space="preserve"> </w:t>
      </w:r>
      <w:r>
        <w:t>the</w:t>
      </w:r>
      <w:r>
        <w:rPr>
          <w:spacing w:val="-3"/>
        </w:rPr>
        <w:t xml:space="preserve"> </w:t>
      </w:r>
      <w:r>
        <w:t>amount</w:t>
      </w:r>
      <w:r>
        <w:rPr>
          <w:spacing w:val="-3"/>
        </w:rPr>
        <w:t xml:space="preserve"> </w:t>
      </w:r>
      <w:r>
        <w:t>paid</w:t>
      </w:r>
      <w:r>
        <w:rPr>
          <w:spacing w:val="-3"/>
        </w:rPr>
        <w:t xml:space="preserve"> </w:t>
      </w:r>
      <w:r>
        <w:t>in</w:t>
      </w:r>
      <w:r>
        <w:rPr>
          <w:spacing w:val="-3"/>
        </w:rPr>
        <w:t xml:space="preserve"> </w:t>
      </w:r>
      <w:r>
        <w:t>advance,</w:t>
      </w:r>
      <w:r>
        <w:rPr>
          <w:spacing w:val="-3"/>
        </w:rPr>
        <w:t xml:space="preserve"> </w:t>
      </w:r>
      <w:r>
        <w:t>and</w:t>
      </w:r>
      <w:r>
        <w:rPr>
          <w:spacing w:val="-3"/>
        </w:rPr>
        <w:t xml:space="preserve"> </w:t>
      </w:r>
      <w:r>
        <w:t>one</w:t>
      </w:r>
      <w:r>
        <w:rPr>
          <w:spacing w:val="-4"/>
        </w:rPr>
        <w:t xml:space="preserve"> </w:t>
      </w:r>
      <w:r>
        <w:t>copy</w:t>
      </w:r>
      <w:r>
        <w:rPr>
          <w:spacing w:val="-3"/>
        </w:rPr>
        <w:t xml:space="preserve"> </w:t>
      </w:r>
      <w:r>
        <w:t>shall</w:t>
      </w:r>
      <w:r>
        <w:rPr>
          <w:spacing w:val="-3"/>
        </w:rPr>
        <w:t xml:space="preserve"> </w:t>
      </w:r>
      <w:r>
        <w:t>be given to the purchaser at the time of deposit or money is paid to the solicitor, peddler or canvasser. Such</w:t>
      </w:r>
      <w:r>
        <w:rPr>
          <w:spacing w:val="-5"/>
        </w:rPr>
        <w:t xml:space="preserve"> </w:t>
      </w:r>
      <w:r>
        <w:t>orders</w:t>
      </w:r>
      <w:r>
        <w:rPr>
          <w:spacing w:val="-5"/>
        </w:rPr>
        <w:t xml:space="preserve"> </w:t>
      </w:r>
      <w:r>
        <w:t>can</w:t>
      </w:r>
      <w:r>
        <w:rPr>
          <w:spacing w:val="-5"/>
        </w:rPr>
        <w:t xml:space="preserve"> </w:t>
      </w:r>
      <w:r>
        <w:t>be</w:t>
      </w:r>
      <w:r>
        <w:rPr>
          <w:spacing w:val="-5"/>
        </w:rPr>
        <w:t xml:space="preserve"> </w:t>
      </w:r>
      <w:r>
        <w:t>taken</w:t>
      </w:r>
      <w:r>
        <w:rPr>
          <w:spacing w:val="-5"/>
        </w:rPr>
        <w:t xml:space="preserve"> </w:t>
      </w:r>
      <w:r>
        <w:t>only</w:t>
      </w:r>
      <w:r>
        <w:rPr>
          <w:spacing w:val="-5"/>
        </w:rPr>
        <w:t xml:space="preserve"> </w:t>
      </w:r>
      <w:r>
        <w:t>in</w:t>
      </w:r>
      <w:r>
        <w:rPr>
          <w:spacing w:val="-5"/>
        </w:rPr>
        <w:t xml:space="preserve"> </w:t>
      </w:r>
      <w:r>
        <w:t>compliance</w:t>
      </w:r>
      <w:r>
        <w:rPr>
          <w:spacing w:val="-5"/>
        </w:rPr>
        <w:t xml:space="preserve"> </w:t>
      </w:r>
      <w:r>
        <w:t>with</w:t>
      </w:r>
      <w:r>
        <w:rPr>
          <w:spacing w:val="-5"/>
        </w:rPr>
        <w:t xml:space="preserve"> </w:t>
      </w:r>
      <w:r>
        <w:t>applicable</w:t>
      </w:r>
      <w:r>
        <w:rPr>
          <w:spacing w:val="-5"/>
        </w:rPr>
        <w:t xml:space="preserve"> </w:t>
      </w:r>
      <w:r>
        <w:t>state</w:t>
      </w:r>
      <w:r>
        <w:rPr>
          <w:spacing w:val="-5"/>
        </w:rPr>
        <w:t xml:space="preserve"> </w:t>
      </w:r>
      <w:r>
        <w:t>law,</w:t>
      </w:r>
      <w:r>
        <w:rPr>
          <w:spacing w:val="-5"/>
        </w:rPr>
        <w:t xml:space="preserve"> </w:t>
      </w:r>
      <w:r>
        <w:t>federal</w:t>
      </w:r>
      <w:r>
        <w:rPr>
          <w:spacing w:val="-5"/>
        </w:rPr>
        <w:t xml:space="preserve"> </w:t>
      </w:r>
      <w:r>
        <w:t>law</w:t>
      </w:r>
      <w:r>
        <w:rPr>
          <w:spacing w:val="-5"/>
        </w:rPr>
        <w:t xml:space="preserve"> </w:t>
      </w:r>
      <w:r>
        <w:t>and</w:t>
      </w:r>
      <w:r>
        <w:rPr>
          <w:spacing w:val="-5"/>
        </w:rPr>
        <w:t xml:space="preserve"> </w:t>
      </w:r>
      <w:r>
        <w:t>Federal</w:t>
      </w:r>
      <w:r>
        <w:rPr>
          <w:spacing w:val="-5"/>
        </w:rPr>
        <w:t xml:space="preserve"> </w:t>
      </w:r>
      <w:r>
        <w:t>Trade Commission</w:t>
      </w:r>
      <w:r>
        <w:rPr>
          <w:spacing w:val="-2"/>
        </w:rPr>
        <w:t xml:space="preserve"> </w:t>
      </w:r>
      <w:r>
        <w:t>rulings,</w:t>
      </w:r>
      <w:r>
        <w:rPr>
          <w:spacing w:val="-3"/>
        </w:rPr>
        <w:t xml:space="preserve"> </w:t>
      </w:r>
      <w:r>
        <w:t>and</w:t>
      </w:r>
      <w:r>
        <w:rPr>
          <w:spacing w:val="-3"/>
        </w:rPr>
        <w:t xml:space="preserve"> </w:t>
      </w:r>
      <w:r>
        <w:t>nothing</w:t>
      </w:r>
      <w:r>
        <w:rPr>
          <w:spacing w:val="-3"/>
        </w:rPr>
        <w:t xml:space="preserve"> </w:t>
      </w:r>
      <w:r>
        <w:t>herein</w:t>
      </w:r>
      <w:r>
        <w:rPr>
          <w:spacing w:val="-3"/>
        </w:rPr>
        <w:t xml:space="preserve"> </w:t>
      </w:r>
      <w:r>
        <w:t>shall</w:t>
      </w:r>
      <w:r>
        <w:rPr>
          <w:spacing w:val="-3"/>
        </w:rPr>
        <w:t xml:space="preserve"> </w:t>
      </w:r>
      <w:r>
        <w:t>be</w:t>
      </w:r>
      <w:r>
        <w:rPr>
          <w:spacing w:val="-3"/>
        </w:rPr>
        <w:t xml:space="preserve"> </w:t>
      </w:r>
      <w:r>
        <w:t>taken</w:t>
      </w:r>
      <w:r>
        <w:rPr>
          <w:spacing w:val="-3"/>
        </w:rPr>
        <w:t xml:space="preserve"> </w:t>
      </w:r>
      <w:r>
        <w:t>to</w:t>
      </w:r>
      <w:r>
        <w:rPr>
          <w:spacing w:val="-3"/>
        </w:rPr>
        <w:t xml:space="preserve"> </w:t>
      </w:r>
      <w:r>
        <w:t>waive</w:t>
      </w:r>
      <w:r>
        <w:rPr>
          <w:spacing w:val="-3"/>
        </w:rPr>
        <w:t xml:space="preserve"> </w:t>
      </w:r>
      <w:r>
        <w:t>such</w:t>
      </w:r>
      <w:r>
        <w:rPr>
          <w:spacing w:val="-3"/>
        </w:rPr>
        <w:t xml:space="preserve"> </w:t>
      </w:r>
      <w:r>
        <w:t>restrictions;</w:t>
      </w:r>
      <w:r>
        <w:rPr>
          <w:spacing w:val="-2"/>
        </w:rPr>
        <w:t xml:space="preserve"> </w:t>
      </w:r>
      <w:r>
        <w:t>all</w:t>
      </w:r>
      <w:r>
        <w:rPr>
          <w:spacing w:val="-3"/>
        </w:rPr>
        <w:t xml:space="preserve"> </w:t>
      </w:r>
      <w:r>
        <w:t>applicable</w:t>
      </w:r>
      <w:r>
        <w:rPr>
          <w:spacing w:val="-2"/>
        </w:rPr>
        <w:t xml:space="preserve"> </w:t>
      </w:r>
      <w:r>
        <w:t>sales tax shall be paid pursuant to state and federal laws.</w:t>
      </w:r>
    </w:p>
    <w:p w14:paraId="5BA56DD0" w14:textId="77777777" w:rsidR="00FF4B2D" w:rsidRDefault="00FF4B2D">
      <w:pPr>
        <w:pStyle w:val="BodyText"/>
        <w:spacing w:before="16"/>
      </w:pPr>
    </w:p>
    <w:p w14:paraId="7472B900" w14:textId="77777777" w:rsidR="00FF4B2D" w:rsidRDefault="00000000">
      <w:pPr>
        <w:spacing w:before="1"/>
        <w:rPr>
          <w:b/>
        </w:rPr>
      </w:pPr>
      <w:bookmarkStart w:id="13" w:name="§_219-13_Seasonal_sales."/>
      <w:bookmarkEnd w:id="13"/>
      <w:r>
        <w:rPr>
          <w:b/>
        </w:rPr>
        <w:t>§</w:t>
      </w:r>
      <w:r>
        <w:rPr>
          <w:b/>
          <w:spacing w:val="-2"/>
        </w:rPr>
        <w:t xml:space="preserve"> </w:t>
      </w:r>
      <w:r>
        <w:rPr>
          <w:b/>
        </w:rPr>
        <w:t>219-13.</w:t>
      </w:r>
      <w:r>
        <w:rPr>
          <w:b/>
          <w:spacing w:val="61"/>
        </w:rPr>
        <w:t xml:space="preserve"> </w:t>
      </w:r>
      <w:r>
        <w:rPr>
          <w:b/>
        </w:rPr>
        <w:t>Seasonal</w:t>
      </w:r>
      <w:r>
        <w:rPr>
          <w:b/>
          <w:spacing w:val="-2"/>
        </w:rPr>
        <w:t xml:space="preserve"> sales.</w:t>
      </w:r>
    </w:p>
    <w:p w14:paraId="7030192D" w14:textId="77777777" w:rsidR="00FF4B2D" w:rsidRDefault="00000000">
      <w:pPr>
        <w:pStyle w:val="ListParagraph"/>
        <w:numPr>
          <w:ilvl w:val="0"/>
          <w:numId w:val="2"/>
        </w:numPr>
        <w:tabs>
          <w:tab w:val="left" w:pos="480"/>
        </w:tabs>
        <w:spacing w:line="247" w:lineRule="auto"/>
        <w:ind w:right="354"/>
      </w:pPr>
      <w:r>
        <w:t>Any person desiring a permit to conduct a seasonal sale (i.e., Christmas trees, pumpkins, etc.) shall submit</w:t>
      </w:r>
      <w:r>
        <w:rPr>
          <w:spacing w:val="-5"/>
        </w:rPr>
        <w:t xml:space="preserve"> </w:t>
      </w:r>
      <w:r>
        <w:t>an</w:t>
      </w:r>
      <w:r>
        <w:rPr>
          <w:spacing w:val="-6"/>
        </w:rPr>
        <w:t xml:space="preserve"> </w:t>
      </w:r>
      <w:r>
        <w:t>application,</w:t>
      </w:r>
      <w:r>
        <w:rPr>
          <w:spacing w:val="-4"/>
        </w:rPr>
        <w:t xml:space="preserve"> </w:t>
      </w:r>
      <w:r>
        <w:t>duly</w:t>
      </w:r>
      <w:r>
        <w:rPr>
          <w:spacing w:val="-6"/>
        </w:rPr>
        <w:t xml:space="preserve"> </w:t>
      </w:r>
      <w:r>
        <w:t>verified</w:t>
      </w:r>
      <w:r>
        <w:rPr>
          <w:spacing w:val="-5"/>
        </w:rPr>
        <w:t xml:space="preserve"> </w:t>
      </w:r>
      <w:r>
        <w:t>by</w:t>
      </w:r>
      <w:r>
        <w:rPr>
          <w:spacing w:val="-6"/>
        </w:rPr>
        <w:t xml:space="preserve"> </w:t>
      </w:r>
      <w:r>
        <w:t>the</w:t>
      </w:r>
      <w:r>
        <w:rPr>
          <w:spacing w:val="-6"/>
        </w:rPr>
        <w:t xml:space="preserve"> </w:t>
      </w:r>
      <w:r>
        <w:t>applicant,</w:t>
      </w:r>
      <w:r>
        <w:rPr>
          <w:spacing w:val="-5"/>
        </w:rPr>
        <w:t xml:space="preserve"> </w:t>
      </w:r>
      <w:r>
        <w:t>upon</w:t>
      </w:r>
      <w:r>
        <w:rPr>
          <w:spacing w:val="-6"/>
        </w:rPr>
        <w:t xml:space="preserve"> </w:t>
      </w:r>
      <w:r>
        <w:t>forms</w:t>
      </w:r>
      <w:r>
        <w:rPr>
          <w:spacing w:val="-6"/>
        </w:rPr>
        <w:t xml:space="preserve"> </w:t>
      </w:r>
      <w:r>
        <w:t>prescribed</w:t>
      </w:r>
      <w:r>
        <w:rPr>
          <w:spacing w:val="-5"/>
        </w:rPr>
        <w:t xml:space="preserve"> </w:t>
      </w:r>
      <w:r>
        <w:t>by</w:t>
      </w:r>
      <w:r>
        <w:rPr>
          <w:spacing w:val="-6"/>
        </w:rPr>
        <w:t xml:space="preserve"> </w:t>
      </w:r>
      <w:r>
        <w:t>the</w:t>
      </w:r>
      <w:r>
        <w:rPr>
          <w:spacing w:val="-6"/>
        </w:rPr>
        <w:t xml:space="preserve"> </w:t>
      </w:r>
      <w:r>
        <w:t>Town</w:t>
      </w:r>
      <w:r>
        <w:rPr>
          <w:spacing w:val="-6"/>
        </w:rPr>
        <w:t xml:space="preserve"> </w:t>
      </w:r>
      <w:r>
        <w:t>Clerk</w:t>
      </w:r>
      <w:r>
        <w:rPr>
          <w:spacing w:val="-5"/>
        </w:rPr>
        <w:t xml:space="preserve"> </w:t>
      </w:r>
      <w:r>
        <w:t>as</w:t>
      </w:r>
      <w:r>
        <w:rPr>
          <w:spacing w:val="-6"/>
        </w:rPr>
        <w:t xml:space="preserve"> </w:t>
      </w:r>
      <w:r>
        <w:t>set forth</w:t>
      </w:r>
      <w:r>
        <w:rPr>
          <w:spacing w:val="-10"/>
        </w:rPr>
        <w:t xml:space="preserve"> </w:t>
      </w:r>
      <w:r>
        <w:t>in</w:t>
      </w:r>
      <w:r>
        <w:rPr>
          <w:spacing w:val="-10"/>
        </w:rPr>
        <w:t xml:space="preserve"> </w:t>
      </w:r>
      <w:r>
        <w:t>§</w:t>
      </w:r>
      <w:r>
        <w:rPr>
          <w:spacing w:val="-4"/>
        </w:rPr>
        <w:t xml:space="preserve"> </w:t>
      </w:r>
      <w:r>
        <w:t>219-5A</w:t>
      </w:r>
      <w:r>
        <w:rPr>
          <w:spacing w:val="-10"/>
        </w:rPr>
        <w:t xml:space="preserve"> </w:t>
      </w:r>
      <w:r>
        <w:t>and</w:t>
      </w:r>
      <w:r>
        <w:rPr>
          <w:spacing w:val="-10"/>
        </w:rPr>
        <w:t xml:space="preserve"> </w:t>
      </w:r>
      <w:r>
        <w:t>B.</w:t>
      </w:r>
      <w:r>
        <w:rPr>
          <w:spacing w:val="-10"/>
        </w:rPr>
        <w:t xml:space="preserve"> </w:t>
      </w:r>
      <w:r>
        <w:t>Additionally,</w:t>
      </w:r>
      <w:r>
        <w:rPr>
          <w:spacing w:val="-9"/>
        </w:rPr>
        <w:t xml:space="preserve"> </w:t>
      </w:r>
      <w:r>
        <w:t>the</w:t>
      </w:r>
      <w:r>
        <w:rPr>
          <w:spacing w:val="-10"/>
        </w:rPr>
        <w:t xml:space="preserve"> </w:t>
      </w:r>
      <w:r>
        <w:t>applicant</w:t>
      </w:r>
      <w:r>
        <w:rPr>
          <w:spacing w:val="-9"/>
        </w:rPr>
        <w:t xml:space="preserve"> </w:t>
      </w:r>
      <w:r>
        <w:t>shall</w:t>
      </w:r>
      <w:r>
        <w:rPr>
          <w:spacing w:val="-10"/>
        </w:rPr>
        <w:t xml:space="preserve"> </w:t>
      </w:r>
      <w:r>
        <w:t>submit</w:t>
      </w:r>
      <w:r>
        <w:rPr>
          <w:spacing w:val="-10"/>
        </w:rPr>
        <w:t xml:space="preserve"> </w:t>
      </w:r>
      <w:r>
        <w:t>a</w:t>
      </w:r>
      <w:r>
        <w:rPr>
          <w:spacing w:val="-10"/>
        </w:rPr>
        <w:t xml:space="preserve"> </w:t>
      </w:r>
      <w:r>
        <w:t>proposed</w:t>
      </w:r>
      <w:r>
        <w:rPr>
          <w:spacing w:val="-10"/>
        </w:rPr>
        <w:t xml:space="preserve"> </w:t>
      </w:r>
      <w:r>
        <w:t>location</w:t>
      </w:r>
      <w:r>
        <w:rPr>
          <w:spacing w:val="-9"/>
        </w:rPr>
        <w:t xml:space="preserve"> </w:t>
      </w:r>
      <w:r>
        <w:t>for</w:t>
      </w:r>
      <w:r>
        <w:rPr>
          <w:spacing w:val="-10"/>
        </w:rPr>
        <w:t xml:space="preserve"> </w:t>
      </w:r>
      <w:r>
        <w:t>the</w:t>
      </w:r>
      <w:r>
        <w:rPr>
          <w:spacing w:val="-10"/>
        </w:rPr>
        <w:t xml:space="preserve"> </w:t>
      </w:r>
      <w:r>
        <w:t xml:space="preserve">proposed </w:t>
      </w:r>
      <w:r>
        <w:rPr>
          <w:spacing w:val="-2"/>
        </w:rPr>
        <w:t>sale.</w:t>
      </w:r>
    </w:p>
    <w:p w14:paraId="0042CE02" w14:textId="77777777" w:rsidR="00FF4B2D" w:rsidRDefault="00000000">
      <w:pPr>
        <w:pStyle w:val="ListParagraph"/>
        <w:numPr>
          <w:ilvl w:val="0"/>
          <w:numId w:val="2"/>
        </w:numPr>
        <w:tabs>
          <w:tab w:val="left" w:pos="480"/>
        </w:tabs>
        <w:spacing w:before="177" w:line="247" w:lineRule="auto"/>
        <w:ind w:right="355"/>
      </w:pPr>
      <w:r>
        <w:t>Seasonal sales shall be permitted only in C-1, C-2, C-3, C-4 and C-R Zones, as those zones are defined</w:t>
      </w:r>
      <w:r>
        <w:rPr>
          <w:spacing w:val="-3"/>
        </w:rPr>
        <w:t xml:space="preserve"> </w:t>
      </w:r>
      <w:r>
        <w:t>by</w:t>
      </w:r>
      <w:r>
        <w:rPr>
          <w:spacing w:val="-4"/>
        </w:rPr>
        <w:t xml:space="preserve"> </w:t>
      </w:r>
      <w:r>
        <w:t>Chapter</w:t>
      </w:r>
      <w:r>
        <w:rPr>
          <w:spacing w:val="-5"/>
        </w:rPr>
        <w:t xml:space="preserve"> </w:t>
      </w:r>
      <w:r>
        <w:t>300,</w:t>
      </w:r>
      <w:r>
        <w:rPr>
          <w:spacing w:val="-4"/>
        </w:rPr>
        <w:t xml:space="preserve"> </w:t>
      </w:r>
      <w:r>
        <w:t>Zoning.</w:t>
      </w:r>
      <w:r>
        <w:rPr>
          <w:spacing w:val="-4"/>
        </w:rPr>
        <w:t xml:space="preserve"> </w:t>
      </w:r>
      <w:r>
        <w:t>Such</w:t>
      </w:r>
      <w:r>
        <w:rPr>
          <w:spacing w:val="-4"/>
        </w:rPr>
        <w:t xml:space="preserve"> </w:t>
      </w:r>
      <w:r>
        <w:t>sale</w:t>
      </w:r>
      <w:r>
        <w:rPr>
          <w:spacing w:val="-4"/>
        </w:rPr>
        <w:t xml:space="preserve"> </w:t>
      </w:r>
      <w:r>
        <w:t>sites</w:t>
      </w:r>
      <w:r>
        <w:rPr>
          <w:spacing w:val="-3"/>
        </w:rPr>
        <w:t xml:space="preserve"> </w:t>
      </w:r>
      <w:r>
        <w:t>are</w:t>
      </w:r>
      <w:r>
        <w:rPr>
          <w:spacing w:val="-4"/>
        </w:rPr>
        <w:t xml:space="preserve"> </w:t>
      </w:r>
      <w:r>
        <w:t>subject</w:t>
      </w:r>
      <w:r>
        <w:rPr>
          <w:spacing w:val="-3"/>
        </w:rPr>
        <w:t xml:space="preserve"> </w:t>
      </w:r>
      <w:r>
        <w:t>to</w:t>
      </w:r>
      <w:r>
        <w:rPr>
          <w:spacing w:val="-4"/>
        </w:rPr>
        <w:t xml:space="preserve"> </w:t>
      </w:r>
      <w:r>
        <w:t>the</w:t>
      </w:r>
      <w:r>
        <w:rPr>
          <w:spacing w:val="-4"/>
        </w:rPr>
        <w:t xml:space="preserve"> </w:t>
      </w:r>
      <w:r>
        <w:t>approval</w:t>
      </w:r>
      <w:r>
        <w:rPr>
          <w:spacing w:val="-4"/>
        </w:rPr>
        <w:t xml:space="preserve"> </w:t>
      </w:r>
      <w:r>
        <w:t>of</w:t>
      </w:r>
      <w:r>
        <w:rPr>
          <w:spacing w:val="-4"/>
        </w:rPr>
        <w:t xml:space="preserve"> </w:t>
      </w:r>
      <w:r>
        <w:t>the</w:t>
      </w:r>
      <w:r>
        <w:rPr>
          <w:spacing w:val="-4"/>
        </w:rPr>
        <w:t xml:space="preserve"> </w:t>
      </w:r>
      <w:r>
        <w:t>Chief</w:t>
      </w:r>
      <w:r>
        <w:rPr>
          <w:spacing w:val="-3"/>
        </w:rPr>
        <w:t xml:space="preserve"> </w:t>
      </w:r>
      <w:r>
        <w:t>of</w:t>
      </w:r>
      <w:r>
        <w:rPr>
          <w:spacing w:val="-4"/>
        </w:rPr>
        <w:t xml:space="preserve"> </w:t>
      </w:r>
      <w:r>
        <w:t>Police</w:t>
      </w:r>
      <w:r>
        <w:rPr>
          <w:spacing w:val="-3"/>
        </w:rPr>
        <w:t xml:space="preserve"> </w:t>
      </w:r>
      <w:r>
        <w:t>and the</w:t>
      </w:r>
      <w:r>
        <w:rPr>
          <w:spacing w:val="-12"/>
        </w:rPr>
        <w:t xml:space="preserve"> </w:t>
      </w:r>
      <w:r>
        <w:t>Fire</w:t>
      </w:r>
      <w:r>
        <w:rPr>
          <w:spacing w:val="-12"/>
        </w:rPr>
        <w:t xml:space="preserve"> </w:t>
      </w:r>
      <w:r>
        <w:t>Marshal</w:t>
      </w:r>
      <w:r>
        <w:rPr>
          <w:spacing w:val="-12"/>
        </w:rPr>
        <w:t xml:space="preserve"> </w:t>
      </w:r>
      <w:r>
        <w:t>or</w:t>
      </w:r>
      <w:r>
        <w:rPr>
          <w:spacing w:val="-12"/>
        </w:rPr>
        <w:t xml:space="preserve"> </w:t>
      </w:r>
      <w:r>
        <w:t>their</w:t>
      </w:r>
      <w:r>
        <w:rPr>
          <w:spacing w:val="-12"/>
        </w:rPr>
        <w:t xml:space="preserve"> </w:t>
      </w:r>
      <w:r>
        <w:t>designated</w:t>
      </w:r>
      <w:r>
        <w:rPr>
          <w:spacing w:val="-11"/>
        </w:rPr>
        <w:t xml:space="preserve"> </w:t>
      </w:r>
      <w:r>
        <w:t>representatives,</w:t>
      </w:r>
      <w:r>
        <w:rPr>
          <w:spacing w:val="-11"/>
        </w:rPr>
        <w:t xml:space="preserve"> </w:t>
      </w:r>
      <w:r>
        <w:t>who</w:t>
      </w:r>
      <w:r>
        <w:rPr>
          <w:spacing w:val="-12"/>
        </w:rPr>
        <w:t xml:space="preserve"> </w:t>
      </w:r>
      <w:r>
        <w:t>shall</w:t>
      </w:r>
      <w:r>
        <w:rPr>
          <w:spacing w:val="-12"/>
        </w:rPr>
        <w:t xml:space="preserve"> </w:t>
      </w:r>
      <w:r>
        <w:t>consider</w:t>
      </w:r>
      <w:r>
        <w:rPr>
          <w:spacing w:val="-12"/>
        </w:rPr>
        <w:t xml:space="preserve"> </w:t>
      </w:r>
      <w:r>
        <w:t>among</w:t>
      </w:r>
      <w:r>
        <w:rPr>
          <w:spacing w:val="-12"/>
        </w:rPr>
        <w:t xml:space="preserve"> </w:t>
      </w:r>
      <w:r>
        <w:t>other</w:t>
      </w:r>
      <w:r>
        <w:rPr>
          <w:spacing w:val="-12"/>
        </w:rPr>
        <w:t xml:space="preserve"> </w:t>
      </w:r>
      <w:r>
        <w:t>things</w:t>
      </w:r>
      <w:r>
        <w:rPr>
          <w:spacing w:val="-12"/>
        </w:rPr>
        <w:t xml:space="preserve"> </w:t>
      </w:r>
      <w:r>
        <w:t>the</w:t>
      </w:r>
      <w:r>
        <w:rPr>
          <w:spacing w:val="-12"/>
        </w:rPr>
        <w:t xml:space="preserve"> </w:t>
      </w:r>
      <w:r>
        <w:t>traffic, building and fire safety for the proposed site.</w:t>
      </w:r>
    </w:p>
    <w:p w14:paraId="1757038C" w14:textId="77777777" w:rsidR="00FF4B2D" w:rsidRDefault="00000000">
      <w:pPr>
        <w:pStyle w:val="BodyText"/>
        <w:tabs>
          <w:tab w:val="left" w:pos="3219"/>
          <w:tab w:val="left" w:pos="8571"/>
        </w:tabs>
        <w:spacing w:before="86"/>
      </w:pPr>
      <w:r>
        <w:t>§ 219-</w:t>
      </w:r>
      <w:r>
        <w:rPr>
          <w:spacing w:val="-5"/>
        </w:rPr>
        <w:t>13</w:t>
      </w:r>
      <w:r>
        <w:tab/>
        <w:t>PEDDLING</w:t>
      </w:r>
      <w:r>
        <w:rPr>
          <w:spacing w:val="-8"/>
        </w:rPr>
        <w:t xml:space="preserve"> </w:t>
      </w:r>
      <w:r>
        <w:t>AND</w:t>
      </w:r>
      <w:r>
        <w:rPr>
          <w:spacing w:val="-5"/>
        </w:rPr>
        <w:t xml:space="preserve"> </w:t>
      </w:r>
      <w:r>
        <w:rPr>
          <w:spacing w:val="-2"/>
        </w:rPr>
        <w:t>SOLICITING</w:t>
      </w:r>
      <w:r>
        <w:tab/>
        <w:t>§ 219-</w:t>
      </w:r>
      <w:r>
        <w:rPr>
          <w:spacing w:val="-5"/>
        </w:rPr>
        <w:t>17</w:t>
      </w:r>
    </w:p>
    <w:p w14:paraId="002FCEA1" w14:textId="77777777" w:rsidR="00FF4B2D" w:rsidRDefault="00FF4B2D">
      <w:pPr>
        <w:pStyle w:val="BodyText"/>
        <w:spacing w:before="38"/>
      </w:pPr>
    </w:p>
    <w:p w14:paraId="4516B5E1" w14:textId="77777777" w:rsidR="00FF4B2D" w:rsidRDefault="00000000">
      <w:pPr>
        <w:pStyle w:val="ListParagraph"/>
        <w:numPr>
          <w:ilvl w:val="0"/>
          <w:numId w:val="2"/>
        </w:numPr>
        <w:tabs>
          <w:tab w:val="left" w:pos="479"/>
        </w:tabs>
        <w:spacing w:before="0"/>
        <w:ind w:left="479" w:hanging="479"/>
      </w:pPr>
      <w:r>
        <w:t>The</w:t>
      </w:r>
      <w:r>
        <w:rPr>
          <w:spacing w:val="-3"/>
        </w:rPr>
        <w:t xml:space="preserve"> </w:t>
      </w:r>
      <w:r>
        <w:t>application</w:t>
      </w:r>
      <w:r>
        <w:rPr>
          <w:spacing w:val="-1"/>
        </w:rPr>
        <w:t xml:space="preserve"> </w:t>
      </w:r>
      <w:r>
        <w:t>must</w:t>
      </w:r>
      <w:r>
        <w:rPr>
          <w:spacing w:val="-1"/>
        </w:rPr>
        <w:t xml:space="preserve"> </w:t>
      </w:r>
      <w:r>
        <w:t>be</w:t>
      </w:r>
      <w:r>
        <w:rPr>
          <w:spacing w:val="-2"/>
        </w:rPr>
        <w:t xml:space="preserve"> </w:t>
      </w:r>
      <w:r>
        <w:t>filed</w:t>
      </w:r>
      <w:r>
        <w:rPr>
          <w:spacing w:val="-2"/>
        </w:rPr>
        <w:t xml:space="preserve"> </w:t>
      </w:r>
      <w:r>
        <w:t>no</w:t>
      </w:r>
      <w:r>
        <w:rPr>
          <w:spacing w:val="-1"/>
        </w:rPr>
        <w:t xml:space="preserve"> </w:t>
      </w:r>
      <w:r>
        <w:t>less</w:t>
      </w:r>
      <w:r>
        <w:rPr>
          <w:spacing w:val="-2"/>
        </w:rPr>
        <w:t xml:space="preserve"> </w:t>
      </w:r>
      <w:r>
        <w:t>than</w:t>
      </w:r>
      <w:r>
        <w:rPr>
          <w:spacing w:val="-2"/>
        </w:rPr>
        <w:t xml:space="preserve"> </w:t>
      </w:r>
      <w:r>
        <w:t>two</w:t>
      </w:r>
      <w:r>
        <w:rPr>
          <w:spacing w:val="-1"/>
        </w:rPr>
        <w:t xml:space="preserve"> </w:t>
      </w:r>
      <w:r>
        <w:t>weeks before</w:t>
      </w:r>
      <w:r>
        <w:rPr>
          <w:spacing w:val="-2"/>
        </w:rPr>
        <w:t xml:space="preserve"> </w:t>
      </w:r>
      <w:r>
        <w:t>the</w:t>
      </w:r>
      <w:r>
        <w:rPr>
          <w:spacing w:val="-2"/>
        </w:rPr>
        <w:t xml:space="preserve"> </w:t>
      </w:r>
      <w:r>
        <w:t>proposed</w:t>
      </w:r>
      <w:r>
        <w:rPr>
          <w:spacing w:val="-2"/>
        </w:rPr>
        <w:t xml:space="preserve"> </w:t>
      </w:r>
      <w:r>
        <w:t>sale</w:t>
      </w:r>
      <w:r>
        <w:rPr>
          <w:spacing w:val="-2"/>
        </w:rPr>
        <w:t xml:space="preserve"> </w:t>
      </w:r>
      <w:r>
        <w:t>is</w:t>
      </w:r>
      <w:r>
        <w:rPr>
          <w:spacing w:val="-3"/>
        </w:rPr>
        <w:t xml:space="preserve"> </w:t>
      </w:r>
      <w:r>
        <w:t>scheduled</w:t>
      </w:r>
      <w:r>
        <w:rPr>
          <w:spacing w:val="1"/>
        </w:rPr>
        <w:t xml:space="preserve"> </w:t>
      </w:r>
      <w:r>
        <w:t>to</w:t>
      </w:r>
      <w:r>
        <w:rPr>
          <w:spacing w:val="-1"/>
        </w:rPr>
        <w:t xml:space="preserve"> </w:t>
      </w:r>
      <w:r>
        <w:rPr>
          <w:spacing w:val="-2"/>
        </w:rPr>
        <w:t>begin.</w:t>
      </w:r>
    </w:p>
    <w:p w14:paraId="134C45D8" w14:textId="77777777" w:rsidR="00FF4B2D" w:rsidRDefault="00000000">
      <w:pPr>
        <w:pStyle w:val="ListParagraph"/>
        <w:numPr>
          <w:ilvl w:val="0"/>
          <w:numId w:val="2"/>
        </w:numPr>
        <w:tabs>
          <w:tab w:val="left" w:pos="480"/>
        </w:tabs>
        <w:spacing w:line="247" w:lineRule="auto"/>
        <w:ind w:right="355"/>
      </w:pPr>
      <w:r>
        <w:t>The</w:t>
      </w:r>
      <w:r>
        <w:rPr>
          <w:spacing w:val="-6"/>
        </w:rPr>
        <w:t xml:space="preserve"> </w:t>
      </w:r>
      <w:r>
        <w:t>Town</w:t>
      </w:r>
      <w:r>
        <w:rPr>
          <w:spacing w:val="-6"/>
        </w:rPr>
        <w:t xml:space="preserve"> </w:t>
      </w:r>
      <w:r>
        <w:t>Clerk</w:t>
      </w:r>
      <w:r>
        <w:rPr>
          <w:spacing w:val="-6"/>
        </w:rPr>
        <w:t xml:space="preserve"> </w:t>
      </w:r>
      <w:r>
        <w:t>may</w:t>
      </w:r>
      <w:r>
        <w:rPr>
          <w:spacing w:val="-6"/>
        </w:rPr>
        <w:t xml:space="preserve"> </w:t>
      </w:r>
      <w:r>
        <w:t>deny</w:t>
      </w:r>
      <w:r>
        <w:rPr>
          <w:spacing w:val="-6"/>
        </w:rPr>
        <w:t xml:space="preserve"> </w:t>
      </w:r>
      <w:r>
        <w:t>any</w:t>
      </w:r>
      <w:r>
        <w:rPr>
          <w:spacing w:val="-6"/>
        </w:rPr>
        <w:t xml:space="preserve"> </w:t>
      </w:r>
      <w:r>
        <w:t>application</w:t>
      </w:r>
      <w:r>
        <w:rPr>
          <w:spacing w:val="-5"/>
        </w:rPr>
        <w:t xml:space="preserve"> </w:t>
      </w:r>
      <w:r>
        <w:t>or,</w:t>
      </w:r>
      <w:r>
        <w:rPr>
          <w:spacing w:val="-6"/>
        </w:rPr>
        <w:t xml:space="preserve"> </w:t>
      </w:r>
      <w:r>
        <w:t>once</w:t>
      </w:r>
      <w:r>
        <w:rPr>
          <w:spacing w:val="-6"/>
        </w:rPr>
        <w:t xml:space="preserve"> </w:t>
      </w:r>
      <w:r>
        <w:t>a</w:t>
      </w:r>
      <w:r>
        <w:rPr>
          <w:spacing w:val="-6"/>
        </w:rPr>
        <w:t xml:space="preserve"> </w:t>
      </w:r>
      <w:r>
        <w:t>permit</w:t>
      </w:r>
      <w:r>
        <w:rPr>
          <w:spacing w:val="-6"/>
        </w:rPr>
        <w:t xml:space="preserve"> </w:t>
      </w:r>
      <w:r>
        <w:t>has</w:t>
      </w:r>
      <w:r>
        <w:rPr>
          <w:spacing w:val="-6"/>
        </w:rPr>
        <w:t xml:space="preserve"> </w:t>
      </w:r>
      <w:r>
        <w:t>been</w:t>
      </w:r>
      <w:r>
        <w:rPr>
          <w:spacing w:val="-6"/>
        </w:rPr>
        <w:t xml:space="preserve"> </w:t>
      </w:r>
      <w:r>
        <w:t>issued,</w:t>
      </w:r>
      <w:r>
        <w:rPr>
          <w:spacing w:val="-6"/>
        </w:rPr>
        <w:t xml:space="preserve"> </w:t>
      </w:r>
      <w:r>
        <w:t>may</w:t>
      </w:r>
      <w:r>
        <w:rPr>
          <w:spacing w:val="-6"/>
        </w:rPr>
        <w:t xml:space="preserve"> </w:t>
      </w:r>
      <w:r>
        <w:t>revoke</w:t>
      </w:r>
      <w:r>
        <w:rPr>
          <w:spacing w:val="-6"/>
        </w:rPr>
        <w:t xml:space="preserve"> </w:t>
      </w:r>
      <w:r>
        <w:t>any</w:t>
      </w:r>
      <w:r>
        <w:rPr>
          <w:spacing w:val="-6"/>
        </w:rPr>
        <w:t xml:space="preserve"> </w:t>
      </w:r>
      <w:r>
        <w:t>permit, in accordance with §</w:t>
      </w:r>
      <w:r>
        <w:rPr>
          <w:spacing w:val="-2"/>
        </w:rPr>
        <w:t xml:space="preserve"> </w:t>
      </w:r>
      <w:r>
        <w:t>219-14 herein. Upon such denial or revocation, the person may appeal the decision of the Town Board pursuant to § 219-15 herein.</w:t>
      </w:r>
    </w:p>
    <w:p w14:paraId="70202DCE" w14:textId="77777777" w:rsidR="00FF4B2D" w:rsidRDefault="00000000">
      <w:pPr>
        <w:pStyle w:val="ListParagraph"/>
        <w:numPr>
          <w:ilvl w:val="0"/>
          <w:numId w:val="2"/>
        </w:numPr>
        <w:tabs>
          <w:tab w:val="left" w:pos="480"/>
        </w:tabs>
        <w:spacing w:before="178" w:line="247" w:lineRule="auto"/>
        <w:ind w:right="357"/>
      </w:pPr>
      <w:r>
        <w:t xml:space="preserve">The permit shall expire automatically one month after the date of its issuance. The permit shall be </w:t>
      </w:r>
      <w:r>
        <w:rPr>
          <w:spacing w:val="-2"/>
        </w:rPr>
        <w:t>nonrenewable.</w:t>
      </w:r>
    </w:p>
    <w:p w14:paraId="1D8A3CD6" w14:textId="77777777" w:rsidR="00FF4B2D" w:rsidRDefault="00000000">
      <w:pPr>
        <w:pStyle w:val="ListParagraph"/>
        <w:numPr>
          <w:ilvl w:val="0"/>
          <w:numId w:val="2"/>
        </w:numPr>
        <w:tabs>
          <w:tab w:val="left" w:pos="480"/>
        </w:tabs>
        <w:spacing w:before="179" w:line="247" w:lineRule="auto"/>
        <w:ind w:right="355"/>
        <w:rPr>
          <w:b/>
        </w:rPr>
      </w:pPr>
      <w:r>
        <w:t>The permit fee shall be in an amount as set forth in the Master Fee Schedule.</w:t>
      </w:r>
      <w:r>
        <w:rPr>
          <w:b/>
          <w:vertAlign w:val="superscript"/>
        </w:rPr>
        <w:t>2</w:t>
      </w:r>
      <w:r>
        <w:rPr>
          <w:b/>
        </w:rPr>
        <w:t xml:space="preserve"> </w:t>
      </w:r>
      <w:r>
        <w:t>Additionally, the applicant</w:t>
      </w:r>
      <w:r>
        <w:rPr>
          <w:spacing w:val="-8"/>
        </w:rPr>
        <w:t xml:space="preserve"> </w:t>
      </w:r>
      <w:r>
        <w:t>shall</w:t>
      </w:r>
      <w:r>
        <w:rPr>
          <w:spacing w:val="-9"/>
        </w:rPr>
        <w:t xml:space="preserve"> </w:t>
      </w:r>
      <w:r>
        <w:t>file</w:t>
      </w:r>
      <w:r>
        <w:rPr>
          <w:spacing w:val="-9"/>
        </w:rPr>
        <w:t xml:space="preserve"> </w:t>
      </w:r>
      <w:r>
        <w:t>with</w:t>
      </w:r>
      <w:r>
        <w:rPr>
          <w:spacing w:val="-9"/>
        </w:rPr>
        <w:t xml:space="preserve"> </w:t>
      </w:r>
      <w:r>
        <w:t>the</w:t>
      </w:r>
      <w:r>
        <w:rPr>
          <w:spacing w:val="-9"/>
        </w:rPr>
        <w:t xml:space="preserve"> </w:t>
      </w:r>
      <w:r>
        <w:t>Town</w:t>
      </w:r>
      <w:r>
        <w:rPr>
          <w:spacing w:val="-9"/>
        </w:rPr>
        <w:t xml:space="preserve"> </w:t>
      </w:r>
      <w:r>
        <w:t>Clerk</w:t>
      </w:r>
      <w:r>
        <w:rPr>
          <w:spacing w:val="-9"/>
        </w:rPr>
        <w:t xml:space="preserve"> </w:t>
      </w:r>
      <w:r>
        <w:t>a</w:t>
      </w:r>
      <w:r>
        <w:rPr>
          <w:spacing w:val="-9"/>
        </w:rPr>
        <w:t xml:space="preserve"> </w:t>
      </w:r>
      <w:r>
        <w:t>cleanup</w:t>
      </w:r>
      <w:r>
        <w:rPr>
          <w:spacing w:val="-8"/>
        </w:rPr>
        <w:t xml:space="preserve"> </w:t>
      </w:r>
      <w:r>
        <w:t>bond</w:t>
      </w:r>
      <w:r>
        <w:rPr>
          <w:spacing w:val="-9"/>
        </w:rPr>
        <w:t xml:space="preserve"> </w:t>
      </w:r>
      <w:r>
        <w:t>in</w:t>
      </w:r>
      <w:r>
        <w:rPr>
          <w:spacing w:val="-9"/>
        </w:rPr>
        <w:t xml:space="preserve"> </w:t>
      </w:r>
      <w:r>
        <w:t>the</w:t>
      </w:r>
      <w:r>
        <w:rPr>
          <w:spacing w:val="-9"/>
        </w:rPr>
        <w:t xml:space="preserve"> </w:t>
      </w:r>
      <w:r>
        <w:t>amount</w:t>
      </w:r>
      <w:r>
        <w:rPr>
          <w:spacing w:val="-9"/>
        </w:rPr>
        <w:t xml:space="preserve"> </w:t>
      </w:r>
      <w:r>
        <w:t>of</w:t>
      </w:r>
      <w:r>
        <w:rPr>
          <w:spacing w:val="-9"/>
        </w:rPr>
        <w:t xml:space="preserve"> </w:t>
      </w:r>
      <w:r>
        <w:t>$500,</w:t>
      </w:r>
      <w:r>
        <w:rPr>
          <w:spacing w:val="-9"/>
        </w:rPr>
        <w:t xml:space="preserve"> </w:t>
      </w:r>
      <w:r>
        <w:t>subject</w:t>
      </w:r>
      <w:r>
        <w:rPr>
          <w:spacing w:val="-9"/>
        </w:rPr>
        <w:t xml:space="preserve"> </w:t>
      </w:r>
      <w:r>
        <w:t>to</w:t>
      </w:r>
      <w:r>
        <w:rPr>
          <w:spacing w:val="-9"/>
        </w:rPr>
        <w:t xml:space="preserve"> </w:t>
      </w:r>
      <w:r>
        <w:t>the</w:t>
      </w:r>
      <w:r>
        <w:rPr>
          <w:spacing w:val="-9"/>
        </w:rPr>
        <w:t xml:space="preserve"> </w:t>
      </w:r>
      <w:r>
        <w:t>approval of the Town Attorney. Cleanup of the site must be completed within one week of the conclusion of the</w:t>
      </w:r>
      <w:r>
        <w:rPr>
          <w:spacing w:val="-4"/>
        </w:rPr>
        <w:t xml:space="preserve"> </w:t>
      </w:r>
      <w:r>
        <w:t>sale.</w:t>
      </w:r>
      <w:r>
        <w:rPr>
          <w:spacing w:val="-4"/>
        </w:rPr>
        <w:t xml:space="preserve"> </w:t>
      </w:r>
      <w:r>
        <w:t>Said</w:t>
      </w:r>
      <w:r>
        <w:rPr>
          <w:spacing w:val="-4"/>
        </w:rPr>
        <w:t xml:space="preserve"> </w:t>
      </w:r>
      <w:r>
        <w:t>bond</w:t>
      </w:r>
      <w:r>
        <w:rPr>
          <w:spacing w:val="-4"/>
        </w:rPr>
        <w:t xml:space="preserve"> </w:t>
      </w:r>
      <w:r>
        <w:t>shall</w:t>
      </w:r>
      <w:r>
        <w:rPr>
          <w:spacing w:val="-4"/>
        </w:rPr>
        <w:t xml:space="preserve"> </w:t>
      </w:r>
      <w:r>
        <w:t>be</w:t>
      </w:r>
      <w:r>
        <w:rPr>
          <w:spacing w:val="-4"/>
        </w:rPr>
        <w:t xml:space="preserve"> </w:t>
      </w:r>
      <w:r>
        <w:t>released</w:t>
      </w:r>
      <w:r>
        <w:rPr>
          <w:spacing w:val="-3"/>
        </w:rPr>
        <w:t xml:space="preserve"> </w:t>
      </w:r>
      <w:r>
        <w:t>after</w:t>
      </w:r>
      <w:r>
        <w:rPr>
          <w:spacing w:val="-4"/>
        </w:rPr>
        <w:t xml:space="preserve"> </w:t>
      </w:r>
      <w:r>
        <w:t>an</w:t>
      </w:r>
      <w:r>
        <w:rPr>
          <w:spacing w:val="-4"/>
        </w:rPr>
        <w:t xml:space="preserve"> </w:t>
      </w:r>
      <w:r>
        <w:t>inspection</w:t>
      </w:r>
      <w:r>
        <w:rPr>
          <w:spacing w:val="-3"/>
        </w:rPr>
        <w:t xml:space="preserve"> </w:t>
      </w:r>
      <w:r>
        <w:t>of</w:t>
      </w:r>
      <w:r>
        <w:rPr>
          <w:spacing w:val="-4"/>
        </w:rPr>
        <w:t xml:space="preserve"> </w:t>
      </w:r>
      <w:r>
        <w:t>the</w:t>
      </w:r>
      <w:r>
        <w:rPr>
          <w:spacing w:val="-4"/>
        </w:rPr>
        <w:t xml:space="preserve"> </w:t>
      </w:r>
      <w:r>
        <w:t>site</w:t>
      </w:r>
      <w:r>
        <w:rPr>
          <w:spacing w:val="-4"/>
        </w:rPr>
        <w:t xml:space="preserve"> </w:t>
      </w:r>
      <w:r>
        <w:t>reveals</w:t>
      </w:r>
      <w:r>
        <w:rPr>
          <w:spacing w:val="-3"/>
        </w:rPr>
        <w:t xml:space="preserve"> </w:t>
      </w:r>
      <w:r>
        <w:t>that</w:t>
      </w:r>
      <w:r>
        <w:rPr>
          <w:spacing w:val="-4"/>
        </w:rPr>
        <w:t xml:space="preserve"> </w:t>
      </w:r>
      <w:r>
        <w:t>the</w:t>
      </w:r>
      <w:r>
        <w:rPr>
          <w:spacing w:val="-4"/>
        </w:rPr>
        <w:t xml:space="preserve"> </w:t>
      </w:r>
      <w:r>
        <w:t>site</w:t>
      </w:r>
      <w:r>
        <w:rPr>
          <w:spacing w:val="-4"/>
        </w:rPr>
        <w:t xml:space="preserve"> </w:t>
      </w:r>
      <w:r>
        <w:t>has</w:t>
      </w:r>
      <w:r>
        <w:rPr>
          <w:spacing w:val="-4"/>
        </w:rPr>
        <w:t xml:space="preserve"> </w:t>
      </w:r>
      <w:r>
        <w:t>been</w:t>
      </w:r>
      <w:r>
        <w:rPr>
          <w:spacing w:val="-4"/>
        </w:rPr>
        <w:t xml:space="preserve"> </w:t>
      </w:r>
      <w:r>
        <w:t>left</w:t>
      </w:r>
      <w:r>
        <w:rPr>
          <w:spacing w:val="-4"/>
        </w:rPr>
        <w:t xml:space="preserve"> </w:t>
      </w:r>
      <w:r>
        <w:t xml:space="preserve">in a clean and neat condition. </w:t>
      </w:r>
      <w:r>
        <w:rPr>
          <w:b/>
        </w:rPr>
        <w:t>[Amended 6-6-2017 by L.L. No. 9-2017]</w:t>
      </w:r>
    </w:p>
    <w:p w14:paraId="5B4CA11A" w14:textId="77777777" w:rsidR="00FF4B2D" w:rsidRDefault="00000000">
      <w:pPr>
        <w:pStyle w:val="ListParagraph"/>
        <w:numPr>
          <w:ilvl w:val="0"/>
          <w:numId w:val="2"/>
        </w:numPr>
        <w:tabs>
          <w:tab w:val="left" w:pos="480"/>
        </w:tabs>
        <w:spacing w:before="177" w:line="247" w:lineRule="auto"/>
        <w:ind w:right="356"/>
      </w:pPr>
      <w:r>
        <w:t>This section shall not apply to a retail establishment conducting a sale at its established place of business in the ordinary course of business.</w:t>
      </w:r>
    </w:p>
    <w:p w14:paraId="25CD479A" w14:textId="77777777" w:rsidR="00FF4B2D" w:rsidRDefault="00FF4B2D">
      <w:pPr>
        <w:pStyle w:val="BodyText"/>
        <w:spacing w:before="20"/>
      </w:pPr>
    </w:p>
    <w:p w14:paraId="4F409AAA" w14:textId="77777777" w:rsidR="00FF4B2D" w:rsidRDefault="00000000">
      <w:pPr>
        <w:rPr>
          <w:b/>
        </w:rPr>
      </w:pPr>
      <w:bookmarkStart w:id="14" w:name="§_219-14_Revocation_of_license."/>
      <w:bookmarkEnd w:id="14"/>
      <w:r>
        <w:rPr>
          <w:b/>
        </w:rPr>
        <w:t>§</w:t>
      </w:r>
      <w:r>
        <w:rPr>
          <w:b/>
          <w:spacing w:val="-2"/>
        </w:rPr>
        <w:t xml:space="preserve"> </w:t>
      </w:r>
      <w:r>
        <w:rPr>
          <w:b/>
        </w:rPr>
        <w:t>219-14.</w:t>
      </w:r>
      <w:r>
        <w:rPr>
          <w:b/>
          <w:spacing w:val="61"/>
        </w:rPr>
        <w:t xml:space="preserve"> </w:t>
      </w:r>
      <w:r>
        <w:rPr>
          <w:b/>
        </w:rPr>
        <w:t>Revocation</w:t>
      </w:r>
      <w:r>
        <w:rPr>
          <w:b/>
          <w:spacing w:val="-3"/>
        </w:rPr>
        <w:t xml:space="preserve"> </w:t>
      </w:r>
      <w:r>
        <w:rPr>
          <w:b/>
        </w:rPr>
        <w:t>of</w:t>
      </w:r>
      <w:r>
        <w:rPr>
          <w:b/>
          <w:spacing w:val="-1"/>
        </w:rPr>
        <w:t xml:space="preserve"> </w:t>
      </w:r>
      <w:r>
        <w:rPr>
          <w:b/>
          <w:spacing w:val="-2"/>
        </w:rPr>
        <w:t>license.</w:t>
      </w:r>
    </w:p>
    <w:p w14:paraId="7C7A3CAD" w14:textId="77777777" w:rsidR="00FF4B2D" w:rsidRDefault="00000000">
      <w:pPr>
        <w:pStyle w:val="BodyText"/>
        <w:spacing w:line="247" w:lineRule="auto"/>
        <w:ind w:right="353"/>
        <w:jc w:val="both"/>
      </w:pPr>
      <w:r>
        <w:t>Licenses issued under the provisions of this chapter may be revoked by the Town Clerk for cause after written</w:t>
      </w:r>
      <w:r>
        <w:rPr>
          <w:spacing w:val="20"/>
        </w:rPr>
        <w:t xml:space="preserve"> </w:t>
      </w:r>
      <w:r>
        <w:t>notice,</w:t>
      </w:r>
      <w:r>
        <w:rPr>
          <w:spacing w:val="23"/>
        </w:rPr>
        <w:t xml:space="preserve"> </w:t>
      </w:r>
      <w:r>
        <w:t>including</w:t>
      </w:r>
      <w:r>
        <w:rPr>
          <w:spacing w:val="23"/>
        </w:rPr>
        <w:t xml:space="preserve"> </w:t>
      </w:r>
      <w:r>
        <w:t>but</w:t>
      </w:r>
      <w:r>
        <w:rPr>
          <w:spacing w:val="22"/>
        </w:rPr>
        <w:t xml:space="preserve"> </w:t>
      </w:r>
      <w:r>
        <w:t>not</w:t>
      </w:r>
      <w:r>
        <w:rPr>
          <w:spacing w:val="22"/>
        </w:rPr>
        <w:t xml:space="preserve"> </w:t>
      </w:r>
      <w:r>
        <w:t>limited</w:t>
      </w:r>
      <w:r>
        <w:rPr>
          <w:spacing w:val="22"/>
        </w:rPr>
        <w:t xml:space="preserve"> </w:t>
      </w:r>
      <w:r>
        <w:t>to</w:t>
      </w:r>
      <w:r>
        <w:rPr>
          <w:spacing w:val="22"/>
        </w:rPr>
        <w:t xml:space="preserve"> </w:t>
      </w:r>
      <w:r>
        <w:t>the</w:t>
      </w:r>
      <w:r>
        <w:rPr>
          <w:spacing w:val="22"/>
        </w:rPr>
        <w:t xml:space="preserve"> </w:t>
      </w:r>
      <w:r>
        <w:t>same</w:t>
      </w:r>
      <w:r>
        <w:rPr>
          <w:spacing w:val="22"/>
        </w:rPr>
        <w:t xml:space="preserve"> </w:t>
      </w:r>
      <w:r>
        <w:t>reasons</w:t>
      </w:r>
      <w:r>
        <w:rPr>
          <w:spacing w:val="22"/>
        </w:rPr>
        <w:t xml:space="preserve"> </w:t>
      </w:r>
      <w:r>
        <w:t>for</w:t>
      </w:r>
      <w:r>
        <w:rPr>
          <w:spacing w:val="21"/>
        </w:rPr>
        <w:t xml:space="preserve"> </w:t>
      </w:r>
      <w:r>
        <w:t>denying</w:t>
      </w:r>
      <w:r>
        <w:rPr>
          <w:spacing w:val="22"/>
        </w:rPr>
        <w:t xml:space="preserve"> </w:t>
      </w:r>
      <w:r>
        <w:t>an</w:t>
      </w:r>
      <w:r>
        <w:rPr>
          <w:spacing w:val="22"/>
        </w:rPr>
        <w:t xml:space="preserve"> </w:t>
      </w:r>
      <w:r>
        <w:t>application</w:t>
      </w:r>
      <w:r>
        <w:rPr>
          <w:spacing w:val="23"/>
        </w:rPr>
        <w:t xml:space="preserve"> </w:t>
      </w:r>
      <w:r>
        <w:t>listed</w:t>
      </w:r>
      <w:r>
        <w:rPr>
          <w:spacing w:val="23"/>
        </w:rPr>
        <w:t xml:space="preserve"> </w:t>
      </w:r>
      <w:r>
        <w:t>above</w:t>
      </w:r>
      <w:r>
        <w:rPr>
          <w:spacing w:val="22"/>
        </w:rPr>
        <w:t xml:space="preserve"> </w:t>
      </w:r>
      <w:r>
        <w:rPr>
          <w:spacing w:val="-5"/>
        </w:rPr>
        <w:t>in</w:t>
      </w:r>
    </w:p>
    <w:p w14:paraId="7876BFA4" w14:textId="77777777" w:rsidR="00FF4B2D" w:rsidRDefault="00000000">
      <w:pPr>
        <w:pStyle w:val="BodyText"/>
        <w:spacing w:before="0" w:line="252" w:lineRule="exact"/>
        <w:jc w:val="both"/>
      </w:pPr>
      <w:r>
        <w:t>§</w:t>
      </w:r>
      <w:r>
        <w:rPr>
          <w:spacing w:val="-4"/>
        </w:rPr>
        <w:t xml:space="preserve"> </w:t>
      </w:r>
      <w:r>
        <w:t>219-</w:t>
      </w:r>
      <w:r>
        <w:rPr>
          <w:spacing w:val="-5"/>
        </w:rPr>
        <w:t>6C.</w:t>
      </w:r>
    </w:p>
    <w:p w14:paraId="7EA2EE16" w14:textId="77777777" w:rsidR="00FF4B2D" w:rsidRDefault="00FF4B2D">
      <w:pPr>
        <w:pStyle w:val="BodyText"/>
        <w:spacing w:before="27"/>
      </w:pPr>
    </w:p>
    <w:p w14:paraId="4B94B768" w14:textId="77777777" w:rsidR="00FF4B2D" w:rsidRDefault="00000000">
      <w:pPr>
        <w:rPr>
          <w:b/>
        </w:rPr>
      </w:pPr>
      <w:bookmarkStart w:id="15" w:name="§_219-15_Appeals."/>
      <w:bookmarkEnd w:id="15"/>
      <w:r>
        <w:rPr>
          <w:b/>
        </w:rPr>
        <w:t>§ 219-15.</w:t>
      </w:r>
      <w:r>
        <w:rPr>
          <w:b/>
          <w:spacing w:val="65"/>
        </w:rPr>
        <w:t xml:space="preserve"> </w:t>
      </w:r>
      <w:r>
        <w:rPr>
          <w:b/>
          <w:spacing w:val="-2"/>
        </w:rPr>
        <w:t>Appeals.</w:t>
      </w:r>
    </w:p>
    <w:p w14:paraId="234CDC89" w14:textId="2B78BC97" w:rsidR="00FF4B2D" w:rsidRDefault="00000000">
      <w:pPr>
        <w:pStyle w:val="BodyText"/>
        <w:spacing w:before="188" w:line="247" w:lineRule="auto"/>
        <w:ind w:right="354"/>
        <w:jc w:val="both"/>
      </w:pPr>
      <w:r>
        <w:lastRenderedPageBreak/>
        <w:t xml:space="preserve">Any person aggrieved by the action of the Town Clerk in the denial or revocation of a license as provided herein may appeal to the Town Board. Such appeal shall </w:t>
      </w:r>
      <w:r w:rsidR="003C4B9A">
        <w:t>be filed</w:t>
      </w:r>
      <w:r>
        <w:t xml:space="preserve"> with the Board, within 14</w:t>
      </w:r>
      <w:r>
        <w:rPr>
          <w:spacing w:val="80"/>
        </w:rPr>
        <w:t xml:space="preserve"> </w:t>
      </w:r>
      <w:r>
        <w:t>days after the notice of the action complained of has been mailed, a written statement which sets forth the grounds</w:t>
      </w:r>
      <w:r>
        <w:rPr>
          <w:spacing w:val="-1"/>
        </w:rPr>
        <w:t xml:space="preserve"> </w:t>
      </w:r>
      <w:r>
        <w:t>for</w:t>
      </w:r>
      <w:r>
        <w:rPr>
          <w:spacing w:val="-1"/>
        </w:rPr>
        <w:t xml:space="preserve"> </w:t>
      </w:r>
      <w:r>
        <w:t>appeal. The Town Board shall set a</w:t>
      </w:r>
      <w:r>
        <w:rPr>
          <w:spacing w:val="-1"/>
        </w:rPr>
        <w:t xml:space="preserve"> </w:t>
      </w:r>
      <w:r>
        <w:t>time and place for</w:t>
      </w:r>
      <w:r>
        <w:rPr>
          <w:spacing w:val="-1"/>
        </w:rPr>
        <w:t xml:space="preserve"> </w:t>
      </w:r>
      <w:r>
        <w:t>a</w:t>
      </w:r>
      <w:r>
        <w:rPr>
          <w:spacing w:val="-1"/>
        </w:rPr>
        <w:t xml:space="preserve"> </w:t>
      </w:r>
      <w:r>
        <w:t>hearing on</w:t>
      </w:r>
      <w:r>
        <w:rPr>
          <w:spacing w:val="-1"/>
        </w:rPr>
        <w:t xml:space="preserve"> </w:t>
      </w:r>
      <w:r>
        <w:t xml:space="preserve">such </w:t>
      </w:r>
      <w:r w:rsidR="003C4B9A">
        <w:t>appeal and</w:t>
      </w:r>
      <w:r>
        <w:t xml:space="preserve"> notice of such</w:t>
      </w:r>
      <w:r>
        <w:rPr>
          <w:spacing w:val="-2"/>
        </w:rPr>
        <w:t xml:space="preserve"> </w:t>
      </w:r>
      <w:r>
        <w:t>hearing</w:t>
      </w:r>
      <w:r>
        <w:rPr>
          <w:spacing w:val="-1"/>
        </w:rPr>
        <w:t xml:space="preserve"> </w:t>
      </w:r>
      <w:proofErr w:type="gramStart"/>
      <w:r>
        <w:t>shall</w:t>
      </w:r>
      <w:proofErr w:type="gramEnd"/>
      <w:r>
        <w:rPr>
          <w:spacing w:val="-1"/>
        </w:rPr>
        <w:t xml:space="preserve"> </w:t>
      </w:r>
      <w:r>
        <w:t>be</w:t>
      </w:r>
      <w:r>
        <w:rPr>
          <w:spacing w:val="-2"/>
        </w:rPr>
        <w:t xml:space="preserve"> </w:t>
      </w:r>
      <w:r>
        <w:t>published</w:t>
      </w:r>
      <w:r>
        <w:rPr>
          <w:spacing w:val="-1"/>
        </w:rPr>
        <w:t xml:space="preserve"> </w:t>
      </w:r>
      <w:r>
        <w:t>in</w:t>
      </w:r>
      <w:r>
        <w:rPr>
          <w:spacing w:val="-2"/>
        </w:rPr>
        <w:t xml:space="preserve"> </w:t>
      </w:r>
      <w:r>
        <w:t>the</w:t>
      </w:r>
      <w:r>
        <w:rPr>
          <w:spacing w:val="-2"/>
        </w:rPr>
        <w:t xml:space="preserve"> </w:t>
      </w:r>
      <w:r>
        <w:t>local</w:t>
      </w:r>
      <w:r>
        <w:rPr>
          <w:spacing w:val="-1"/>
        </w:rPr>
        <w:t xml:space="preserve"> </w:t>
      </w:r>
      <w:r>
        <w:t>newspaper</w:t>
      </w:r>
      <w:r>
        <w:rPr>
          <w:spacing w:val="-1"/>
        </w:rPr>
        <w:t xml:space="preserve"> </w:t>
      </w:r>
      <w:r>
        <w:t>no</w:t>
      </w:r>
      <w:r>
        <w:rPr>
          <w:spacing w:val="-2"/>
        </w:rPr>
        <w:t xml:space="preserve"> </w:t>
      </w:r>
      <w:r>
        <w:t>more</w:t>
      </w:r>
      <w:r>
        <w:rPr>
          <w:spacing w:val="-2"/>
        </w:rPr>
        <w:t xml:space="preserve"> </w:t>
      </w:r>
      <w:r>
        <w:t>than</w:t>
      </w:r>
      <w:r>
        <w:rPr>
          <w:spacing w:val="-2"/>
        </w:rPr>
        <w:t xml:space="preserve"> </w:t>
      </w:r>
      <w:r>
        <w:t>20</w:t>
      </w:r>
      <w:r>
        <w:rPr>
          <w:spacing w:val="-2"/>
        </w:rPr>
        <w:t xml:space="preserve"> </w:t>
      </w:r>
      <w:r>
        <w:t>days</w:t>
      </w:r>
      <w:r>
        <w:rPr>
          <w:spacing w:val="-2"/>
        </w:rPr>
        <w:t xml:space="preserve"> </w:t>
      </w:r>
      <w:r>
        <w:t>nor</w:t>
      </w:r>
      <w:r>
        <w:rPr>
          <w:spacing w:val="-2"/>
        </w:rPr>
        <w:t xml:space="preserve"> </w:t>
      </w:r>
      <w:r>
        <w:t>less</w:t>
      </w:r>
      <w:r>
        <w:rPr>
          <w:spacing w:val="-1"/>
        </w:rPr>
        <w:t xml:space="preserve"> </w:t>
      </w:r>
      <w:r>
        <w:t>than</w:t>
      </w:r>
      <w:r>
        <w:rPr>
          <w:spacing w:val="-2"/>
        </w:rPr>
        <w:t xml:space="preserve"> </w:t>
      </w:r>
      <w:r>
        <w:t>10</w:t>
      </w:r>
      <w:r>
        <w:rPr>
          <w:spacing w:val="-2"/>
        </w:rPr>
        <w:t xml:space="preserve"> </w:t>
      </w:r>
      <w:r>
        <w:t>days</w:t>
      </w:r>
      <w:r>
        <w:rPr>
          <w:spacing w:val="-2"/>
        </w:rPr>
        <w:t xml:space="preserve"> </w:t>
      </w:r>
      <w:r>
        <w:t>prior</w:t>
      </w:r>
      <w:r>
        <w:rPr>
          <w:spacing w:val="-2"/>
        </w:rPr>
        <w:t xml:space="preserve"> </w:t>
      </w:r>
      <w:r>
        <w:t>to such hearing. Such notice shall also be served personally or by certified mail to the applicant, licensee or registrant at the address provided on his application at least five days prior to the date set for the hearing. The decision of the Town Board on such appeal shall be final and conclusive.</w:t>
      </w:r>
    </w:p>
    <w:p w14:paraId="56B53FBF" w14:textId="77777777" w:rsidR="00FF4B2D" w:rsidRDefault="00FF4B2D">
      <w:pPr>
        <w:pStyle w:val="BodyText"/>
        <w:spacing w:before="15"/>
      </w:pPr>
    </w:p>
    <w:p w14:paraId="025B6346" w14:textId="77777777" w:rsidR="00FF4B2D" w:rsidRDefault="00000000">
      <w:pPr>
        <w:spacing w:before="1"/>
        <w:rPr>
          <w:b/>
        </w:rPr>
      </w:pPr>
      <w:bookmarkStart w:id="16" w:name="§_219-16_Recordkeeping."/>
      <w:bookmarkEnd w:id="16"/>
      <w:r>
        <w:rPr>
          <w:b/>
        </w:rPr>
        <w:t>§</w:t>
      </w:r>
      <w:r>
        <w:rPr>
          <w:b/>
          <w:spacing w:val="-2"/>
        </w:rPr>
        <w:t xml:space="preserve"> </w:t>
      </w:r>
      <w:r>
        <w:rPr>
          <w:b/>
        </w:rPr>
        <w:t>219-16.</w:t>
      </w:r>
      <w:r>
        <w:rPr>
          <w:b/>
          <w:spacing w:val="65"/>
        </w:rPr>
        <w:t xml:space="preserve"> </w:t>
      </w:r>
      <w:r>
        <w:rPr>
          <w:b/>
          <w:spacing w:val="-2"/>
        </w:rPr>
        <w:t>Recordkeeping.</w:t>
      </w:r>
    </w:p>
    <w:p w14:paraId="06FC2297" w14:textId="77777777" w:rsidR="00FF4B2D" w:rsidRDefault="00000000">
      <w:pPr>
        <w:pStyle w:val="BodyText"/>
      </w:pPr>
      <w:r>
        <w:t>The</w:t>
      </w:r>
      <w:r>
        <w:rPr>
          <w:spacing w:val="-4"/>
        </w:rPr>
        <w:t xml:space="preserve"> </w:t>
      </w:r>
      <w:r>
        <w:t>Town</w:t>
      </w:r>
      <w:r>
        <w:rPr>
          <w:spacing w:val="-2"/>
        </w:rPr>
        <w:t xml:space="preserve"> </w:t>
      </w:r>
      <w:r>
        <w:t>Clerk</w:t>
      </w:r>
      <w:r>
        <w:rPr>
          <w:spacing w:val="-2"/>
        </w:rPr>
        <w:t xml:space="preserve"> </w:t>
      </w:r>
      <w:r>
        <w:t>shall</w:t>
      </w:r>
      <w:r>
        <w:rPr>
          <w:spacing w:val="-3"/>
        </w:rPr>
        <w:t xml:space="preserve"> </w:t>
      </w:r>
      <w:r>
        <w:t>keep a</w:t>
      </w:r>
      <w:r>
        <w:rPr>
          <w:spacing w:val="-3"/>
        </w:rPr>
        <w:t xml:space="preserve"> </w:t>
      </w:r>
      <w:r>
        <w:t>record</w:t>
      </w:r>
      <w:r>
        <w:rPr>
          <w:spacing w:val="-2"/>
        </w:rPr>
        <w:t xml:space="preserve"> </w:t>
      </w:r>
      <w:r>
        <w:t>of</w:t>
      </w:r>
      <w:r>
        <w:rPr>
          <w:spacing w:val="-3"/>
        </w:rPr>
        <w:t xml:space="preserve"> </w:t>
      </w:r>
      <w:r>
        <w:t>all</w:t>
      </w:r>
      <w:r>
        <w:rPr>
          <w:spacing w:val="-3"/>
        </w:rPr>
        <w:t xml:space="preserve"> </w:t>
      </w:r>
      <w:r>
        <w:t>applications, licenses,</w:t>
      </w:r>
      <w:r>
        <w:rPr>
          <w:spacing w:val="-2"/>
        </w:rPr>
        <w:t xml:space="preserve"> </w:t>
      </w:r>
      <w:r>
        <w:t>registrations and</w:t>
      </w:r>
      <w:r>
        <w:rPr>
          <w:spacing w:val="-2"/>
        </w:rPr>
        <w:t xml:space="preserve"> </w:t>
      </w:r>
      <w:r>
        <w:t>revocations</w:t>
      </w:r>
      <w:r>
        <w:rPr>
          <w:spacing w:val="-3"/>
        </w:rPr>
        <w:t xml:space="preserve"> </w:t>
      </w:r>
      <w:proofErr w:type="gramStart"/>
      <w:r>
        <w:rPr>
          <w:spacing w:val="-2"/>
        </w:rPr>
        <w:t>hereunder</w:t>
      </w:r>
      <w:proofErr w:type="gramEnd"/>
      <w:r>
        <w:rPr>
          <w:spacing w:val="-2"/>
        </w:rPr>
        <w:t>.</w:t>
      </w:r>
    </w:p>
    <w:p w14:paraId="11C7AA24" w14:textId="77777777" w:rsidR="00FF4B2D" w:rsidRDefault="00FF4B2D">
      <w:pPr>
        <w:pStyle w:val="BodyText"/>
        <w:spacing w:before="27"/>
      </w:pPr>
    </w:p>
    <w:p w14:paraId="33D6E2CA" w14:textId="77777777" w:rsidR="00FF4B2D" w:rsidRDefault="00000000">
      <w:pPr>
        <w:rPr>
          <w:b/>
        </w:rPr>
      </w:pPr>
      <w:bookmarkStart w:id="17" w:name="§_219-17_Penalties_for_offenses."/>
      <w:bookmarkEnd w:id="17"/>
      <w:r>
        <w:rPr>
          <w:b/>
        </w:rPr>
        <w:t>§</w:t>
      </w:r>
      <w:r>
        <w:rPr>
          <w:b/>
          <w:spacing w:val="-2"/>
        </w:rPr>
        <w:t xml:space="preserve"> </w:t>
      </w:r>
      <w:r>
        <w:rPr>
          <w:b/>
        </w:rPr>
        <w:t>219-17.</w:t>
      </w:r>
      <w:r>
        <w:rPr>
          <w:b/>
          <w:spacing w:val="60"/>
        </w:rPr>
        <w:t xml:space="preserve"> </w:t>
      </w:r>
      <w:r>
        <w:rPr>
          <w:b/>
        </w:rPr>
        <w:t>Penalties</w:t>
      </w:r>
      <w:r>
        <w:rPr>
          <w:b/>
          <w:spacing w:val="-3"/>
        </w:rPr>
        <w:t xml:space="preserve"> </w:t>
      </w:r>
      <w:r>
        <w:rPr>
          <w:b/>
        </w:rPr>
        <w:t>for</w:t>
      </w:r>
      <w:r>
        <w:rPr>
          <w:b/>
          <w:spacing w:val="-2"/>
        </w:rPr>
        <w:t xml:space="preserve"> offenses.</w:t>
      </w:r>
    </w:p>
    <w:p w14:paraId="55C7210E" w14:textId="77777777" w:rsidR="00FF4B2D" w:rsidRDefault="00000000">
      <w:pPr>
        <w:pStyle w:val="ListParagraph"/>
        <w:numPr>
          <w:ilvl w:val="0"/>
          <w:numId w:val="1"/>
        </w:numPr>
        <w:tabs>
          <w:tab w:val="left" w:pos="480"/>
        </w:tabs>
        <w:spacing w:line="247" w:lineRule="auto"/>
        <w:ind w:right="355"/>
      </w:pPr>
      <w:r>
        <w:t>Any person who peddles or solicits without first obtaining the registration required hereunder shall be guilty of a misdemeanor, punishable by a fine equal to the amount of the fee for the requisite permit,</w:t>
      </w:r>
      <w:r>
        <w:rPr>
          <w:spacing w:val="-5"/>
        </w:rPr>
        <w:t xml:space="preserve"> </w:t>
      </w:r>
      <w:r>
        <w:t>plus</w:t>
      </w:r>
      <w:r>
        <w:rPr>
          <w:spacing w:val="-5"/>
        </w:rPr>
        <w:t xml:space="preserve"> </w:t>
      </w:r>
      <w:r>
        <w:t>an</w:t>
      </w:r>
      <w:r>
        <w:rPr>
          <w:spacing w:val="-5"/>
        </w:rPr>
        <w:t xml:space="preserve"> </w:t>
      </w:r>
      <w:r>
        <w:t>additional</w:t>
      </w:r>
      <w:r>
        <w:rPr>
          <w:spacing w:val="-5"/>
        </w:rPr>
        <w:t xml:space="preserve"> </w:t>
      </w:r>
      <w:r>
        <w:t>fine</w:t>
      </w:r>
      <w:r>
        <w:rPr>
          <w:spacing w:val="-5"/>
        </w:rPr>
        <w:t xml:space="preserve"> </w:t>
      </w:r>
      <w:r>
        <w:t>of</w:t>
      </w:r>
      <w:r>
        <w:rPr>
          <w:spacing w:val="-5"/>
        </w:rPr>
        <w:t xml:space="preserve"> </w:t>
      </w:r>
      <w:r>
        <w:t>not</w:t>
      </w:r>
      <w:r>
        <w:rPr>
          <w:spacing w:val="-5"/>
        </w:rPr>
        <w:t xml:space="preserve"> </w:t>
      </w:r>
      <w:r>
        <w:t>more</w:t>
      </w:r>
      <w:r>
        <w:rPr>
          <w:spacing w:val="-5"/>
        </w:rPr>
        <w:t xml:space="preserve"> </w:t>
      </w:r>
      <w:r>
        <w:t>than</w:t>
      </w:r>
      <w:r>
        <w:rPr>
          <w:spacing w:val="-5"/>
        </w:rPr>
        <w:t xml:space="preserve"> </w:t>
      </w:r>
      <w:r>
        <w:t>$500</w:t>
      </w:r>
      <w:r>
        <w:rPr>
          <w:spacing w:val="-5"/>
        </w:rPr>
        <w:t xml:space="preserve"> </w:t>
      </w:r>
      <w:r>
        <w:t>and/or</w:t>
      </w:r>
      <w:r>
        <w:rPr>
          <w:spacing w:val="-5"/>
        </w:rPr>
        <w:t xml:space="preserve"> </w:t>
      </w:r>
      <w:r>
        <w:t>imprisonment</w:t>
      </w:r>
      <w:r>
        <w:rPr>
          <w:spacing w:val="-5"/>
        </w:rPr>
        <w:t xml:space="preserve"> </w:t>
      </w:r>
      <w:r>
        <w:t>for</w:t>
      </w:r>
      <w:r>
        <w:rPr>
          <w:spacing w:val="-5"/>
        </w:rPr>
        <w:t xml:space="preserve"> </w:t>
      </w:r>
      <w:r>
        <w:t>not</w:t>
      </w:r>
      <w:r>
        <w:rPr>
          <w:spacing w:val="-5"/>
        </w:rPr>
        <w:t xml:space="preserve"> </w:t>
      </w:r>
      <w:r>
        <w:t>more</w:t>
      </w:r>
      <w:r>
        <w:rPr>
          <w:spacing w:val="-5"/>
        </w:rPr>
        <w:t xml:space="preserve"> </w:t>
      </w:r>
      <w:r>
        <w:t>than</w:t>
      </w:r>
      <w:r>
        <w:rPr>
          <w:spacing w:val="-5"/>
        </w:rPr>
        <w:t xml:space="preserve"> </w:t>
      </w:r>
      <w:r>
        <w:t>15</w:t>
      </w:r>
      <w:r>
        <w:rPr>
          <w:spacing w:val="-5"/>
        </w:rPr>
        <w:t xml:space="preserve"> </w:t>
      </w:r>
      <w:r>
        <w:t>days.</w:t>
      </w:r>
    </w:p>
    <w:p w14:paraId="534C0B16" w14:textId="77777777" w:rsidR="00FF4B2D" w:rsidRDefault="00000000">
      <w:pPr>
        <w:pStyle w:val="ListParagraph"/>
        <w:numPr>
          <w:ilvl w:val="0"/>
          <w:numId w:val="1"/>
        </w:numPr>
        <w:tabs>
          <w:tab w:val="left" w:pos="480"/>
        </w:tabs>
        <w:spacing w:before="179" w:line="247" w:lineRule="auto"/>
        <w:ind w:right="356"/>
      </w:pPr>
      <w:r>
        <w:t>Any person who canvasses without first obtaining the registration required hereunder shall be guilty of a misdemeanor, punishable by a fine of not more than $500.</w:t>
      </w:r>
    </w:p>
    <w:p w14:paraId="275229DA" w14:textId="77777777" w:rsidR="00FF4B2D" w:rsidRDefault="00000000">
      <w:pPr>
        <w:pStyle w:val="ListParagraph"/>
        <w:numPr>
          <w:ilvl w:val="0"/>
          <w:numId w:val="1"/>
        </w:numPr>
        <w:tabs>
          <w:tab w:val="left" w:pos="480"/>
        </w:tabs>
        <w:spacing w:before="178" w:line="247" w:lineRule="auto"/>
        <w:ind w:right="359"/>
      </w:pPr>
      <w:r>
        <w:t>Any</w:t>
      </w:r>
      <w:r>
        <w:rPr>
          <w:spacing w:val="-2"/>
        </w:rPr>
        <w:t xml:space="preserve"> </w:t>
      </w:r>
      <w:r>
        <w:t>person</w:t>
      </w:r>
      <w:r>
        <w:rPr>
          <w:spacing w:val="-2"/>
        </w:rPr>
        <w:t xml:space="preserve"> </w:t>
      </w:r>
      <w:r>
        <w:t>who</w:t>
      </w:r>
      <w:r>
        <w:rPr>
          <w:spacing w:val="-2"/>
        </w:rPr>
        <w:t xml:space="preserve"> </w:t>
      </w:r>
      <w:r>
        <w:t>violates</w:t>
      </w:r>
      <w:r>
        <w:rPr>
          <w:spacing w:val="-1"/>
        </w:rPr>
        <w:t xml:space="preserve"> </w:t>
      </w:r>
      <w:r>
        <w:t>any</w:t>
      </w:r>
      <w:r>
        <w:rPr>
          <w:spacing w:val="-2"/>
        </w:rPr>
        <w:t xml:space="preserve"> </w:t>
      </w:r>
      <w:r>
        <w:t>provision</w:t>
      </w:r>
      <w:r>
        <w:rPr>
          <w:spacing w:val="-2"/>
        </w:rPr>
        <w:t xml:space="preserve"> </w:t>
      </w:r>
      <w:r>
        <w:t>of</w:t>
      </w:r>
      <w:r>
        <w:rPr>
          <w:spacing w:val="-2"/>
        </w:rPr>
        <w:t xml:space="preserve"> </w:t>
      </w:r>
      <w:r>
        <w:t>the</w:t>
      </w:r>
      <w:r>
        <w:rPr>
          <w:spacing w:val="-2"/>
        </w:rPr>
        <w:t xml:space="preserve"> </w:t>
      </w:r>
      <w:r>
        <w:t>chapter</w:t>
      </w:r>
      <w:r>
        <w:rPr>
          <w:spacing w:val="-1"/>
        </w:rPr>
        <w:t xml:space="preserve"> </w:t>
      </w:r>
      <w:r>
        <w:t>other</w:t>
      </w:r>
      <w:r>
        <w:rPr>
          <w:spacing w:val="-2"/>
        </w:rPr>
        <w:t xml:space="preserve"> </w:t>
      </w:r>
      <w:r>
        <w:t>than</w:t>
      </w:r>
      <w:r>
        <w:rPr>
          <w:spacing w:val="-2"/>
        </w:rPr>
        <w:t xml:space="preserve"> </w:t>
      </w:r>
      <w:r>
        <w:t>those</w:t>
      </w:r>
      <w:r>
        <w:rPr>
          <w:spacing w:val="-2"/>
        </w:rPr>
        <w:t xml:space="preserve"> </w:t>
      </w:r>
      <w:r>
        <w:t>set</w:t>
      </w:r>
      <w:r>
        <w:rPr>
          <w:spacing w:val="-2"/>
        </w:rPr>
        <w:t xml:space="preserve"> </w:t>
      </w:r>
      <w:r>
        <w:t>forth</w:t>
      </w:r>
      <w:r>
        <w:rPr>
          <w:spacing w:val="-2"/>
        </w:rPr>
        <w:t xml:space="preserve"> </w:t>
      </w:r>
      <w:r>
        <w:t>in</w:t>
      </w:r>
      <w:r>
        <w:rPr>
          <w:spacing w:val="-2"/>
        </w:rPr>
        <w:t xml:space="preserve"> </w:t>
      </w:r>
      <w:r>
        <w:t>§§</w:t>
      </w:r>
      <w:r>
        <w:rPr>
          <w:spacing w:val="-5"/>
        </w:rPr>
        <w:t xml:space="preserve"> </w:t>
      </w:r>
      <w:r>
        <w:t>219-17A</w:t>
      </w:r>
      <w:r>
        <w:rPr>
          <w:spacing w:val="-2"/>
        </w:rPr>
        <w:t xml:space="preserve"> </w:t>
      </w:r>
      <w:r>
        <w:t>and</w:t>
      </w:r>
      <w:r>
        <w:rPr>
          <w:spacing w:val="-2"/>
        </w:rPr>
        <w:t xml:space="preserve"> </w:t>
      </w:r>
      <w:r>
        <w:t>B above</w:t>
      </w:r>
      <w:r>
        <w:rPr>
          <w:spacing w:val="-3"/>
        </w:rPr>
        <w:t xml:space="preserve"> </w:t>
      </w:r>
      <w:r>
        <w:t>shall</w:t>
      </w:r>
      <w:r>
        <w:rPr>
          <w:spacing w:val="-3"/>
        </w:rPr>
        <w:t xml:space="preserve"> </w:t>
      </w:r>
      <w:r>
        <w:t>be</w:t>
      </w:r>
      <w:r>
        <w:rPr>
          <w:spacing w:val="-3"/>
        </w:rPr>
        <w:t xml:space="preserve"> </w:t>
      </w:r>
      <w:r>
        <w:t>guilty</w:t>
      </w:r>
      <w:r>
        <w:rPr>
          <w:spacing w:val="-2"/>
        </w:rPr>
        <w:t xml:space="preserve"> </w:t>
      </w:r>
      <w:r>
        <w:t>of</w:t>
      </w:r>
      <w:r>
        <w:rPr>
          <w:spacing w:val="-3"/>
        </w:rPr>
        <w:t xml:space="preserve"> </w:t>
      </w:r>
      <w:r>
        <w:t>a</w:t>
      </w:r>
      <w:r>
        <w:rPr>
          <w:spacing w:val="-3"/>
        </w:rPr>
        <w:t xml:space="preserve"> </w:t>
      </w:r>
      <w:r>
        <w:t>violation</w:t>
      </w:r>
      <w:r>
        <w:rPr>
          <w:spacing w:val="-2"/>
        </w:rPr>
        <w:t xml:space="preserve"> </w:t>
      </w:r>
      <w:r>
        <w:t>punishable</w:t>
      </w:r>
      <w:r>
        <w:rPr>
          <w:spacing w:val="-2"/>
        </w:rPr>
        <w:t xml:space="preserve"> </w:t>
      </w:r>
      <w:r>
        <w:t>by</w:t>
      </w:r>
      <w:r>
        <w:rPr>
          <w:spacing w:val="-3"/>
        </w:rPr>
        <w:t xml:space="preserve"> </w:t>
      </w:r>
      <w:r>
        <w:t>a</w:t>
      </w:r>
      <w:r>
        <w:rPr>
          <w:spacing w:val="-3"/>
        </w:rPr>
        <w:t xml:space="preserve"> </w:t>
      </w:r>
      <w:r>
        <w:t>fine</w:t>
      </w:r>
      <w:r>
        <w:rPr>
          <w:spacing w:val="-3"/>
        </w:rPr>
        <w:t xml:space="preserve"> </w:t>
      </w:r>
      <w:r>
        <w:t>not</w:t>
      </w:r>
      <w:r>
        <w:rPr>
          <w:spacing w:val="-3"/>
        </w:rPr>
        <w:t xml:space="preserve"> </w:t>
      </w:r>
      <w:r>
        <w:t>to</w:t>
      </w:r>
      <w:r>
        <w:rPr>
          <w:spacing w:val="-3"/>
        </w:rPr>
        <w:t xml:space="preserve"> </w:t>
      </w:r>
      <w:r>
        <w:t>exceed</w:t>
      </w:r>
      <w:r>
        <w:rPr>
          <w:spacing w:val="-2"/>
        </w:rPr>
        <w:t xml:space="preserve"> </w:t>
      </w:r>
      <w:r>
        <w:t>$250,</w:t>
      </w:r>
      <w:r>
        <w:rPr>
          <w:spacing w:val="-3"/>
        </w:rPr>
        <w:t xml:space="preserve"> </w:t>
      </w:r>
      <w:r>
        <w:t>and/or</w:t>
      </w:r>
      <w:r>
        <w:rPr>
          <w:spacing w:val="-3"/>
        </w:rPr>
        <w:t xml:space="preserve"> </w:t>
      </w:r>
      <w:r>
        <w:t>imprisonment</w:t>
      </w:r>
      <w:r>
        <w:rPr>
          <w:spacing w:val="-2"/>
        </w:rPr>
        <w:t xml:space="preserve"> </w:t>
      </w:r>
      <w:r>
        <w:t>for</w:t>
      </w:r>
    </w:p>
    <w:p w14:paraId="71E53ACF" w14:textId="77777777" w:rsidR="004D3F56" w:rsidRDefault="004D3F56">
      <w:pPr>
        <w:rPr>
          <w:b/>
          <w:sz w:val="16"/>
        </w:rPr>
      </w:pPr>
    </w:p>
    <w:p w14:paraId="020DFEAE" w14:textId="780DB6DD" w:rsidR="004D3F56" w:rsidRPr="004D3F56" w:rsidRDefault="004D3F56" w:rsidP="004D3F56">
      <w:pPr>
        <w:pStyle w:val="NoSpacing"/>
        <w:jc w:val="both"/>
        <w:rPr>
          <w:b/>
          <w:bCs/>
          <w:color w:val="C0504D" w:themeColor="accent2"/>
          <w:spacing w:val="-2"/>
          <w:sz w:val="24"/>
          <w:szCs w:val="24"/>
          <w:u w:val="single"/>
        </w:rPr>
      </w:pPr>
      <w:r w:rsidRPr="004D3F56">
        <w:rPr>
          <w:b/>
          <w:bCs/>
          <w:color w:val="C0504D" w:themeColor="accent2"/>
          <w:sz w:val="24"/>
          <w:szCs w:val="24"/>
          <w:u w:val="single"/>
        </w:rPr>
        <w:t>§</w:t>
      </w:r>
      <w:r w:rsidRPr="004D3F56">
        <w:rPr>
          <w:b/>
          <w:bCs/>
          <w:color w:val="C0504D" w:themeColor="accent2"/>
          <w:spacing w:val="-2"/>
          <w:sz w:val="24"/>
          <w:szCs w:val="24"/>
          <w:u w:val="single"/>
        </w:rPr>
        <w:t xml:space="preserve"> </w:t>
      </w:r>
      <w:r w:rsidRPr="004D3F56">
        <w:rPr>
          <w:b/>
          <w:bCs/>
          <w:color w:val="C0504D" w:themeColor="accent2"/>
          <w:sz w:val="24"/>
          <w:szCs w:val="24"/>
          <w:u w:val="single"/>
        </w:rPr>
        <w:t>219-18.</w:t>
      </w:r>
      <w:r w:rsidRPr="004D3F56">
        <w:rPr>
          <w:b/>
          <w:bCs/>
          <w:color w:val="C0504D" w:themeColor="accent2"/>
          <w:spacing w:val="62"/>
          <w:sz w:val="24"/>
          <w:szCs w:val="24"/>
          <w:u w:val="single"/>
        </w:rPr>
        <w:t xml:space="preserve"> </w:t>
      </w:r>
      <w:r w:rsidRPr="004D3F56">
        <w:rPr>
          <w:b/>
          <w:bCs/>
          <w:color w:val="C0504D" w:themeColor="accent2"/>
          <w:sz w:val="24"/>
          <w:szCs w:val="24"/>
          <w:u w:val="single"/>
        </w:rPr>
        <w:t>Do-Not-Knock</w:t>
      </w:r>
      <w:r w:rsidRPr="004D3F56">
        <w:rPr>
          <w:b/>
          <w:bCs/>
          <w:color w:val="C0504D" w:themeColor="accent2"/>
          <w:spacing w:val="-3"/>
          <w:sz w:val="24"/>
          <w:szCs w:val="24"/>
          <w:u w:val="single"/>
        </w:rPr>
        <w:t xml:space="preserve"> </w:t>
      </w:r>
      <w:r w:rsidRPr="004D3F56">
        <w:rPr>
          <w:b/>
          <w:bCs/>
          <w:color w:val="C0504D" w:themeColor="accent2"/>
          <w:sz w:val="24"/>
          <w:szCs w:val="24"/>
          <w:u w:val="single"/>
        </w:rPr>
        <w:t>Registry</w:t>
      </w:r>
    </w:p>
    <w:p w14:paraId="6DF006D7" w14:textId="750A5B3E" w:rsidR="004D3F56" w:rsidRPr="004D3F56" w:rsidRDefault="004D3F56" w:rsidP="004D3F56">
      <w:pPr>
        <w:pStyle w:val="NoSpacing"/>
        <w:jc w:val="both"/>
        <w:rPr>
          <w:color w:val="C0504D" w:themeColor="accent2"/>
          <w:sz w:val="24"/>
          <w:szCs w:val="24"/>
        </w:rPr>
      </w:pPr>
      <w:r w:rsidRPr="004D3F56">
        <w:rPr>
          <w:color w:val="C0504D" w:themeColor="accent2"/>
          <w:sz w:val="24"/>
          <w:szCs w:val="24"/>
        </w:rPr>
        <w:t>Any</w:t>
      </w:r>
      <w:r w:rsidRPr="004D3F56">
        <w:rPr>
          <w:color w:val="C0504D" w:themeColor="accent2"/>
          <w:spacing w:val="-9"/>
          <w:sz w:val="24"/>
          <w:szCs w:val="24"/>
        </w:rPr>
        <w:t xml:space="preserve"> </w:t>
      </w:r>
      <w:r w:rsidRPr="004D3F56">
        <w:rPr>
          <w:color w:val="C0504D" w:themeColor="accent2"/>
          <w:sz w:val="24"/>
          <w:szCs w:val="24"/>
        </w:rPr>
        <w:t>owner</w:t>
      </w:r>
      <w:r w:rsidRPr="004D3F56">
        <w:rPr>
          <w:color w:val="C0504D" w:themeColor="accent2"/>
          <w:spacing w:val="-9"/>
          <w:sz w:val="24"/>
          <w:szCs w:val="24"/>
        </w:rPr>
        <w:t xml:space="preserve"> </w:t>
      </w:r>
      <w:r w:rsidRPr="004D3F56">
        <w:rPr>
          <w:color w:val="C0504D" w:themeColor="accent2"/>
          <w:sz w:val="24"/>
          <w:szCs w:val="24"/>
        </w:rPr>
        <w:t>or</w:t>
      </w:r>
      <w:r w:rsidRPr="004D3F56">
        <w:rPr>
          <w:color w:val="C0504D" w:themeColor="accent2"/>
          <w:spacing w:val="-9"/>
          <w:sz w:val="24"/>
          <w:szCs w:val="24"/>
        </w:rPr>
        <w:t xml:space="preserve"> </w:t>
      </w:r>
      <w:r w:rsidRPr="004D3F56">
        <w:rPr>
          <w:color w:val="C0504D" w:themeColor="accent2"/>
          <w:sz w:val="24"/>
          <w:szCs w:val="24"/>
        </w:rPr>
        <w:t>occupant</w:t>
      </w:r>
      <w:r w:rsidRPr="004D3F56">
        <w:rPr>
          <w:color w:val="C0504D" w:themeColor="accent2"/>
          <w:spacing w:val="-8"/>
          <w:sz w:val="24"/>
          <w:szCs w:val="24"/>
        </w:rPr>
        <w:t xml:space="preserve"> </w:t>
      </w:r>
      <w:r w:rsidRPr="004D3F56">
        <w:rPr>
          <w:color w:val="C0504D" w:themeColor="accent2"/>
          <w:sz w:val="24"/>
          <w:szCs w:val="24"/>
        </w:rPr>
        <w:t>of</w:t>
      </w:r>
      <w:r w:rsidRPr="004D3F56">
        <w:rPr>
          <w:color w:val="C0504D" w:themeColor="accent2"/>
          <w:spacing w:val="-9"/>
          <w:sz w:val="24"/>
          <w:szCs w:val="24"/>
        </w:rPr>
        <w:t xml:space="preserve"> </w:t>
      </w:r>
      <w:r w:rsidRPr="004D3F56">
        <w:rPr>
          <w:color w:val="C0504D" w:themeColor="accent2"/>
          <w:sz w:val="24"/>
          <w:szCs w:val="24"/>
        </w:rPr>
        <w:t>residential</w:t>
      </w:r>
      <w:r w:rsidRPr="004D3F56">
        <w:rPr>
          <w:color w:val="C0504D" w:themeColor="accent2"/>
          <w:spacing w:val="-8"/>
          <w:sz w:val="24"/>
          <w:szCs w:val="24"/>
        </w:rPr>
        <w:t xml:space="preserve"> </w:t>
      </w:r>
      <w:r w:rsidRPr="004D3F56">
        <w:rPr>
          <w:color w:val="C0504D" w:themeColor="accent2"/>
          <w:sz w:val="24"/>
          <w:szCs w:val="24"/>
        </w:rPr>
        <w:t>property</w:t>
      </w:r>
      <w:r w:rsidRPr="004D3F56">
        <w:rPr>
          <w:color w:val="C0504D" w:themeColor="accent2"/>
          <w:spacing w:val="-9"/>
          <w:sz w:val="24"/>
          <w:szCs w:val="24"/>
        </w:rPr>
        <w:t xml:space="preserve"> </w:t>
      </w:r>
      <w:r w:rsidRPr="004D3F56">
        <w:rPr>
          <w:color w:val="C0504D" w:themeColor="accent2"/>
          <w:sz w:val="24"/>
          <w:szCs w:val="24"/>
        </w:rPr>
        <w:t>located</w:t>
      </w:r>
      <w:r w:rsidRPr="004D3F56">
        <w:rPr>
          <w:color w:val="C0504D" w:themeColor="accent2"/>
          <w:spacing w:val="-8"/>
          <w:sz w:val="24"/>
          <w:szCs w:val="24"/>
        </w:rPr>
        <w:t xml:space="preserve"> </w:t>
      </w:r>
      <w:r w:rsidRPr="004D3F56">
        <w:rPr>
          <w:color w:val="C0504D" w:themeColor="accent2"/>
          <w:sz w:val="24"/>
          <w:szCs w:val="24"/>
        </w:rPr>
        <w:t>in</w:t>
      </w:r>
      <w:r w:rsidRPr="004D3F56">
        <w:rPr>
          <w:color w:val="C0504D" w:themeColor="accent2"/>
          <w:spacing w:val="-9"/>
          <w:sz w:val="24"/>
          <w:szCs w:val="24"/>
        </w:rPr>
        <w:t xml:space="preserve"> </w:t>
      </w:r>
      <w:r w:rsidRPr="004D3F56">
        <w:rPr>
          <w:color w:val="C0504D" w:themeColor="accent2"/>
          <w:sz w:val="24"/>
          <w:szCs w:val="24"/>
        </w:rPr>
        <w:t>the</w:t>
      </w:r>
      <w:r w:rsidRPr="004D3F56">
        <w:rPr>
          <w:color w:val="C0504D" w:themeColor="accent2"/>
          <w:spacing w:val="-9"/>
          <w:sz w:val="24"/>
          <w:szCs w:val="24"/>
        </w:rPr>
        <w:t xml:space="preserve"> </w:t>
      </w:r>
      <w:r w:rsidR="00E962E7">
        <w:rPr>
          <w:color w:val="C0504D" w:themeColor="accent2"/>
          <w:sz w:val="24"/>
          <w:szCs w:val="24"/>
        </w:rPr>
        <w:t>T</w:t>
      </w:r>
      <w:r w:rsidRPr="004D3F56">
        <w:rPr>
          <w:color w:val="C0504D" w:themeColor="accent2"/>
          <w:sz w:val="24"/>
          <w:szCs w:val="24"/>
        </w:rPr>
        <w:t>own</w:t>
      </w:r>
      <w:r w:rsidRPr="004D3F56">
        <w:rPr>
          <w:color w:val="C0504D" w:themeColor="accent2"/>
          <w:spacing w:val="-8"/>
          <w:sz w:val="24"/>
          <w:szCs w:val="24"/>
        </w:rPr>
        <w:t xml:space="preserve"> </w:t>
      </w:r>
      <w:r w:rsidR="00E962E7">
        <w:rPr>
          <w:color w:val="C0504D" w:themeColor="accent2"/>
          <w:spacing w:val="-8"/>
          <w:sz w:val="24"/>
          <w:szCs w:val="24"/>
        </w:rPr>
        <w:t xml:space="preserve">of Yorktown </w:t>
      </w:r>
      <w:r w:rsidRPr="004D3F56">
        <w:rPr>
          <w:color w:val="C0504D" w:themeColor="accent2"/>
          <w:sz w:val="24"/>
          <w:szCs w:val="24"/>
        </w:rPr>
        <w:t>who</w:t>
      </w:r>
      <w:r w:rsidRPr="004D3F56">
        <w:rPr>
          <w:color w:val="C0504D" w:themeColor="accent2"/>
          <w:spacing w:val="-9"/>
          <w:sz w:val="24"/>
          <w:szCs w:val="24"/>
        </w:rPr>
        <w:t xml:space="preserve"> </w:t>
      </w:r>
      <w:r w:rsidRPr="004D3F56">
        <w:rPr>
          <w:color w:val="C0504D" w:themeColor="accent2"/>
          <w:sz w:val="24"/>
          <w:szCs w:val="24"/>
        </w:rPr>
        <w:t>wishes</w:t>
      </w:r>
      <w:r w:rsidRPr="004D3F56">
        <w:rPr>
          <w:color w:val="C0504D" w:themeColor="accent2"/>
          <w:spacing w:val="-9"/>
          <w:sz w:val="24"/>
          <w:szCs w:val="24"/>
        </w:rPr>
        <w:t xml:space="preserve"> </w:t>
      </w:r>
      <w:r w:rsidRPr="004D3F56">
        <w:rPr>
          <w:color w:val="C0504D" w:themeColor="accent2"/>
          <w:sz w:val="24"/>
          <w:szCs w:val="24"/>
        </w:rPr>
        <w:t>to</w:t>
      </w:r>
      <w:r w:rsidRPr="004D3F56">
        <w:rPr>
          <w:color w:val="C0504D" w:themeColor="accent2"/>
          <w:spacing w:val="-9"/>
          <w:sz w:val="24"/>
          <w:szCs w:val="24"/>
        </w:rPr>
        <w:t xml:space="preserve"> </w:t>
      </w:r>
      <w:r w:rsidRPr="004D3F56">
        <w:rPr>
          <w:color w:val="C0504D" w:themeColor="accent2"/>
          <w:sz w:val="24"/>
          <w:szCs w:val="24"/>
        </w:rPr>
        <w:t>prohibit</w:t>
      </w:r>
      <w:r w:rsidRPr="004D3F56">
        <w:rPr>
          <w:color w:val="C0504D" w:themeColor="accent2"/>
          <w:spacing w:val="-9"/>
          <w:sz w:val="24"/>
          <w:szCs w:val="24"/>
        </w:rPr>
        <w:t xml:space="preserve"> </w:t>
      </w:r>
      <w:r w:rsidRPr="004D3F56">
        <w:rPr>
          <w:color w:val="C0504D" w:themeColor="accent2"/>
          <w:sz w:val="24"/>
          <w:szCs w:val="24"/>
        </w:rPr>
        <w:t>soliciting and</w:t>
      </w:r>
      <w:r w:rsidRPr="004D3F56">
        <w:rPr>
          <w:color w:val="C0504D" w:themeColor="accent2"/>
          <w:spacing w:val="-1"/>
          <w:sz w:val="24"/>
          <w:szCs w:val="24"/>
        </w:rPr>
        <w:t xml:space="preserve"> </w:t>
      </w:r>
      <w:r w:rsidRPr="004D3F56">
        <w:rPr>
          <w:color w:val="C0504D" w:themeColor="accent2"/>
          <w:sz w:val="24"/>
          <w:szCs w:val="24"/>
        </w:rPr>
        <w:t>peddling on</w:t>
      </w:r>
      <w:r w:rsidRPr="004D3F56">
        <w:rPr>
          <w:color w:val="C0504D" w:themeColor="accent2"/>
          <w:spacing w:val="-1"/>
          <w:sz w:val="24"/>
          <w:szCs w:val="24"/>
        </w:rPr>
        <w:t xml:space="preserve"> </w:t>
      </w:r>
      <w:r w:rsidRPr="004D3F56">
        <w:rPr>
          <w:color w:val="C0504D" w:themeColor="accent2"/>
          <w:sz w:val="24"/>
          <w:szCs w:val="24"/>
        </w:rPr>
        <w:t>the</w:t>
      </w:r>
      <w:r w:rsidRPr="004D3F56">
        <w:rPr>
          <w:color w:val="C0504D" w:themeColor="accent2"/>
          <w:spacing w:val="-1"/>
          <w:sz w:val="24"/>
          <w:szCs w:val="24"/>
        </w:rPr>
        <w:t xml:space="preserve"> </w:t>
      </w:r>
      <w:r w:rsidRPr="004D3F56">
        <w:rPr>
          <w:color w:val="C0504D" w:themeColor="accent2"/>
          <w:sz w:val="24"/>
          <w:szCs w:val="24"/>
        </w:rPr>
        <w:t>premises shall</w:t>
      </w:r>
      <w:r w:rsidRPr="004D3F56">
        <w:rPr>
          <w:color w:val="C0504D" w:themeColor="accent2"/>
          <w:spacing w:val="-1"/>
          <w:sz w:val="24"/>
          <w:szCs w:val="24"/>
        </w:rPr>
        <w:t xml:space="preserve"> </w:t>
      </w:r>
      <w:r w:rsidRPr="004D3F56">
        <w:rPr>
          <w:color w:val="C0504D" w:themeColor="accent2"/>
          <w:sz w:val="24"/>
          <w:szCs w:val="24"/>
        </w:rPr>
        <w:t>complete a</w:t>
      </w:r>
      <w:r w:rsidRPr="004D3F56">
        <w:rPr>
          <w:color w:val="C0504D" w:themeColor="accent2"/>
          <w:spacing w:val="-1"/>
          <w:sz w:val="24"/>
          <w:szCs w:val="24"/>
        </w:rPr>
        <w:t xml:space="preserve"> </w:t>
      </w:r>
      <w:r w:rsidRPr="004D3F56">
        <w:rPr>
          <w:color w:val="C0504D" w:themeColor="accent2"/>
          <w:sz w:val="24"/>
          <w:szCs w:val="24"/>
        </w:rPr>
        <w:t>form</w:t>
      </w:r>
      <w:r w:rsidRPr="004D3F56">
        <w:rPr>
          <w:color w:val="C0504D" w:themeColor="accent2"/>
          <w:spacing w:val="-1"/>
          <w:sz w:val="24"/>
          <w:szCs w:val="24"/>
        </w:rPr>
        <w:t xml:space="preserve"> </w:t>
      </w:r>
      <w:r w:rsidRPr="004D3F56">
        <w:rPr>
          <w:color w:val="C0504D" w:themeColor="accent2"/>
          <w:sz w:val="24"/>
          <w:szCs w:val="24"/>
        </w:rPr>
        <w:t>available in</w:t>
      </w:r>
      <w:r w:rsidRPr="004D3F56">
        <w:rPr>
          <w:color w:val="C0504D" w:themeColor="accent2"/>
          <w:spacing w:val="-1"/>
          <w:sz w:val="24"/>
          <w:szCs w:val="24"/>
        </w:rPr>
        <w:t xml:space="preserve"> </w:t>
      </w:r>
      <w:r w:rsidRPr="004D3F56">
        <w:rPr>
          <w:color w:val="C0504D" w:themeColor="accent2"/>
          <w:sz w:val="24"/>
          <w:szCs w:val="24"/>
        </w:rPr>
        <w:t>the</w:t>
      </w:r>
      <w:r w:rsidRPr="004D3F56">
        <w:rPr>
          <w:color w:val="C0504D" w:themeColor="accent2"/>
          <w:spacing w:val="-1"/>
          <w:sz w:val="24"/>
          <w:szCs w:val="24"/>
        </w:rPr>
        <w:t xml:space="preserve"> Town </w:t>
      </w:r>
      <w:r w:rsidRPr="004D3F56">
        <w:rPr>
          <w:color w:val="C0504D" w:themeColor="accent2"/>
          <w:sz w:val="24"/>
          <w:szCs w:val="24"/>
        </w:rPr>
        <w:t>Clerk's Office</w:t>
      </w:r>
      <w:r w:rsidRPr="004D3F56">
        <w:rPr>
          <w:color w:val="C0504D" w:themeColor="accent2"/>
          <w:spacing w:val="-1"/>
          <w:sz w:val="24"/>
          <w:szCs w:val="24"/>
        </w:rPr>
        <w:t xml:space="preserve"> </w:t>
      </w:r>
      <w:r w:rsidRPr="004D3F56">
        <w:rPr>
          <w:color w:val="C0504D" w:themeColor="accent2"/>
          <w:sz w:val="24"/>
          <w:szCs w:val="24"/>
        </w:rPr>
        <w:t>and</w:t>
      </w:r>
      <w:r w:rsidRPr="004D3F56">
        <w:rPr>
          <w:color w:val="C0504D" w:themeColor="accent2"/>
          <w:spacing w:val="-1"/>
          <w:sz w:val="24"/>
          <w:szCs w:val="24"/>
        </w:rPr>
        <w:t xml:space="preserve"> </w:t>
      </w:r>
      <w:r w:rsidRPr="004D3F56">
        <w:rPr>
          <w:color w:val="C0504D" w:themeColor="accent2"/>
          <w:sz w:val="24"/>
          <w:szCs w:val="24"/>
        </w:rPr>
        <w:t>on</w:t>
      </w:r>
      <w:r w:rsidRPr="004D3F56">
        <w:rPr>
          <w:color w:val="C0504D" w:themeColor="accent2"/>
          <w:spacing w:val="-1"/>
          <w:sz w:val="24"/>
          <w:szCs w:val="24"/>
        </w:rPr>
        <w:t xml:space="preserve"> </w:t>
      </w:r>
      <w:r w:rsidRPr="004D3F56">
        <w:rPr>
          <w:color w:val="C0504D" w:themeColor="accent2"/>
          <w:sz w:val="24"/>
          <w:szCs w:val="24"/>
        </w:rPr>
        <w:t>the Town's website. The completion of the form will allow the owner/occupant's premises to be included on a list of properties that do not permit solicitat</w:t>
      </w:r>
      <w:r w:rsidR="00E962E7">
        <w:rPr>
          <w:color w:val="C0504D" w:themeColor="accent2"/>
          <w:sz w:val="24"/>
          <w:szCs w:val="24"/>
        </w:rPr>
        <w:t>ing</w:t>
      </w:r>
      <w:r w:rsidRPr="004D3F56">
        <w:rPr>
          <w:color w:val="C0504D" w:themeColor="accent2"/>
          <w:sz w:val="24"/>
          <w:szCs w:val="24"/>
        </w:rPr>
        <w:t xml:space="preserve"> or peddling (herein referred to as the "Do-Not-Knock Registry" or "Registry").</w:t>
      </w:r>
    </w:p>
    <w:p w14:paraId="2C4357B3" w14:textId="77777777" w:rsidR="004D3F56" w:rsidRPr="004D3F56" w:rsidRDefault="004D3F56" w:rsidP="004D3F56">
      <w:pPr>
        <w:pStyle w:val="NoSpacing"/>
        <w:jc w:val="both"/>
        <w:rPr>
          <w:color w:val="C0504D" w:themeColor="accent2"/>
          <w:sz w:val="24"/>
          <w:szCs w:val="24"/>
        </w:rPr>
      </w:pPr>
    </w:p>
    <w:p w14:paraId="2E8846AB" w14:textId="77777777" w:rsidR="004D3F56" w:rsidRPr="004D3F56" w:rsidRDefault="004D3F56" w:rsidP="004D3F56">
      <w:pPr>
        <w:pStyle w:val="NoSpacing"/>
        <w:jc w:val="both"/>
        <w:rPr>
          <w:color w:val="C0504D" w:themeColor="accent2"/>
          <w:sz w:val="24"/>
          <w:szCs w:val="24"/>
        </w:rPr>
      </w:pPr>
      <w:r w:rsidRPr="004D3F56">
        <w:rPr>
          <w:color w:val="C0504D" w:themeColor="accent2"/>
          <w:sz w:val="24"/>
          <w:szCs w:val="24"/>
        </w:rPr>
        <w:t>In</w:t>
      </w:r>
      <w:r w:rsidRPr="004D3F56">
        <w:rPr>
          <w:color w:val="C0504D" w:themeColor="accent2"/>
          <w:spacing w:val="-6"/>
          <w:sz w:val="24"/>
          <w:szCs w:val="24"/>
        </w:rPr>
        <w:t xml:space="preserve"> </w:t>
      </w:r>
      <w:r w:rsidRPr="004D3F56">
        <w:rPr>
          <w:color w:val="C0504D" w:themeColor="accent2"/>
          <w:sz w:val="24"/>
          <w:szCs w:val="24"/>
        </w:rPr>
        <w:t>order</w:t>
      </w:r>
      <w:r w:rsidRPr="004D3F56">
        <w:rPr>
          <w:color w:val="C0504D" w:themeColor="accent2"/>
          <w:spacing w:val="-5"/>
          <w:sz w:val="24"/>
          <w:szCs w:val="24"/>
        </w:rPr>
        <w:t xml:space="preserve"> </w:t>
      </w:r>
      <w:r w:rsidRPr="004D3F56">
        <w:rPr>
          <w:color w:val="C0504D" w:themeColor="accent2"/>
          <w:sz w:val="24"/>
          <w:szCs w:val="24"/>
        </w:rPr>
        <w:t>to</w:t>
      </w:r>
      <w:r w:rsidRPr="004D3F56">
        <w:rPr>
          <w:color w:val="C0504D" w:themeColor="accent2"/>
          <w:spacing w:val="-5"/>
          <w:sz w:val="24"/>
          <w:szCs w:val="24"/>
        </w:rPr>
        <w:t xml:space="preserve"> </w:t>
      </w:r>
      <w:r w:rsidRPr="004D3F56">
        <w:rPr>
          <w:color w:val="C0504D" w:themeColor="accent2"/>
          <w:sz w:val="24"/>
          <w:szCs w:val="24"/>
        </w:rPr>
        <w:t>be</w:t>
      </w:r>
      <w:r w:rsidRPr="004D3F56">
        <w:rPr>
          <w:color w:val="C0504D" w:themeColor="accent2"/>
          <w:spacing w:val="-6"/>
          <w:sz w:val="24"/>
          <w:szCs w:val="24"/>
        </w:rPr>
        <w:t xml:space="preserve"> </w:t>
      </w:r>
      <w:r w:rsidRPr="004D3F56">
        <w:rPr>
          <w:color w:val="C0504D" w:themeColor="accent2"/>
          <w:sz w:val="24"/>
          <w:szCs w:val="24"/>
        </w:rPr>
        <w:t>removed</w:t>
      </w:r>
      <w:r w:rsidRPr="004D3F56">
        <w:rPr>
          <w:color w:val="C0504D" w:themeColor="accent2"/>
          <w:spacing w:val="-5"/>
          <w:sz w:val="24"/>
          <w:szCs w:val="24"/>
        </w:rPr>
        <w:t xml:space="preserve"> </w:t>
      </w:r>
      <w:r w:rsidRPr="004D3F56">
        <w:rPr>
          <w:color w:val="C0504D" w:themeColor="accent2"/>
          <w:sz w:val="24"/>
          <w:szCs w:val="24"/>
        </w:rPr>
        <w:t>from</w:t>
      </w:r>
      <w:r w:rsidRPr="004D3F56">
        <w:rPr>
          <w:color w:val="C0504D" w:themeColor="accent2"/>
          <w:spacing w:val="-6"/>
          <w:sz w:val="24"/>
          <w:szCs w:val="24"/>
        </w:rPr>
        <w:t xml:space="preserve"> </w:t>
      </w:r>
      <w:r w:rsidRPr="004D3F56">
        <w:rPr>
          <w:color w:val="C0504D" w:themeColor="accent2"/>
          <w:sz w:val="24"/>
          <w:szCs w:val="24"/>
        </w:rPr>
        <w:t>the</w:t>
      </w:r>
      <w:r w:rsidRPr="004D3F56">
        <w:rPr>
          <w:color w:val="C0504D" w:themeColor="accent2"/>
          <w:spacing w:val="-5"/>
          <w:sz w:val="24"/>
          <w:szCs w:val="24"/>
        </w:rPr>
        <w:t xml:space="preserve"> </w:t>
      </w:r>
      <w:r w:rsidRPr="004D3F56">
        <w:rPr>
          <w:color w:val="C0504D" w:themeColor="accent2"/>
          <w:sz w:val="24"/>
          <w:szCs w:val="24"/>
        </w:rPr>
        <w:t>registry,</w:t>
      </w:r>
      <w:r w:rsidRPr="004D3F56">
        <w:rPr>
          <w:color w:val="C0504D" w:themeColor="accent2"/>
          <w:spacing w:val="-5"/>
          <w:sz w:val="24"/>
          <w:szCs w:val="24"/>
        </w:rPr>
        <w:t xml:space="preserve"> </w:t>
      </w:r>
      <w:r w:rsidRPr="004D3F56">
        <w:rPr>
          <w:color w:val="C0504D" w:themeColor="accent2"/>
          <w:sz w:val="24"/>
          <w:szCs w:val="24"/>
        </w:rPr>
        <w:t>the</w:t>
      </w:r>
      <w:r w:rsidRPr="004D3F56">
        <w:rPr>
          <w:color w:val="C0504D" w:themeColor="accent2"/>
          <w:spacing w:val="-5"/>
          <w:sz w:val="24"/>
          <w:szCs w:val="24"/>
        </w:rPr>
        <w:t xml:space="preserve"> </w:t>
      </w:r>
      <w:r w:rsidRPr="004D3F56">
        <w:rPr>
          <w:color w:val="C0504D" w:themeColor="accent2"/>
          <w:sz w:val="24"/>
          <w:szCs w:val="24"/>
        </w:rPr>
        <w:t>owner</w:t>
      </w:r>
      <w:r w:rsidRPr="004D3F56">
        <w:rPr>
          <w:color w:val="C0504D" w:themeColor="accent2"/>
          <w:spacing w:val="-5"/>
          <w:sz w:val="24"/>
          <w:szCs w:val="24"/>
        </w:rPr>
        <w:t xml:space="preserve"> </w:t>
      </w:r>
      <w:r w:rsidRPr="004D3F56">
        <w:rPr>
          <w:color w:val="C0504D" w:themeColor="accent2"/>
          <w:sz w:val="24"/>
          <w:szCs w:val="24"/>
        </w:rPr>
        <w:t>and/or</w:t>
      </w:r>
      <w:r w:rsidRPr="004D3F56">
        <w:rPr>
          <w:color w:val="C0504D" w:themeColor="accent2"/>
          <w:spacing w:val="-6"/>
          <w:sz w:val="24"/>
          <w:szCs w:val="24"/>
        </w:rPr>
        <w:t xml:space="preserve"> </w:t>
      </w:r>
      <w:r w:rsidRPr="004D3F56">
        <w:rPr>
          <w:color w:val="C0504D" w:themeColor="accent2"/>
          <w:sz w:val="24"/>
          <w:szCs w:val="24"/>
        </w:rPr>
        <w:t>occupant</w:t>
      </w:r>
      <w:r w:rsidRPr="004D3F56">
        <w:rPr>
          <w:color w:val="C0504D" w:themeColor="accent2"/>
          <w:spacing w:val="-5"/>
          <w:sz w:val="24"/>
          <w:szCs w:val="24"/>
        </w:rPr>
        <w:t xml:space="preserve"> </w:t>
      </w:r>
      <w:r w:rsidRPr="004D3F56">
        <w:rPr>
          <w:color w:val="C0504D" w:themeColor="accent2"/>
          <w:sz w:val="24"/>
          <w:szCs w:val="24"/>
        </w:rPr>
        <w:t>must</w:t>
      </w:r>
      <w:r w:rsidRPr="004D3F56">
        <w:rPr>
          <w:color w:val="C0504D" w:themeColor="accent2"/>
          <w:spacing w:val="-5"/>
          <w:sz w:val="24"/>
          <w:szCs w:val="24"/>
        </w:rPr>
        <w:t xml:space="preserve"> </w:t>
      </w:r>
      <w:r w:rsidRPr="004D3F56">
        <w:rPr>
          <w:color w:val="C0504D" w:themeColor="accent2"/>
          <w:sz w:val="24"/>
          <w:szCs w:val="24"/>
        </w:rPr>
        <w:t>complete</w:t>
      </w:r>
      <w:r w:rsidRPr="004D3F56">
        <w:rPr>
          <w:color w:val="C0504D" w:themeColor="accent2"/>
          <w:spacing w:val="-5"/>
          <w:sz w:val="24"/>
          <w:szCs w:val="24"/>
        </w:rPr>
        <w:t xml:space="preserve"> </w:t>
      </w:r>
      <w:r w:rsidRPr="004D3F56">
        <w:rPr>
          <w:color w:val="C0504D" w:themeColor="accent2"/>
          <w:sz w:val="24"/>
          <w:szCs w:val="24"/>
        </w:rPr>
        <w:t>a</w:t>
      </w:r>
      <w:r w:rsidRPr="004D3F56">
        <w:rPr>
          <w:color w:val="C0504D" w:themeColor="accent2"/>
          <w:spacing w:val="-6"/>
          <w:sz w:val="24"/>
          <w:szCs w:val="24"/>
        </w:rPr>
        <w:t xml:space="preserve"> </w:t>
      </w:r>
      <w:r w:rsidRPr="004D3F56">
        <w:rPr>
          <w:color w:val="C0504D" w:themeColor="accent2"/>
          <w:sz w:val="24"/>
          <w:szCs w:val="24"/>
        </w:rPr>
        <w:t>form</w:t>
      </w:r>
      <w:r w:rsidRPr="004D3F56">
        <w:rPr>
          <w:color w:val="C0504D" w:themeColor="accent2"/>
          <w:spacing w:val="-6"/>
          <w:sz w:val="24"/>
          <w:szCs w:val="24"/>
        </w:rPr>
        <w:t xml:space="preserve"> </w:t>
      </w:r>
      <w:r w:rsidRPr="004D3F56">
        <w:rPr>
          <w:color w:val="C0504D" w:themeColor="accent2"/>
          <w:sz w:val="24"/>
          <w:szCs w:val="24"/>
        </w:rPr>
        <w:t>indicating that he/she does not want his/her property to be included on the registry.</w:t>
      </w:r>
    </w:p>
    <w:p w14:paraId="3D0BE364" w14:textId="77777777" w:rsidR="004D3F56" w:rsidRPr="004D3F56" w:rsidRDefault="004D3F56" w:rsidP="004D3F56">
      <w:pPr>
        <w:pStyle w:val="NoSpacing"/>
        <w:jc w:val="both"/>
        <w:rPr>
          <w:color w:val="C0504D" w:themeColor="accent2"/>
          <w:sz w:val="24"/>
          <w:szCs w:val="24"/>
        </w:rPr>
      </w:pPr>
    </w:p>
    <w:p w14:paraId="0C1F41EE" w14:textId="77777777" w:rsidR="004D3F56" w:rsidRPr="004D3F56" w:rsidRDefault="004D3F56" w:rsidP="004D3F56">
      <w:pPr>
        <w:pStyle w:val="NoSpacing"/>
        <w:jc w:val="both"/>
        <w:rPr>
          <w:color w:val="C0504D" w:themeColor="accent2"/>
          <w:sz w:val="24"/>
          <w:szCs w:val="24"/>
        </w:rPr>
      </w:pPr>
      <w:r w:rsidRPr="004D3F56">
        <w:rPr>
          <w:color w:val="C0504D" w:themeColor="accent2"/>
          <w:sz w:val="24"/>
          <w:szCs w:val="24"/>
        </w:rPr>
        <w:t>Any owner and/or occupant who has requested enlistment on the Do-Not-Knock Registry, pursuant to this</w:t>
      </w:r>
      <w:r w:rsidRPr="004D3F56">
        <w:rPr>
          <w:color w:val="C0504D" w:themeColor="accent2"/>
          <w:spacing w:val="-5"/>
          <w:sz w:val="24"/>
          <w:szCs w:val="24"/>
        </w:rPr>
        <w:t xml:space="preserve"> </w:t>
      </w:r>
      <w:r w:rsidRPr="004D3F56">
        <w:rPr>
          <w:color w:val="C0504D" w:themeColor="accent2"/>
          <w:sz w:val="24"/>
          <w:szCs w:val="24"/>
        </w:rPr>
        <w:t>chapter,</w:t>
      </w:r>
      <w:r w:rsidRPr="004D3F56">
        <w:rPr>
          <w:color w:val="C0504D" w:themeColor="accent2"/>
          <w:spacing w:val="-4"/>
          <w:sz w:val="24"/>
          <w:szCs w:val="24"/>
        </w:rPr>
        <w:t xml:space="preserve"> </w:t>
      </w:r>
      <w:r w:rsidRPr="004D3F56">
        <w:rPr>
          <w:color w:val="C0504D" w:themeColor="accent2"/>
          <w:sz w:val="24"/>
          <w:szCs w:val="24"/>
        </w:rPr>
        <w:t>shall</w:t>
      </w:r>
      <w:r w:rsidRPr="004D3F56">
        <w:rPr>
          <w:color w:val="C0504D" w:themeColor="accent2"/>
          <w:spacing w:val="-5"/>
          <w:sz w:val="24"/>
          <w:szCs w:val="24"/>
        </w:rPr>
        <w:t xml:space="preserve"> </w:t>
      </w:r>
      <w:r w:rsidRPr="004D3F56">
        <w:rPr>
          <w:color w:val="C0504D" w:themeColor="accent2"/>
          <w:sz w:val="24"/>
          <w:szCs w:val="24"/>
        </w:rPr>
        <w:t>be</w:t>
      </w:r>
      <w:r w:rsidRPr="004D3F56">
        <w:rPr>
          <w:color w:val="C0504D" w:themeColor="accent2"/>
          <w:spacing w:val="-5"/>
          <w:sz w:val="24"/>
          <w:szCs w:val="24"/>
        </w:rPr>
        <w:t xml:space="preserve"> </w:t>
      </w:r>
      <w:r w:rsidRPr="004D3F56">
        <w:rPr>
          <w:color w:val="C0504D" w:themeColor="accent2"/>
          <w:sz w:val="24"/>
          <w:szCs w:val="24"/>
        </w:rPr>
        <w:t>able</w:t>
      </w:r>
      <w:r w:rsidRPr="004D3F56">
        <w:rPr>
          <w:color w:val="C0504D" w:themeColor="accent2"/>
          <w:spacing w:val="-5"/>
          <w:sz w:val="24"/>
          <w:szCs w:val="24"/>
        </w:rPr>
        <w:t xml:space="preserve"> </w:t>
      </w:r>
      <w:r w:rsidRPr="004D3F56">
        <w:rPr>
          <w:color w:val="C0504D" w:themeColor="accent2"/>
          <w:sz w:val="24"/>
          <w:szCs w:val="24"/>
        </w:rPr>
        <w:t>to</w:t>
      </w:r>
      <w:r w:rsidRPr="004D3F56">
        <w:rPr>
          <w:color w:val="C0504D" w:themeColor="accent2"/>
          <w:spacing w:val="-5"/>
          <w:sz w:val="24"/>
          <w:szCs w:val="24"/>
        </w:rPr>
        <w:t xml:space="preserve"> </w:t>
      </w:r>
      <w:r w:rsidRPr="004D3F56">
        <w:rPr>
          <w:color w:val="C0504D" w:themeColor="accent2"/>
          <w:sz w:val="24"/>
          <w:szCs w:val="24"/>
        </w:rPr>
        <w:t>purchase</w:t>
      </w:r>
      <w:r w:rsidRPr="004D3F56">
        <w:rPr>
          <w:color w:val="C0504D" w:themeColor="accent2"/>
          <w:spacing w:val="-5"/>
          <w:sz w:val="24"/>
          <w:szCs w:val="24"/>
        </w:rPr>
        <w:t xml:space="preserve"> </w:t>
      </w:r>
      <w:r w:rsidRPr="004D3F56">
        <w:rPr>
          <w:color w:val="C0504D" w:themeColor="accent2"/>
          <w:sz w:val="24"/>
          <w:szCs w:val="24"/>
        </w:rPr>
        <w:t>from</w:t>
      </w:r>
      <w:r w:rsidRPr="004D3F56">
        <w:rPr>
          <w:color w:val="C0504D" w:themeColor="accent2"/>
          <w:spacing w:val="-5"/>
          <w:sz w:val="24"/>
          <w:szCs w:val="24"/>
        </w:rPr>
        <w:t xml:space="preserve"> </w:t>
      </w:r>
      <w:r w:rsidRPr="004D3F56">
        <w:rPr>
          <w:color w:val="C0504D" w:themeColor="accent2"/>
          <w:sz w:val="24"/>
          <w:szCs w:val="24"/>
        </w:rPr>
        <w:t>the</w:t>
      </w:r>
      <w:r w:rsidRPr="004D3F56">
        <w:rPr>
          <w:color w:val="C0504D" w:themeColor="accent2"/>
          <w:spacing w:val="-5"/>
          <w:sz w:val="24"/>
          <w:szCs w:val="24"/>
        </w:rPr>
        <w:t xml:space="preserve"> Town</w:t>
      </w:r>
      <w:r w:rsidRPr="004D3F56">
        <w:rPr>
          <w:color w:val="C0504D" w:themeColor="accent2"/>
          <w:sz w:val="24"/>
          <w:szCs w:val="24"/>
        </w:rPr>
        <w:t>,</w:t>
      </w:r>
      <w:r w:rsidRPr="004D3F56">
        <w:rPr>
          <w:color w:val="C0504D" w:themeColor="accent2"/>
          <w:spacing w:val="-4"/>
          <w:sz w:val="24"/>
          <w:szCs w:val="24"/>
        </w:rPr>
        <w:t xml:space="preserve"> </w:t>
      </w:r>
      <w:r w:rsidRPr="004D3F56">
        <w:rPr>
          <w:color w:val="C0504D" w:themeColor="accent2"/>
          <w:sz w:val="24"/>
          <w:szCs w:val="24"/>
        </w:rPr>
        <w:t>for</w:t>
      </w:r>
      <w:r w:rsidRPr="004D3F56">
        <w:rPr>
          <w:color w:val="C0504D" w:themeColor="accent2"/>
          <w:spacing w:val="-5"/>
          <w:sz w:val="24"/>
          <w:szCs w:val="24"/>
        </w:rPr>
        <w:t xml:space="preserve"> </w:t>
      </w:r>
      <w:r w:rsidRPr="004D3F56">
        <w:rPr>
          <w:color w:val="C0504D" w:themeColor="accent2"/>
          <w:sz w:val="24"/>
          <w:szCs w:val="24"/>
        </w:rPr>
        <w:t>a</w:t>
      </w:r>
      <w:r w:rsidRPr="004D3F56">
        <w:rPr>
          <w:color w:val="C0504D" w:themeColor="accent2"/>
          <w:spacing w:val="-5"/>
          <w:sz w:val="24"/>
          <w:szCs w:val="24"/>
        </w:rPr>
        <w:t xml:space="preserve"> </w:t>
      </w:r>
      <w:r w:rsidRPr="004D3F56">
        <w:rPr>
          <w:color w:val="C0504D" w:themeColor="accent2"/>
          <w:sz w:val="24"/>
          <w:szCs w:val="24"/>
        </w:rPr>
        <w:t>nominal</w:t>
      </w:r>
      <w:r w:rsidRPr="004D3F56">
        <w:rPr>
          <w:color w:val="C0504D" w:themeColor="accent2"/>
          <w:spacing w:val="-5"/>
          <w:sz w:val="24"/>
          <w:szCs w:val="24"/>
        </w:rPr>
        <w:t xml:space="preserve"> </w:t>
      </w:r>
      <w:r w:rsidRPr="004D3F56">
        <w:rPr>
          <w:color w:val="C0504D" w:themeColor="accent2"/>
          <w:sz w:val="24"/>
          <w:szCs w:val="24"/>
        </w:rPr>
        <w:t>fee,</w:t>
      </w:r>
      <w:r w:rsidRPr="004D3F56">
        <w:rPr>
          <w:color w:val="C0504D" w:themeColor="accent2"/>
          <w:spacing w:val="-5"/>
          <w:sz w:val="24"/>
          <w:szCs w:val="24"/>
        </w:rPr>
        <w:t xml:space="preserve"> </w:t>
      </w:r>
      <w:r w:rsidRPr="004D3F56">
        <w:rPr>
          <w:color w:val="C0504D" w:themeColor="accent2"/>
          <w:sz w:val="24"/>
          <w:szCs w:val="24"/>
        </w:rPr>
        <w:t>a</w:t>
      </w:r>
      <w:r w:rsidRPr="004D3F56">
        <w:rPr>
          <w:color w:val="C0504D" w:themeColor="accent2"/>
          <w:spacing w:val="-5"/>
          <w:sz w:val="24"/>
          <w:szCs w:val="24"/>
        </w:rPr>
        <w:t xml:space="preserve"> </w:t>
      </w:r>
      <w:r w:rsidRPr="004D3F56">
        <w:rPr>
          <w:color w:val="C0504D" w:themeColor="accent2"/>
          <w:sz w:val="24"/>
          <w:szCs w:val="24"/>
        </w:rPr>
        <w:t>sticker</w:t>
      </w:r>
      <w:r w:rsidRPr="004D3F56">
        <w:rPr>
          <w:color w:val="C0504D" w:themeColor="accent2"/>
          <w:spacing w:val="-4"/>
          <w:sz w:val="24"/>
          <w:szCs w:val="24"/>
        </w:rPr>
        <w:t xml:space="preserve"> </w:t>
      </w:r>
      <w:r w:rsidRPr="004D3F56">
        <w:rPr>
          <w:color w:val="C0504D" w:themeColor="accent2"/>
          <w:sz w:val="24"/>
          <w:szCs w:val="24"/>
        </w:rPr>
        <w:t>or</w:t>
      </w:r>
      <w:r w:rsidRPr="004D3F56">
        <w:rPr>
          <w:color w:val="C0504D" w:themeColor="accent2"/>
          <w:spacing w:val="-5"/>
          <w:sz w:val="24"/>
          <w:szCs w:val="24"/>
        </w:rPr>
        <w:t xml:space="preserve"> </w:t>
      </w:r>
      <w:r w:rsidRPr="004D3F56">
        <w:rPr>
          <w:color w:val="C0504D" w:themeColor="accent2"/>
          <w:sz w:val="24"/>
          <w:szCs w:val="24"/>
        </w:rPr>
        <w:t>sign</w:t>
      </w:r>
      <w:r w:rsidRPr="004D3F56">
        <w:rPr>
          <w:color w:val="C0504D" w:themeColor="accent2"/>
          <w:spacing w:val="-5"/>
          <w:sz w:val="24"/>
          <w:szCs w:val="24"/>
        </w:rPr>
        <w:t xml:space="preserve"> </w:t>
      </w:r>
      <w:r w:rsidRPr="004D3F56">
        <w:rPr>
          <w:color w:val="C0504D" w:themeColor="accent2"/>
          <w:sz w:val="24"/>
          <w:szCs w:val="24"/>
        </w:rPr>
        <w:t>for</w:t>
      </w:r>
      <w:r w:rsidRPr="004D3F56">
        <w:rPr>
          <w:color w:val="C0504D" w:themeColor="accent2"/>
          <w:spacing w:val="-5"/>
          <w:sz w:val="24"/>
          <w:szCs w:val="24"/>
        </w:rPr>
        <w:t xml:space="preserve"> </w:t>
      </w:r>
      <w:r w:rsidRPr="004D3F56">
        <w:rPr>
          <w:color w:val="C0504D" w:themeColor="accent2"/>
          <w:sz w:val="24"/>
          <w:szCs w:val="24"/>
        </w:rPr>
        <w:t>display indicating enlistment on the Do-Not-Knock Registry.</w:t>
      </w:r>
    </w:p>
    <w:p w14:paraId="26310FB2" w14:textId="77777777" w:rsidR="004D3F56" w:rsidRPr="004D3F56" w:rsidRDefault="004D3F56" w:rsidP="004D3F56">
      <w:pPr>
        <w:pStyle w:val="NoSpacing"/>
        <w:jc w:val="both"/>
        <w:rPr>
          <w:color w:val="C0504D" w:themeColor="accent2"/>
          <w:sz w:val="24"/>
          <w:szCs w:val="24"/>
        </w:rPr>
      </w:pPr>
    </w:p>
    <w:p w14:paraId="4333D709" w14:textId="77777777" w:rsidR="004D3F56" w:rsidRPr="004D3F56" w:rsidRDefault="004D3F56" w:rsidP="004D3F56">
      <w:pPr>
        <w:pStyle w:val="NoSpacing"/>
        <w:jc w:val="both"/>
        <w:rPr>
          <w:color w:val="C0504D" w:themeColor="accent2"/>
          <w:sz w:val="24"/>
          <w:szCs w:val="24"/>
        </w:rPr>
      </w:pPr>
      <w:r w:rsidRPr="004D3F56">
        <w:rPr>
          <w:color w:val="C0504D" w:themeColor="accent2"/>
          <w:sz w:val="24"/>
          <w:szCs w:val="24"/>
        </w:rPr>
        <w:t>All solicitors and peddlers shall obtain the current Do-Not-Knock Registry at the time of issuance of a permit or at the time of registration to solicit pursuant to the provisions of this chapter.</w:t>
      </w:r>
    </w:p>
    <w:p w14:paraId="36CD5707" w14:textId="77777777" w:rsidR="004D3F56" w:rsidRPr="004D3F56" w:rsidRDefault="004D3F56" w:rsidP="004D3F56">
      <w:pPr>
        <w:pStyle w:val="NoSpacing"/>
        <w:jc w:val="both"/>
        <w:rPr>
          <w:color w:val="C0504D" w:themeColor="accent2"/>
          <w:sz w:val="24"/>
          <w:szCs w:val="24"/>
        </w:rPr>
      </w:pPr>
    </w:p>
    <w:p w14:paraId="7E906A73" w14:textId="2FCD2701" w:rsidR="004D3F56" w:rsidRPr="004D3F56" w:rsidRDefault="004D3F56" w:rsidP="004D3F56">
      <w:pPr>
        <w:pStyle w:val="NoSpacing"/>
        <w:jc w:val="both"/>
        <w:rPr>
          <w:color w:val="C0504D" w:themeColor="accent2"/>
          <w:sz w:val="24"/>
          <w:szCs w:val="24"/>
        </w:rPr>
      </w:pPr>
      <w:r w:rsidRPr="004D3F56">
        <w:rPr>
          <w:color w:val="C0504D" w:themeColor="accent2"/>
          <w:sz w:val="24"/>
          <w:szCs w:val="24"/>
        </w:rPr>
        <w:t>Solicitors and peddlers shall not solicit or peddle at any premises identified on the current Do-Not-Knock Registry.</w:t>
      </w:r>
    </w:p>
    <w:p w14:paraId="0550C5DA" w14:textId="77777777" w:rsidR="004D3F56" w:rsidRPr="004D3F56" w:rsidRDefault="004D3F56" w:rsidP="004D3F56">
      <w:pPr>
        <w:pStyle w:val="NoSpacing"/>
        <w:jc w:val="both"/>
        <w:rPr>
          <w:color w:val="C0504D" w:themeColor="accent2"/>
          <w:sz w:val="24"/>
          <w:szCs w:val="24"/>
        </w:rPr>
      </w:pPr>
    </w:p>
    <w:p w14:paraId="06C2EA48" w14:textId="77777777" w:rsidR="004D3F56" w:rsidRPr="004D3F56" w:rsidRDefault="004D3F56" w:rsidP="004D3F56">
      <w:pPr>
        <w:pStyle w:val="NoSpacing"/>
        <w:jc w:val="both"/>
        <w:rPr>
          <w:color w:val="C0504D" w:themeColor="accent2"/>
          <w:sz w:val="24"/>
          <w:szCs w:val="24"/>
        </w:rPr>
      </w:pPr>
      <w:r w:rsidRPr="004D3F56">
        <w:rPr>
          <w:color w:val="C0504D" w:themeColor="accent2"/>
          <w:sz w:val="24"/>
          <w:szCs w:val="24"/>
        </w:rPr>
        <w:t>It</w:t>
      </w:r>
      <w:r w:rsidRPr="004D3F56">
        <w:rPr>
          <w:color w:val="C0504D" w:themeColor="accent2"/>
          <w:spacing w:val="8"/>
          <w:sz w:val="24"/>
          <w:szCs w:val="24"/>
        </w:rPr>
        <w:t xml:space="preserve"> </w:t>
      </w:r>
      <w:r w:rsidRPr="004D3F56">
        <w:rPr>
          <w:color w:val="C0504D" w:themeColor="accent2"/>
          <w:sz w:val="24"/>
          <w:szCs w:val="24"/>
        </w:rPr>
        <w:t>shall</w:t>
      </w:r>
      <w:r w:rsidRPr="004D3F56">
        <w:rPr>
          <w:color w:val="C0504D" w:themeColor="accent2"/>
          <w:spacing w:val="8"/>
          <w:sz w:val="24"/>
          <w:szCs w:val="24"/>
        </w:rPr>
        <w:t xml:space="preserve"> </w:t>
      </w:r>
      <w:r w:rsidRPr="004D3F56">
        <w:rPr>
          <w:color w:val="C0504D" w:themeColor="accent2"/>
          <w:sz w:val="24"/>
          <w:szCs w:val="24"/>
        </w:rPr>
        <w:t>be</w:t>
      </w:r>
      <w:r w:rsidRPr="004D3F56">
        <w:rPr>
          <w:color w:val="C0504D" w:themeColor="accent2"/>
          <w:spacing w:val="9"/>
          <w:sz w:val="24"/>
          <w:szCs w:val="24"/>
        </w:rPr>
        <w:t xml:space="preserve"> </w:t>
      </w:r>
      <w:r w:rsidRPr="004D3F56">
        <w:rPr>
          <w:color w:val="C0504D" w:themeColor="accent2"/>
          <w:sz w:val="24"/>
          <w:szCs w:val="24"/>
        </w:rPr>
        <w:t>the</w:t>
      </w:r>
      <w:r w:rsidRPr="004D3F56">
        <w:rPr>
          <w:color w:val="C0504D" w:themeColor="accent2"/>
          <w:spacing w:val="8"/>
          <w:sz w:val="24"/>
          <w:szCs w:val="24"/>
        </w:rPr>
        <w:t xml:space="preserve"> </w:t>
      </w:r>
      <w:r w:rsidRPr="004D3F56">
        <w:rPr>
          <w:color w:val="C0504D" w:themeColor="accent2"/>
          <w:sz w:val="24"/>
          <w:szCs w:val="24"/>
        </w:rPr>
        <w:t>responsibility</w:t>
      </w:r>
      <w:r w:rsidRPr="004D3F56">
        <w:rPr>
          <w:color w:val="C0504D" w:themeColor="accent2"/>
          <w:spacing w:val="10"/>
          <w:sz w:val="24"/>
          <w:szCs w:val="24"/>
        </w:rPr>
        <w:t xml:space="preserve"> </w:t>
      </w:r>
      <w:r w:rsidRPr="004D3F56">
        <w:rPr>
          <w:color w:val="C0504D" w:themeColor="accent2"/>
          <w:sz w:val="24"/>
          <w:szCs w:val="24"/>
        </w:rPr>
        <w:t>of</w:t>
      </w:r>
      <w:r w:rsidRPr="004D3F56">
        <w:rPr>
          <w:color w:val="C0504D" w:themeColor="accent2"/>
          <w:spacing w:val="8"/>
          <w:sz w:val="24"/>
          <w:szCs w:val="24"/>
        </w:rPr>
        <w:t xml:space="preserve"> </w:t>
      </w:r>
      <w:r w:rsidRPr="004D3F56">
        <w:rPr>
          <w:color w:val="C0504D" w:themeColor="accent2"/>
          <w:sz w:val="24"/>
          <w:szCs w:val="24"/>
        </w:rPr>
        <w:t>the</w:t>
      </w:r>
      <w:r w:rsidRPr="004D3F56">
        <w:rPr>
          <w:color w:val="C0504D" w:themeColor="accent2"/>
          <w:spacing w:val="8"/>
          <w:sz w:val="24"/>
          <w:szCs w:val="24"/>
        </w:rPr>
        <w:t xml:space="preserve"> </w:t>
      </w:r>
      <w:r w:rsidRPr="004D3F56">
        <w:rPr>
          <w:color w:val="C0504D" w:themeColor="accent2"/>
          <w:sz w:val="24"/>
          <w:szCs w:val="24"/>
        </w:rPr>
        <w:t>solicitor</w:t>
      </w:r>
      <w:r w:rsidRPr="004D3F56">
        <w:rPr>
          <w:color w:val="C0504D" w:themeColor="accent2"/>
          <w:spacing w:val="10"/>
          <w:sz w:val="24"/>
          <w:szCs w:val="24"/>
        </w:rPr>
        <w:t xml:space="preserve"> </w:t>
      </w:r>
      <w:r w:rsidRPr="004D3F56">
        <w:rPr>
          <w:color w:val="C0504D" w:themeColor="accent2"/>
          <w:sz w:val="24"/>
          <w:szCs w:val="24"/>
        </w:rPr>
        <w:t>and</w:t>
      </w:r>
      <w:r w:rsidRPr="004D3F56">
        <w:rPr>
          <w:color w:val="C0504D" w:themeColor="accent2"/>
          <w:spacing w:val="8"/>
          <w:sz w:val="24"/>
          <w:szCs w:val="24"/>
        </w:rPr>
        <w:t xml:space="preserve"> </w:t>
      </w:r>
      <w:r w:rsidRPr="004D3F56">
        <w:rPr>
          <w:color w:val="C0504D" w:themeColor="accent2"/>
          <w:sz w:val="24"/>
          <w:szCs w:val="24"/>
        </w:rPr>
        <w:t>peddler</w:t>
      </w:r>
      <w:r w:rsidRPr="004D3F56">
        <w:rPr>
          <w:color w:val="C0504D" w:themeColor="accent2"/>
          <w:spacing w:val="9"/>
          <w:sz w:val="24"/>
          <w:szCs w:val="24"/>
        </w:rPr>
        <w:t xml:space="preserve"> </w:t>
      </w:r>
      <w:r w:rsidRPr="004D3F56">
        <w:rPr>
          <w:color w:val="C0504D" w:themeColor="accent2"/>
          <w:sz w:val="24"/>
          <w:szCs w:val="24"/>
        </w:rPr>
        <w:t>to</w:t>
      </w:r>
      <w:r w:rsidRPr="004D3F56">
        <w:rPr>
          <w:color w:val="C0504D" w:themeColor="accent2"/>
          <w:spacing w:val="8"/>
          <w:sz w:val="24"/>
          <w:szCs w:val="24"/>
        </w:rPr>
        <w:t xml:space="preserve"> </w:t>
      </w:r>
      <w:r w:rsidRPr="004D3F56">
        <w:rPr>
          <w:color w:val="C0504D" w:themeColor="accent2"/>
          <w:sz w:val="24"/>
          <w:szCs w:val="24"/>
        </w:rPr>
        <w:t>check</w:t>
      </w:r>
      <w:r w:rsidRPr="004D3F56">
        <w:rPr>
          <w:color w:val="C0504D" w:themeColor="accent2"/>
          <w:spacing w:val="8"/>
          <w:sz w:val="24"/>
          <w:szCs w:val="24"/>
        </w:rPr>
        <w:t xml:space="preserve"> </w:t>
      </w:r>
      <w:r w:rsidRPr="004D3F56">
        <w:rPr>
          <w:color w:val="C0504D" w:themeColor="accent2"/>
          <w:sz w:val="24"/>
          <w:szCs w:val="24"/>
        </w:rPr>
        <w:t>each</w:t>
      </w:r>
      <w:r w:rsidRPr="004D3F56">
        <w:rPr>
          <w:color w:val="C0504D" w:themeColor="accent2"/>
          <w:spacing w:val="9"/>
          <w:sz w:val="24"/>
          <w:szCs w:val="24"/>
        </w:rPr>
        <w:t xml:space="preserve"> </w:t>
      </w:r>
      <w:r w:rsidRPr="004D3F56">
        <w:rPr>
          <w:color w:val="C0504D" w:themeColor="accent2"/>
          <w:sz w:val="24"/>
          <w:szCs w:val="24"/>
        </w:rPr>
        <w:t>residence</w:t>
      </w:r>
      <w:r w:rsidRPr="004D3F56">
        <w:rPr>
          <w:color w:val="C0504D" w:themeColor="accent2"/>
          <w:spacing w:val="9"/>
          <w:sz w:val="24"/>
          <w:szCs w:val="24"/>
        </w:rPr>
        <w:t xml:space="preserve"> </w:t>
      </w:r>
      <w:r w:rsidRPr="004D3F56">
        <w:rPr>
          <w:color w:val="C0504D" w:themeColor="accent2"/>
          <w:sz w:val="24"/>
          <w:szCs w:val="24"/>
        </w:rPr>
        <w:t>for</w:t>
      </w:r>
      <w:r w:rsidRPr="004D3F56">
        <w:rPr>
          <w:color w:val="C0504D" w:themeColor="accent2"/>
          <w:spacing w:val="9"/>
          <w:sz w:val="24"/>
          <w:szCs w:val="24"/>
        </w:rPr>
        <w:t xml:space="preserve"> </w:t>
      </w:r>
      <w:r w:rsidRPr="004D3F56">
        <w:rPr>
          <w:color w:val="C0504D" w:themeColor="accent2"/>
          <w:sz w:val="24"/>
          <w:szCs w:val="24"/>
        </w:rPr>
        <w:t>the</w:t>
      </w:r>
      <w:r w:rsidRPr="004D3F56">
        <w:rPr>
          <w:color w:val="C0504D" w:themeColor="accent2"/>
          <w:spacing w:val="8"/>
          <w:sz w:val="24"/>
          <w:szCs w:val="24"/>
        </w:rPr>
        <w:t xml:space="preserve"> </w:t>
      </w:r>
      <w:r w:rsidRPr="004D3F56">
        <w:rPr>
          <w:color w:val="C0504D" w:themeColor="accent2"/>
          <w:sz w:val="24"/>
          <w:szCs w:val="24"/>
        </w:rPr>
        <w:t>presence</w:t>
      </w:r>
      <w:r w:rsidRPr="004D3F56">
        <w:rPr>
          <w:color w:val="C0504D" w:themeColor="accent2"/>
          <w:spacing w:val="9"/>
          <w:sz w:val="24"/>
          <w:szCs w:val="24"/>
        </w:rPr>
        <w:t xml:space="preserve"> </w:t>
      </w:r>
      <w:r w:rsidRPr="004D3F56">
        <w:rPr>
          <w:color w:val="C0504D" w:themeColor="accent2"/>
          <w:spacing w:val="-5"/>
          <w:sz w:val="24"/>
          <w:szCs w:val="24"/>
        </w:rPr>
        <w:t>of</w:t>
      </w:r>
    </w:p>
    <w:p w14:paraId="7EA27477" w14:textId="77777777" w:rsidR="004D3F56" w:rsidRPr="004D3F56" w:rsidRDefault="004D3F56" w:rsidP="004D3F56">
      <w:pPr>
        <w:pStyle w:val="NoSpacing"/>
        <w:jc w:val="both"/>
        <w:rPr>
          <w:color w:val="C0504D" w:themeColor="accent2"/>
          <w:spacing w:val="-2"/>
          <w:sz w:val="24"/>
          <w:szCs w:val="24"/>
        </w:rPr>
      </w:pPr>
      <w:r w:rsidRPr="004D3F56">
        <w:rPr>
          <w:color w:val="C0504D" w:themeColor="accent2"/>
          <w:sz w:val="24"/>
          <w:szCs w:val="24"/>
        </w:rPr>
        <w:t>such</w:t>
      </w:r>
      <w:r w:rsidRPr="004D3F56">
        <w:rPr>
          <w:color w:val="C0504D" w:themeColor="accent2"/>
          <w:spacing w:val="-4"/>
          <w:sz w:val="24"/>
          <w:szCs w:val="24"/>
        </w:rPr>
        <w:t xml:space="preserve"> </w:t>
      </w:r>
      <w:r w:rsidRPr="004D3F56">
        <w:rPr>
          <w:color w:val="C0504D" w:themeColor="accent2"/>
          <w:sz w:val="24"/>
          <w:szCs w:val="24"/>
        </w:rPr>
        <w:t>signage</w:t>
      </w:r>
      <w:r w:rsidRPr="004D3F56">
        <w:rPr>
          <w:color w:val="C0504D" w:themeColor="accent2"/>
          <w:spacing w:val="-2"/>
          <w:sz w:val="24"/>
          <w:szCs w:val="24"/>
        </w:rPr>
        <w:t xml:space="preserve"> </w:t>
      </w:r>
      <w:r w:rsidRPr="004D3F56">
        <w:rPr>
          <w:color w:val="C0504D" w:themeColor="accent2"/>
          <w:sz w:val="24"/>
          <w:szCs w:val="24"/>
        </w:rPr>
        <w:t>and</w:t>
      </w:r>
      <w:r w:rsidRPr="004D3F56">
        <w:rPr>
          <w:color w:val="C0504D" w:themeColor="accent2"/>
          <w:spacing w:val="-2"/>
          <w:sz w:val="24"/>
          <w:szCs w:val="24"/>
        </w:rPr>
        <w:t xml:space="preserve"> </w:t>
      </w:r>
      <w:r w:rsidRPr="004D3F56">
        <w:rPr>
          <w:color w:val="C0504D" w:themeColor="accent2"/>
          <w:sz w:val="24"/>
          <w:szCs w:val="24"/>
        </w:rPr>
        <w:t>to</w:t>
      </w:r>
      <w:r w:rsidRPr="004D3F56">
        <w:rPr>
          <w:color w:val="C0504D" w:themeColor="accent2"/>
          <w:spacing w:val="-1"/>
          <w:sz w:val="24"/>
          <w:szCs w:val="24"/>
        </w:rPr>
        <w:t xml:space="preserve"> </w:t>
      </w:r>
      <w:r w:rsidRPr="004D3F56">
        <w:rPr>
          <w:color w:val="C0504D" w:themeColor="accent2"/>
          <w:sz w:val="24"/>
          <w:szCs w:val="24"/>
        </w:rPr>
        <w:t>obtain</w:t>
      </w:r>
      <w:r w:rsidRPr="004D3F56">
        <w:rPr>
          <w:color w:val="C0504D" w:themeColor="accent2"/>
          <w:spacing w:val="-2"/>
          <w:sz w:val="24"/>
          <w:szCs w:val="24"/>
        </w:rPr>
        <w:t xml:space="preserve"> </w:t>
      </w:r>
      <w:r w:rsidRPr="004D3F56">
        <w:rPr>
          <w:color w:val="C0504D" w:themeColor="accent2"/>
          <w:sz w:val="24"/>
          <w:szCs w:val="24"/>
        </w:rPr>
        <w:t>updated</w:t>
      </w:r>
      <w:r w:rsidRPr="004D3F56">
        <w:rPr>
          <w:color w:val="C0504D" w:themeColor="accent2"/>
          <w:spacing w:val="1"/>
          <w:sz w:val="24"/>
          <w:szCs w:val="24"/>
        </w:rPr>
        <w:t xml:space="preserve"> </w:t>
      </w:r>
      <w:r w:rsidRPr="004D3F56">
        <w:rPr>
          <w:color w:val="C0504D" w:themeColor="accent2"/>
          <w:sz w:val="24"/>
          <w:szCs w:val="24"/>
        </w:rPr>
        <w:t>copies</w:t>
      </w:r>
      <w:r w:rsidRPr="004D3F56">
        <w:rPr>
          <w:color w:val="C0504D" w:themeColor="accent2"/>
          <w:spacing w:val="-3"/>
          <w:sz w:val="24"/>
          <w:szCs w:val="24"/>
        </w:rPr>
        <w:t xml:space="preserve"> </w:t>
      </w:r>
      <w:r w:rsidRPr="004D3F56">
        <w:rPr>
          <w:color w:val="C0504D" w:themeColor="accent2"/>
          <w:sz w:val="24"/>
          <w:szCs w:val="24"/>
        </w:rPr>
        <w:t>of</w:t>
      </w:r>
      <w:r w:rsidRPr="004D3F56">
        <w:rPr>
          <w:color w:val="C0504D" w:themeColor="accent2"/>
          <w:spacing w:val="-1"/>
          <w:sz w:val="24"/>
          <w:szCs w:val="24"/>
        </w:rPr>
        <w:t xml:space="preserve"> </w:t>
      </w:r>
      <w:r w:rsidRPr="004D3F56">
        <w:rPr>
          <w:color w:val="C0504D" w:themeColor="accent2"/>
          <w:sz w:val="24"/>
          <w:szCs w:val="24"/>
        </w:rPr>
        <w:t>the</w:t>
      </w:r>
      <w:r w:rsidRPr="004D3F56">
        <w:rPr>
          <w:color w:val="C0504D" w:themeColor="accent2"/>
          <w:spacing w:val="-2"/>
          <w:sz w:val="24"/>
          <w:szCs w:val="24"/>
        </w:rPr>
        <w:t xml:space="preserve"> registry.</w:t>
      </w:r>
    </w:p>
    <w:p w14:paraId="395AEECB" w14:textId="77777777" w:rsidR="004D3F56" w:rsidRPr="004D3F56" w:rsidRDefault="004D3F56" w:rsidP="004D3F56">
      <w:pPr>
        <w:pStyle w:val="NoSpacing"/>
        <w:jc w:val="both"/>
        <w:rPr>
          <w:color w:val="C0504D" w:themeColor="accent2"/>
          <w:sz w:val="24"/>
          <w:szCs w:val="24"/>
        </w:rPr>
      </w:pPr>
    </w:p>
    <w:p w14:paraId="7087BB6F" w14:textId="77777777" w:rsidR="004D3F56" w:rsidRPr="004D3F56" w:rsidRDefault="004D3F56" w:rsidP="004D3F56">
      <w:pPr>
        <w:pStyle w:val="NoSpacing"/>
        <w:jc w:val="both"/>
        <w:rPr>
          <w:color w:val="C0504D" w:themeColor="accent2"/>
          <w:sz w:val="24"/>
          <w:szCs w:val="24"/>
        </w:rPr>
      </w:pPr>
      <w:r w:rsidRPr="004D3F56">
        <w:rPr>
          <w:color w:val="C0504D" w:themeColor="accent2"/>
          <w:sz w:val="24"/>
          <w:szCs w:val="24"/>
        </w:rPr>
        <w:t>Solicitation in connection with political, educational, charitable, religious or other non-commercial</w:t>
      </w:r>
      <w:r w:rsidRPr="004D3F56">
        <w:rPr>
          <w:color w:val="C0504D" w:themeColor="accent2"/>
          <w:spacing w:val="40"/>
          <w:sz w:val="24"/>
          <w:szCs w:val="24"/>
        </w:rPr>
        <w:t xml:space="preserve"> </w:t>
      </w:r>
      <w:r w:rsidRPr="004D3F56">
        <w:rPr>
          <w:color w:val="C0504D" w:themeColor="accent2"/>
          <w:sz w:val="24"/>
          <w:szCs w:val="24"/>
        </w:rPr>
        <w:t>purposes shall not be subject to the provisions of this section regarding the Do-Not-Knock Registry.</w:t>
      </w:r>
    </w:p>
    <w:p w14:paraId="222E7B6D" w14:textId="77777777" w:rsidR="004D3F56" w:rsidRPr="004D3F56" w:rsidRDefault="004D3F56" w:rsidP="004D3F56">
      <w:pPr>
        <w:pStyle w:val="NoSpacing"/>
        <w:jc w:val="both"/>
        <w:rPr>
          <w:color w:val="C0504D" w:themeColor="accent2"/>
          <w:sz w:val="24"/>
          <w:szCs w:val="24"/>
        </w:rPr>
      </w:pPr>
    </w:p>
    <w:p w14:paraId="25450375" w14:textId="65AE49C5" w:rsidR="004D3F56" w:rsidRPr="004D3F56" w:rsidRDefault="004D3F56" w:rsidP="004D3F56">
      <w:pPr>
        <w:pStyle w:val="NoSpacing"/>
        <w:jc w:val="both"/>
        <w:rPr>
          <w:color w:val="C0504D" w:themeColor="accent2"/>
          <w:sz w:val="24"/>
          <w:szCs w:val="24"/>
        </w:rPr>
      </w:pPr>
      <w:r w:rsidRPr="004D3F56">
        <w:rPr>
          <w:color w:val="C0504D" w:themeColor="accent2"/>
          <w:sz w:val="24"/>
          <w:szCs w:val="24"/>
        </w:rPr>
        <w:t>It shall constitute a violation of this chapter punishable under §</w:t>
      </w:r>
      <w:r w:rsidRPr="004D3F56">
        <w:rPr>
          <w:color w:val="C0504D" w:themeColor="accent2"/>
          <w:spacing w:val="-2"/>
          <w:sz w:val="24"/>
          <w:szCs w:val="24"/>
        </w:rPr>
        <w:t>219</w:t>
      </w:r>
      <w:r w:rsidRPr="004D3F56">
        <w:rPr>
          <w:color w:val="C0504D" w:themeColor="accent2"/>
          <w:sz w:val="24"/>
          <w:szCs w:val="24"/>
        </w:rPr>
        <w:t>-10 for any registered peddler or solicitor to go upon any property or premises for the purpose of engaging in soliciting or peddling where the property or premises is included on the Do-Not-Knock Registry.</w:t>
      </w:r>
      <w:bookmarkStart w:id="18" w:name="§_88-13_(Reserved)"/>
      <w:bookmarkEnd w:id="18"/>
    </w:p>
    <w:sectPr w:rsidR="004D3F56" w:rsidRPr="004D3F56">
      <w:headerReference w:type="default" r:id="rId9"/>
      <w:footerReference w:type="default" r:id="rId10"/>
      <w:pgSz w:w="12240" w:h="15840"/>
      <w:pgMar w:top="800" w:right="1080" w:bottom="800" w:left="1440" w:header="609" w:footer="6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F1E8C" w14:textId="77777777" w:rsidR="00B06B7C" w:rsidRDefault="00B06B7C">
      <w:r>
        <w:separator/>
      </w:r>
    </w:p>
  </w:endnote>
  <w:endnote w:type="continuationSeparator" w:id="0">
    <w:p w14:paraId="6AFD0807" w14:textId="77777777" w:rsidR="00B06B7C" w:rsidRDefault="00B06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1F87" w14:textId="77777777" w:rsidR="00FF4B2D" w:rsidRDefault="00000000">
    <w:pPr>
      <w:pStyle w:val="BodyText"/>
      <w:spacing w:before="0" w:line="14" w:lineRule="auto"/>
      <w:rPr>
        <w:sz w:val="20"/>
      </w:rPr>
    </w:pPr>
    <w:r>
      <w:rPr>
        <w:noProof/>
        <w:sz w:val="20"/>
      </w:rPr>
      <mc:AlternateContent>
        <mc:Choice Requires="wps">
          <w:drawing>
            <wp:anchor distT="0" distB="0" distL="0" distR="0" simplePos="0" relativeHeight="487352320" behindDoc="1" locked="0" layoutInCell="1" allowOverlap="1" wp14:anchorId="7466C2A5" wp14:editId="2546368B">
              <wp:simplePos x="0" y="0"/>
              <wp:positionH relativeFrom="page">
                <wp:posOffset>673100</wp:posOffset>
              </wp:positionH>
              <wp:positionV relativeFrom="page">
                <wp:posOffset>9532242</wp:posOffset>
              </wp:positionV>
              <wp:extent cx="2670810" cy="1384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0810" cy="138430"/>
                      </a:xfrm>
                      <a:prstGeom prst="rect">
                        <a:avLst/>
                      </a:prstGeom>
                    </wps:spPr>
                    <wps:txbx>
                      <w:txbxContent>
                        <w:p w14:paraId="09CFAC5A" w14:textId="77777777" w:rsidR="00FF4B2D" w:rsidRDefault="00000000">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FF4B2D">
                              <w:rPr>
                                <w:sz w:val="16"/>
                              </w:rPr>
                              <w:t>https://ecode360.com/YO1560</w:t>
                            </w:r>
                          </w:hyperlink>
                          <w:r>
                            <w:rPr>
                              <w:spacing w:val="1"/>
                              <w:sz w:val="16"/>
                            </w:rPr>
                            <w:t xml:space="preserve"> </w:t>
                          </w:r>
                          <w:r>
                            <w:rPr>
                              <w:sz w:val="16"/>
                            </w:rPr>
                            <w:t>on 2026-06-</w:t>
                          </w:r>
                          <w:r>
                            <w:rPr>
                              <w:spacing w:val="-5"/>
                              <w:sz w:val="16"/>
                            </w:rPr>
                            <w:t>11</w:t>
                          </w:r>
                        </w:p>
                      </w:txbxContent>
                    </wps:txbx>
                    <wps:bodyPr wrap="square" lIns="0" tIns="0" rIns="0" bIns="0" rtlCol="0">
                      <a:noAutofit/>
                    </wps:bodyPr>
                  </wps:wsp>
                </a:graphicData>
              </a:graphic>
            </wp:anchor>
          </w:drawing>
        </mc:Choice>
        <mc:Fallback>
          <w:pict>
            <v:shapetype w14:anchorId="7466C2A5" id="_x0000_t202" coordsize="21600,21600" o:spt="202" path="m,l,21600r21600,l21600,xe">
              <v:stroke joinstyle="miter"/>
              <v:path gradientshapeok="t" o:connecttype="rect"/>
            </v:shapetype>
            <v:shape id="Textbox 2" o:spid="_x0000_s1027" type="#_x0000_t202" style="position:absolute;margin-left:53pt;margin-top:750.55pt;width:210.3pt;height:10.9pt;z-index:-1596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" filled="f" stroked="f">
              <v:textbox inset="0,0,0,0">
                <w:txbxContent>
                  <w:p w14:paraId="09CFAC5A" w14:textId="77777777" w:rsidR="00FF4B2D" w:rsidRDefault="00000000">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FF4B2D">
                        <w:rPr>
                          <w:sz w:val="16"/>
                        </w:rPr>
                        <w:t>https://ecode360.com/YO1560</w:t>
                      </w:r>
                    </w:hyperlink>
                    <w:r>
                      <w:rPr>
                        <w:spacing w:val="1"/>
                        <w:sz w:val="16"/>
                      </w:rPr>
                      <w:t xml:space="preserve"> </w:t>
                    </w:r>
                    <w:r>
                      <w:rPr>
                        <w:sz w:val="16"/>
                      </w:rPr>
                      <w:t>on 2026-06-</w:t>
                    </w:r>
                    <w:r>
                      <w:rPr>
                        <w:spacing w:val="-5"/>
                        <w:sz w:val="16"/>
                      </w:rPr>
                      <w:t>11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339A" w14:textId="54FE98D9" w:rsidR="00FF4B2D" w:rsidRDefault="00FF4B2D">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32B33" w14:textId="77777777" w:rsidR="00B06B7C" w:rsidRDefault="00B06B7C">
      <w:r>
        <w:separator/>
      </w:r>
    </w:p>
  </w:footnote>
  <w:footnote w:type="continuationSeparator" w:id="0">
    <w:p w14:paraId="282C04FF" w14:textId="77777777" w:rsidR="00B06B7C" w:rsidRDefault="00B06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033A" w14:textId="77777777" w:rsidR="00FF4B2D" w:rsidRDefault="00000000">
    <w:pPr>
      <w:pStyle w:val="BodyText"/>
      <w:spacing w:before="0" w:line="14" w:lineRule="auto"/>
      <w:rPr>
        <w:sz w:val="20"/>
      </w:rPr>
    </w:pPr>
    <w:r>
      <w:rPr>
        <w:noProof/>
        <w:sz w:val="20"/>
      </w:rPr>
      <mc:AlternateContent>
        <mc:Choice Requires="wps">
          <w:drawing>
            <wp:anchor distT="0" distB="0" distL="0" distR="0" simplePos="0" relativeHeight="487351808" behindDoc="1" locked="0" layoutInCell="1" allowOverlap="1" wp14:anchorId="3CBB2D08" wp14:editId="73BB52DC">
              <wp:simplePos x="0" y="0"/>
              <wp:positionH relativeFrom="page">
                <wp:posOffset>673100</wp:posOffset>
              </wp:positionH>
              <wp:positionV relativeFrom="page">
                <wp:posOffset>388242</wp:posOffset>
              </wp:positionV>
              <wp:extent cx="1007744" cy="1384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7744" cy="138430"/>
                      </a:xfrm>
                      <a:prstGeom prst="rect">
                        <a:avLst/>
                      </a:prstGeom>
                    </wps:spPr>
                    <wps:txbx>
                      <w:txbxContent>
                        <w:p w14:paraId="74471C59" w14:textId="77777777" w:rsidR="00FF4B2D" w:rsidRDefault="00000000">
                          <w:pPr>
                            <w:spacing w:before="13"/>
                            <w:ind w:left="20"/>
                            <w:rPr>
                              <w:sz w:val="16"/>
                            </w:rPr>
                          </w:pPr>
                          <w:r>
                            <w:rPr>
                              <w:sz w:val="16"/>
                            </w:rPr>
                            <w:t xml:space="preserve">Town of Yorktown, </w:t>
                          </w:r>
                          <w:r>
                            <w:rPr>
                              <w:spacing w:val="-5"/>
                              <w:sz w:val="16"/>
                            </w:rPr>
                            <w:t>NY</w:t>
                          </w:r>
                        </w:p>
                      </w:txbxContent>
                    </wps:txbx>
                    <wps:bodyPr wrap="square" lIns="0" tIns="0" rIns="0" bIns="0" rtlCol="0">
                      <a:noAutofit/>
                    </wps:bodyPr>
                  </wps:wsp>
                </a:graphicData>
              </a:graphic>
            </wp:anchor>
          </w:drawing>
        </mc:Choice>
        <mc:Fallback>
          <w:pict>
            <v:shapetype w14:anchorId="3CBB2D08" id="_x0000_t202" coordsize="21600,21600" o:spt="202" path="m,l,21600r21600,l21600,xe">
              <v:stroke joinstyle="miter"/>
              <v:path gradientshapeok="t" o:connecttype="rect"/>
            </v:shapetype>
            <v:shape id="Textbox 1" o:spid="_x0000_s1026" type="#_x0000_t202" style="position:absolute;margin-left:53pt;margin-top:30.55pt;width:79.35pt;height:10.9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" filled="f" stroked="f">
              <v:textbox inset="0,0,0,0">
                <w:txbxContent>
                  <w:p w14:paraId="74471C59" w14:textId="77777777" w:rsidR="00FF4B2D" w:rsidRDefault="00000000">
                    <w:pPr>
                      <w:spacing w:before="13"/>
                      <w:ind w:left="20"/>
                      <w:rPr>
                        <w:sz w:val="16"/>
                      </w:rPr>
                    </w:pPr>
                    <w:r>
                      <w:rPr>
                        <w:sz w:val="16"/>
                      </w:rPr>
                      <w:t xml:space="preserve">Town of Yorktown, </w:t>
                    </w:r>
                    <w:r>
                      <w:rPr>
                        <w:spacing w:val="-5"/>
                        <w:sz w:val="16"/>
                      </w:rPr>
                      <w:t>NY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03C2" w14:textId="77777777" w:rsidR="00FF4B2D" w:rsidRDefault="00000000">
    <w:pPr>
      <w:pStyle w:val="BodyText"/>
      <w:spacing w:before="0" w:line="14" w:lineRule="auto"/>
      <w:rPr>
        <w:sz w:val="20"/>
      </w:rPr>
    </w:pPr>
    <w:r>
      <w:rPr>
        <w:noProof/>
        <w:sz w:val="20"/>
      </w:rPr>
      <mc:AlternateContent>
        <mc:Choice Requires="wps">
          <w:drawing>
            <wp:anchor distT="0" distB="0" distL="0" distR="0" simplePos="0" relativeHeight="251675648" behindDoc="1" locked="0" layoutInCell="1" allowOverlap="1" wp14:anchorId="23FBA50A" wp14:editId="07F73472">
              <wp:simplePos x="0" y="0"/>
              <wp:positionH relativeFrom="page">
                <wp:posOffset>673100</wp:posOffset>
              </wp:positionH>
              <wp:positionV relativeFrom="page">
                <wp:posOffset>388242</wp:posOffset>
              </wp:positionV>
              <wp:extent cx="1007744" cy="13843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7744" cy="138430"/>
                      </a:xfrm>
                      <a:prstGeom prst="rect">
                        <a:avLst/>
                      </a:prstGeom>
                    </wps:spPr>
                    <wps:txbx>
                      <w:txbxContent>
                        <w:p w14:paraId="33DD56B8" w14:textId="77777777" w:rsidR="00FF4B2D" w:rsidRDefault="00000000">
                          <w:pPr>
                            <w:spacing w:before="13"/>
                            <w:ind w:left="20"/>
                            <w:rPr>
                              <w:sz w:val="16"/>
                            </w:rPr>
                          </w:pPr>
                          <w:r>
                            <w:rPr>
                              <w:sz w:val="16"/>
                            </w:rPr>
                            <w:t xml:space="preserve">Town of Yorktown, </w:t>
                          </w:r>
                          <w:r>
                            <w:rPr>
                              <w:spacing w:val="-5"/>
                              <w:sz w:val="16"/>
                            </w:rPr>
                            <w:t>NY</w:t>
                          </w:r>
                        </w:p>
                      </w:txbxContent>
                    </wps:txbx>
                    <wps:bodyPr wrap="square" lIns="0" tIns="0" rIns="0" bIns="0" rtlCol="0">
                      <a:noAutofit/>
                    </wps:bodyPr>
                  </wps:wsp>
                </a:graphicData>
              </a:graphic>
            </wp:anchor>
          </w:drawing>
        </mc:Choice>
        <mc:Fallback>
          <w:pict>
            <v:shapetype w14:anchorId="23FBA50A" id="_x0000_t202" coordsize="21600,21600" o:spt="202" path="m,l,21600r21600,l21600,xe">
              <v:stroke joinstyle="miter"/>
              <v:path gradientshapeok="t" o:connecttype="rect"/>
            </v:shapetype>
            <v:shape id="Textbox 31" o:spid="_x0000_s1028" type="#_x0000_t202" style="position:absolute;margin-left:53pt;margin-top:30.55pt;width:79.35pt;height:10.9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" filled="f" stroked="f">
              <v:textbox inset="0,0,0,0">
                <w:txbxContent>
                  <w:p w14:paraId="33DD56B8" w14:textId="77777777" w:rsidR="00FF4B2D" w:rsidRDefault="00000000">
                    <w:pPr>
                      <w:spacing w:before="13"/>
                      <w:ind w:left="20"/>
                      <w:rPr>
                        <w:sz w:val="16"/>
                      </w:rPr>
                    </w:pPr>
                    <w:r>
                      <w:rPr>
                        <w:sz w:val="16"/>
                      </w:rPr>
                      <w:t xml:space="preserve">Town of Yorktown, </w:t>
                    </w:r>
                    <w:r>
                      <w:rPr>
                        <w:spacing w:val="-5"/>
                        <w:sz w:val="16"/>
                      </w:rPr>
                      <w:t>NY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44E10"/>
    <w:multiLevelType w:val="hybridMultilevel"/>
    <w:tmpl w:val="F7A415AC"/>
    <w:lvl w:ilvl="0" w:tplc="E730A5C6">
      <w:start w:val="1"/>
      <w:numFmt w:val="decimal"/>
      <w:lvlText w:val="(%1)"/>
      <w:lvlJc w:val="left"/>
      <w:pPr>
        <w:ind w:left="96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1" w:tplc="2A6002D4">
      <w:numFmt w:val="bullet"/>
      <w:lvlText w:val="•"/>
      <w:lvlJc w:val="left"/>
      <w:pPr>
        <w:ind w:left="1836" w:hanging="480"/>
      </w:pPr>
      <w:rPr>
        <w:rFonts w:hint="default"/>
        <w:lang w:val="en-US" w:eastAsia="en-US" w:bidi="ar-SA"/>
      </w:rPr>
    </w:lvl>
    <w:lvl w:ilvl="2" w:tplc="E2463A74">
      <w:numFmt w:val="bullet"/>
      <w:lvlText w:val="•"/>
      <w:lvlJc w:val="left"/>
      <w:pPr>
        <w:ind w:left="2712" w:hanging="480"/>
      </w:pPr>
      <w:rPr>
        <w:rFonts w:hint="default"/>
        <w:lang w:val="en-US" w:eastAsia="en-US" w:bidi="ar-SA"/>
      </w:rPr>
    </w:lvl>
    <w:lvl w:ilvl="3" w:tplc="03344E12">
      <w:numFmt w:val="bullet"/>
      <w:lvlText w:val="•"/>
      <w:lvlJc w:val="left"/>
      <w:pPr>
        <w:ind w:left="3588" w:hanging="480"/>
      </w:pPr>
      <w:rPr>
        <w:rFonts w:hint="default"/>
        <w:lang w:val="en-US" w:eastAsia="en-US" w:bidi="ar-SA"/>
      </w:rPr>
    </w:lvl>
    <w:lvl w:ilvl="4" w:tplc="9D94E0E6">
      <w:numFmt w:val="bullet"/>
      <w:lvlText w:val="•"/>
      <w:lvlJc w:val="left"/>
      <w:pPr>
        <w:ind w:left="4464" w:hanging="480"/>
      </w:pPr>
      <w:rPr>
        <w:rFonts w:hint="default"/>
        <w:lang w:val="en-US" w:eastAsia="en-US" w:bidi="ar-SA"/>
      </w:rPr>
    </w:lvl>
    <w:lvl w:ilvl="5" w:tplc="6DBC674A">
      <w:numFmt w:val="bullet"/>
      <w:lvlText w:val="•"/>
      <w:lvlJc w:val="left"/>
      <w:pPr>
        <w:ind w:left="5340" w:hanging="480"/>
      </w:pPr>
      <w:rPr>
        <w:rFonts w:hint="default"/>
        <w:lang w:val="en-US" w:eastAsia="en-US" w:bidi="ar-SA"/>
      </w:rPr>
    </w:lvl>
    <w:lvl w:ilvl="6" w:tplc="F314DF2E">
      <w:numFmt w:val="bullet"/>
      <w:lvlText w:val="•"/>
      <w:lvlJc w:val="left"/>
      <w:pPr>
        <w:ind w:left="6216" w:hanging="480"/>
      </w:pPr>
      <w:rPr>
        <w:rFonts w:hint="default"/>
        <w:lang w:val="en-US" w:eastAsia="en-US" w:bidi="ar-SA"/>
      </w:rPr>
    </w:lvl>
    <w:lvl w:ilvl="7" w:tplc="9782EB32">
      <w:numFmt w:val="bullet"/>
      <w:lvlText w:val="•"/>
      <w:lvlJc w:val="left"/>
      <w:pPr>
        <w:ind w:left="7092" w:hanging="480"/>
      </w:pPr>
      <w:rPr>
        <w:rFonts w:hint="default"/>
        <w:lang w:val="en-US" w:eastAsia="en-US" w:bidi="ar-SA"/>
      </w:rPr>
    </w:lvl>
    <w:lvl w:ilvl="8" w:tplc="A504260C">
      <w:numFmt w:val="bullet"/>
      <w:lvlText w:val="•"/>
      <w:lvlJc w:val="left"/>
      <w:pPr>
        <w:ind w:left="7968" w:hanging="480"/>
      </w:pPr>
      <w:rPr>
        <w:rFonts w:hint="default"/>
        <w:lang w:val="en-US" w:eastAsia="en-US" w:bidi="ar-SA"/>
      </w:rPr>
    </w:lvl>
  </w:abstractNum>
  <w:abstractNum w:abstractNumId="1" w15:restartNumberingAfterBreak="0">
    <w:nsid w:val="332A17D0"/>
    <w:multiLevelType w:val="hybridMultilevel"/>
    <w:tmpl w:val="70ECAF9A"/>
    <w:lvl w:ilvl="0" w:tplc="43FEED5A">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1" w:tplc="485674E8">
      <w:start w:val="1"/>
      <w:numFmt w:val="decimal"/>
      <w:lvlText w:val="(%2)"/>
      <w:lvlJc w:val="left"/>
      <w:pPr>
        <w:ind w:left="96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2" w:tplc="86DAEADC">
      <w:numFmt w:val="bullet"/>
      <w:lvlText w:val="•"/>
      <w:lvlJc w:val="left"/>
      <w:pPr>
        <w:ind w:left="1933" w:hanging="480"/>
      </w:pPr>
      <w:rPr>
        <w:rFonts w:hint="default"/>
        <w:lang w:val="en-US" w:eastAsia="en-US" w:bidi="ar-SA"/>
      </w:rPr>
    </w:lvl>
    <w:lvl w:ilvl="3" w:tplc="B008BE20">
      <w:numFmt w:val="bullet"/>
      <w:lvlText w:val="•"/>
      <w:lvlJc w:val="left"/>
      <w:pPr>
        <w:ind w:left="2906" w:hanging="480"/>
      </w:pPr>
      <w:rPr>
        <w:rFonts w:hint="default"/>
        <w:lang w:val="en-US" w:eastAsia="en-US" w:bidi="ar-SA"/>
      </w:rPr>
    </w:lvl>
    <w:lvl w:ilvl="4" w:tplc="438E0B20">
      <w:numFmt w:val="bullet"/>
      <w:lvlText w:val="•"/>
      <w:lvlJc w:val="left"/>
      <w:pPr>
        <w:ind w:left="3880" w:hanging="480"/>
      </w:pPr>
      <w:rPr>
        <w:rFonts w:hint="default"/>
        <w:lang w:val="en-US" w:eastAsia="en-US" w:bidi="ar-SA"/>
      </w:rPr>
    </w:lvl>
    <w:lvl w:ilvl="5" w:tplc="1AE422A0">
      <w:numFmt w:val="bullet"/>
      <w:lvlText w:val="•"/>
      <w:lvlJc w:val="left"/>
      <w:pPr>
        <w:ind w:left="4853" w:hanging="480"/>
      </w:pPr>
      <w:rPr>
        <w:rFonts w:hint="default"/>
        <w:lang w:val="en-US" w:eastAsia="en-US" w:bidi="ar-SA"/>
      </w:rPr>
    </w:lvl>
    <w:lvl w:ilvl="6" w:tplc="CA68B742">
      <w:numFmt w:val="bullet"/>
      <w:lvlText w:val="•"/>
      <w:lvlJc w:val="left"/>
      <w:pPr>
        <w:ind w:left="5826" w:hanging="480"/>
      </w:pPr>
      <w:rPr>
        <w:rFonts w:hint="default"/>
        <w:lang w:val="en-US" w:eastAsia="en-US" w:bidi="ar-SA"/>
      </w:rPr>
    </w:lvl>
    <w:lvl w:ilvl="7" w:tplc="0F8480EC">
      <w:numFmt w:val="bullet"/>
      <w:lvlText w:val="•"/>
      <w:lvlJc w:val="left"/>
      <w:pPr>
        <w:ind w:left="6800" w:hanging="480"/>
      </w:pPr>
      <w:rPr>
        <w:rFonts w:hint="default"/>
        <w:lang w:val="en-US" w:eastAsia="en-US" w:bidi="ar-SA"/>
      </w:rPr>
    </w:lvl>
    <w:lvl w:ilvl="8" w:tplc="7A0A466E">
      <w:numFmt w:val="bullet"/>
      <w:lvlText w:val="•"/>
      <w:lvlJc w:val="left"/>
      <w:pPr>
        <w:ind w:left="7773" w:hanging="480"/>
      </w:pPr>
      <w:rPr>
        <w:rFonts w:hint="default"/>
        <w:lang w:val="en-US" w:eastAsia="en-US" w:bidi="ar-SA"/>
      </w:rPr>
    </w:lvl>
  </w:abstractNum>
  <w:abstractNum w:abstractNumId="2" w15:restartNumberingAfterBreak="0">
    <w:nsid w:val="338B2B4B"/>
    <w:multiLevelType w:val="hybridMultilevel"/>
    <w:tmpl w:val="F2BCBE46"/>
    <w:lvl w:ilvl="0" w:tplc="10FA9308">
      <w:start w:val="1"/>
      <w:numFmt w:val="upperLetter"/>
      <w:lvlText w:val="%1."/>
      <w:lvlJc w:val="left"/>
      <w:pPr>
        <w:ind w:left="480" w:hanging="480"/>
      </w:pPr>
      <w:rPr>
        <w:rFonts w:ascii="Times New Roman" w:eastAsia="Times New Roman" w:hAnsi="Times New Roman" w:cs="Times New Roman" w:hint="default"/>
        <w:b w:val="0"/>
        <w:bCs w:val="0"/>
        <w:i w:val="0"/>
        <w:iCs w:val="0"/>
        <w:color w:val="auto"/>
        <w:spacing w:val="0"/>
        <w:w w:val="100"/>
        <w:sz w:val="22"/>
        <w:szCs w:val="22"/>
        <w:lang w:val="en-US" w:eastAsia="en-US" w:bidi="ar-SA"/>
      </w:rPr>
    </w:lvl>
    <w:lvl w:ilvl="1" w:tplc="D97CFA1C">
      <w:start w:val="1"/>
      <w:numFmt w:val="decimal"/>
      <w:lvlText w:val="(%2)"/>
      <w:lvlJc w:val="left"/>
      <w:pPr>
        <w:ind w:left="96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2" w:tplc="B24476AA">
      <w:numFmt w:val="bullet"/>
      <w:lvlText w:val="•"/>
      <w:lvlJc w:val="left"/>
      <w:pPr>
        <w:ind w:left="1933" w:hanging="480"/>
      </w:pPr>
      <w:rPr>
        <w:rFonts w:hint="default"/>
        <w:lang w:val="en-US" w:eastAsia="en-US" w:bidi="ar-SA"/>
      </w:rPr>
    </w:lvl>
    <w:lvl w:ilvl="3" w:tplc="B4F49A78">
      <w:numFmt w:val="bullet"/>
      <w:lvlText w:val="•"/>
      <w:lvlJc w:val="left"/>
      <w:pPr>
        <w:ind w:left="2906" w:hanging="480"/>
      </w:pPr>
      <w:rPr>
        <w:rFonts w:hint="default"/>
        <w:lang w:val="en-US" w:eastAsia="en-US" w:bidi="ar-SA"/>
      </w:rPr>
    </w:lvl>
    <w:lvl w:ilvl="4" w:tplc="779C32E6">
      <w:numFmt w:val="bullet"/>
      <w:lvlText w:val="•"/>
      <w:lvlJc w:val="left"/>
      <w:pPr>
        <w:ind w:left="3880" w:hanging="480"/>
      </w:pPr>
      <w:rPr>
        <w:rFonts w:hint="default"/>
        <w:lang w:val="en-US" w:eastAsia="en-US" w:bidi="ar-SA"/>
      </w:rPr>
    </w:lvl>
    <w:lvl w:ilvl="5" w:tplc="2EE6A30E">
      <w:numFmt w:val="bullet"/>
      <w:lvlText w:val="•"/>
      <w:lvlJc w:val="left"/>
      <w:pPr>
        <w:ind w:left="4853" w:hanging="480"/>
      </w:pPr>
      <w:rPr>
        <w:rFonts w:hint="default"/>
        <w:lang w:val="en-US" w:eastAsia="en-US" w:bidi="ar-SA"/>
      </w:rPr>
    </w:lvl>
    <w:lvl w:ilvl="6" w:tplc="EF6EE846">
      <w:numFmt w:val="bullet"/>
      <w:lvlText w:val="•"/>
      <w:lvlJc w:val="left"/>
      <w:pPr>
        <w:ind w:left="5826" w:hanging="480"/>
      </w:pPr>
      <w:rPr>
        <w:rFonts w:hint="default"/>
        <w:lang w:val="en-US" w:eastAsia="en-US" w:bidi="ar-SA"/>
      </w:rPr>
    </w:lvl>
    <w:lvl w:ilvl="7" w:tplc="780CCC22">
      <w:numFmt w:val="bullet"/>
      <w:lvlText w:val="•"/>
      <w:lvlJc w:val="left"/>
      <w:pPr>
        <w:ind w:left="6800" w:hanging="480"/>
      </w:pPr>
      <w:rPr>
        <w:rFonts w:hint="default"/>
        <w:lang w:val="en-US" w:eastAsia="en-US" w:bidi="ar-SA"/>
      </w:rPr>
    </w:lvl>
    <w:lvl w:ilvl="8" w:tplc="D0A8746E">
      <w:numFmt w:val="bullet"/>
      <w:lvlText w:val="•"/>
      <w:lvlJc w:val="left"/>
      <w:pPr>
        <w:ind w:left="7773" w:hanging="480"/>
      </w:pPr>
      <w:rPr>
        <w:rFonts w:hint="default"/>
        <w:lang w:val="en-US" w:eastAsia="en-US" w:bidi="ar-SA"/>
      </w:rPr>
    </w:lvl>
  </w:abstractNum>
  <w:abstractNum w:abstractNumId="3" w15:restartNumberingAfterBreak="0">
    <w:nsid w:val="3F804934"/>
    <w:multiLevelType w:val="hybridMultilevel"/>
    <w:tmpl w:val="427CE176"/>
    <w:lvl w:ilvl="0" w:tplc="0E8676F0">
      <w:start w:val="1"/>
      <w:numFmt w:val="decimal"/>
      <w:lvlText w:val="[%1]"/>
      <w:lvlJc w:val="left"/>
      <w:pPr>
        <w:ind w:left="192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1" w:tplc="3DE83A82">
      <w:numFmt w:val="bullet"/>
      <w:lvlText w:val="•"/>
      <w:lvlJc w:val="left"/>
      <w:pPr>
        <w:ind w:left="2700" w:hanging="480"/>
      </w:pPr>
      <w:rPr>
        <w:rFonts w:hint="default"/>
        <w:lang w:val="en-US" w:eastAsia="en-US" w:bidi="ar-SA"/>
      </w:rPr>
    </w:lvl>
    <w:lvl w:ilvl="2" w:tplc="FC644EE2">
      <w:numFmt w:val="bullet"/>
      <w:lvlText w:val="•"/>
      <w:lvlJc w:val="left"/>
      <w:pPr>
        <w:ind w:left="3480" w:hanging="480"/>
      </w:pPr>
      <w:rPr>
        <w:rFonts w:hint="default"/>
        <w:lang w:val="en-US" w:eastAsia="en-US" w:bidi="ar-SA"/>
      </w:rPr>
    </w:lvl>
    <w:lvl w:ilvl="3" w:tplc="A8FE8B88">
      <w:numFmt w:val="bullet"/>
      <w:lvlText w:val="•"/>
      <w:lvlJc w:val="left"/>
      <w:pPr>
        <w:ind w:left="4260" w:hanging="480"/>
      </w:pPr>
      <w:rPr>
        <w:rFonts w:hint="default"/>
        <w:lang w:val="en-US" w:eastAsia="en-US" w:bidi="ar-SA"/>
      </w:rPr>
    </w:lvl>
    <w:lvl w:ilvl="4" w:tplc="6FB4C6C4">
      <w:numFmt w:val="bullet"/>
      <w:lvlText w:val="•"/>
      <w:lvlJc w:val="left"/>
      <w:pPr>
        <w:ind w:left="5040" w:hanging="480"/>
      </w:pPr>
      <w:rPr>
        <w:rFonts w:hint="default"/>
        <w:lang w:val="en-US" w:eastAsia="en-US" w:bidi="ar-SA"/>
      </w:rPr>
    </w:lvl>
    <w:lvl w:ilvl="5" w:tplc="C7746816">
      <w:numFmt w:val="bullet"/>
      <w:lvlText w:val="•"/>
      <w:lvlJc w:val="left"/>
      <w:pPr>
        <w:ind w:left="5820" w:hanging="480"/>
      </w:pPr>
      <w:rPr>
        <w:rFonts w:hint="default"/>
        <w:lang w:val="en-US" w:eastAsia="en-US" w:bidi="ar-SA"/>
      </w:rPr>
    </w:lvl>
    <w:lvl w:ilvl="6" w:tplc="9822CC1A">
      <w:numFmt w:val="bullet"/>
      <w:lvlText w:val="•"/>
      <w:lvlJc w:val="left"/>
      <w:pPr>
        <w:ind w:left="6600" w:hanging="480"/>
      </w:pPr>
      <w:rPr>
        <w:rFonts w:hint="default"/>
        <w:lang w:val="en-US" w:eastAsia="en-US" w:bidi="ar-SA"/>
      </w:rPr>
    </w:lvl>
    <w:lvl w:ilvl="7" w:tplc="8A4E5EF6">
      <w:numFmt w:val="bullet"/>
      <w:lvlText w:val="•"/>
      <w:lvlJc w:val="left"/>
      <w:pPr>
        <w:ind w:left="7380" w:hanging="480"/>
      </w:pPr>
      <w:rPr>
        <w:rFonts w:hint="default"/>
        <w:lang w:val="en-US" w:eastAsia="en-US" w:bidi="ar-SA"/>
      </w:rPr>
    </w:lvl>
    <w:lvl w:ilvl="8" w:tplc="8232376C">
      <w:numFmt w:val="bullet"/>
      <w:lvlText w:val="•"/>
      <w:lvlJc w:val="left"/>
      <w:pPr>
        <w:ind w:left="8160" w:hanging="480"/>
      </w:pPr>
      <w:rPr>
        <w:rFonts w:hint="default"/>
        <w:lang w:val="en-US" w:eastAsia="en-US" w:bidi="ar-SA"/>
      </w:rPr>
    </w:lvl>
  </w:abstractNum>
  <w:abstractNum w:abstractNumId="4" w15:restartNumberingAfterBreak="0">
    <w:nsid w:val="438C21CE"/>
    <w:multiLevelType w:val="hybridMultilevel"/>
    <w:tmpl w:val="3EBC1596"/>
    <w:lvl w:ilvl="0" w:tplc="6360F426">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1" w:tplc="1B4A4FCC">
      <w:start w:val="1"/>
      <w:numFmt w:val="decimal"/>
      <w:lvlText w:val="(%2)"/>
      <w:lvlJc w:val="left"/>
      <w:pPr>
        <w:ind w:left="96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2" w:tplc="BEC87180">
      <w:numFmt w:val="bullet"/>
      <w:lvlText w:val="•"/>
      <w:lvlJc w:val="left"/>
      <w:pPr>
        <w:ind w:left="1933" w:hanging="480"/>
      </w:pPr>
      <w:rPr>
        <w:rFonts w:hint="default"/>
        <w:lang w:val="en-US" w:eastAsia="en-US" w:bidi="ar-SA"/>
      </w:rPr>
    </w:lvl>
    <w:lvl w:ilvl="3" w:tplc="D090AFCC">
      <w:numFmt w:val="bullet"/>
      <w:lvlText w:val="•"/>
      <w:lvlJc w:val="left"/>
      <w:pPr>
        <w:ind w:left="2906" w:hanging="480"/>
      </w:pPr>
      <w:rPr>
        <w:rFonts w:hint="default"/>
        <w:lang w:val="en-US" w:eastAsia="en-US" w:bidi="ar-SA"/>
      </w:rPr>
    </w:lvl>
    <w:lvl w:ilvl="4" w:tplc="AF2246E2">
      <w:numFmt w:val="bullet"/>
      <w:lvlText w:val="•"/>
      <w:lvlJc w:val="left"/>
      <w:pPr>
        <w:ind w:left="3880" w:hanging="480"/>
      </w:pPr>
      <w:rPr>
        <w:rFonts w:hint="default"/>
        <w:lang w:val="en-US" w:eastAsia="en-US" w:bidi="ar-SA"/>
      </w:rPr>
    </w:lvl>
    <w:lvl w:ilvl="5" w:tplc="9A52CFB6">
      <w:numFmt w:val="bullet"/>
      <w:lvlText w:val="•"/>
      <w:lvlJc w:val="left"/>
      <w:pPr>
        <w:ind w:left="4853" w:hanging="480"/>
      </w:pPr>
      <w:rPr>
        <w:rFonts w:hint="default"/>
        <w:lang w:val="en-US" w:eastAsia="en-US" w:bidi="ar-SA"/>
      </w:rPr>
    </w:lvl>
    <w:lvl w:ilvl="6" w:tplc="33EAFFF8">
      <w:numFmt w:val="bullet"/>
      <w:lvlText w:val="•"/>
      <w:lvlJc w:val="left"/>
      <w:pPr>
        <w:ind w:left="5826" w:hanging="480"/>
      </w:pPr>
      <w:rPr>
        <w:rFonts w:hint="default"/>
        <w:lang w:val="en-US" w:eastAsia="en-US" w:bidi="ar-SA"/>
      </w:rPr>
    </w:lvl>
    <w:lvl w:ilvl="7" w:tplc="7CD8DFCA">
      <w:numFmt w:val="bullet"/>
      <w:lvlText w:val="•"/>
      <w:lvlJc w:val="left"/>
      <w:pPr>
        <w:ind w:left="6800" w:hanging="480"/>
      </w:pPr>
      <w:rPr>
        <w:rFonts w:hint="default"/>
        <w:lang w:val="en-US" w:eastAsia="en-US" w:bidi="ar-SA"/>
      </w:rPr>
    </w:lvl>
    <w:lvl w:ilvl="8" w:tplc="F8A8D050">
      <w:numFmt w:val="bullet"/>
      <w:lvlText w:val="•"/>
      <w:lvlJc w:val="left"/>
      <w:pPr>
        <w:ind w:left="7773" w:hanging="480"/>
      </w:pPr>
      <w:rPr>
        <w:rFonts w:hint="default"/>
        <w:lang w:val="en-US" w:eastAsia="en-US" w:bidi="ar-SA"/>
      </w:rPr>
    </w:lvl>
  </w:abstractNum>
  <w:abstractNum w:abstractNumId="5" w15:restartNumberingAfterBreak="0">
    <w:nsid w:val="45F74917"/>
    <w:multiLevelType w:val="hybridMultilevel"/>
    <w:tmpl w:val="9B2C8E5C"/>
    <w:lvl w:ilvl="0" w:tplc="EAB83D44">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1" w:tplc="C484B388">
      <w:numFmt w:val="bullet"/>
      <w:lvlText w:val="•"/>
      <w:lvlJc w:val="left"/>
      <w:pPr>
        <w:ind w:left="1404" w:hanging="480"/>
      </w:pPr>
      <w:rPr>
        <w:rFonts w:hint="default"/>
        <w:lang w:val="en-US" w:eastAsia="en-US" w:bidi="ar-SA"/>
      </w:rPr>
    </w:lvl>
    <w:lvl w:ilvl="2" w:tplc="1DD606CA">
      <w:numFmt w:val="bullet"/>
      <w:lvlText w:val="•"/>
      <w:lvlJc w:val="left"/>
      <w:pPr>
        <w:ind w:left="2328" w:hanging="480"/>
      </w:pPr>
      <w:rPr>
        <w:rFonts w:hint="default"/>
        <w:lang w:val="en-US" w:eastAsia="en-US" w:bidi="ar-SA"/>
      </w:rPr>
    </w:lvl>
    <w:lvl w:ilvl="3" w:tplc="B34608C6">
      <w:numFmt w:val="bullet"/>
      <w:lvlText w:val="•"/>
      <w:lvlJc w:val="left"/>
      <w:pPr>
        <w:ind w:left="3252" w:hanging="480"/>
      </w:pPr>
      <w:rPr>
        <w:rFonts w:hint="default"/>
        <w:lang w:val="en-US" w:eastAsia="en-US" w:bidi="ar-SA"/>
      </w:rPr>
    </w:lvl>
    <w:lvl w:ilvl="4" w:tplc="116CBBAA">
      <w:numFmt w:val="bullet"/>
      <w:lvlText w:val="•"/>
      <w:lvlJc w:val="left"/>
      <w:pPr>
        <w:ind w:left="4176" w:hanging="480"/>
      </w:pPr>
      <w:rPr>
        <w:rFonts w:hint="default"/>
        <w:lang w:val="en-US" w:eastAsia="en-US" w:bidi="ar-SA"/>
      </w:rPr>
    </w:lvl>
    <w:lvl w:ilvl="5" w:tplc="EE7A623E">
      <w:numFmt w:val="bullet"/>
      <w:lvlText w:val="•"/>
      <w:lvlJc w:val="left"/>
      <w:pPr>
        <w:ind w:left="5100" w:hanging="480"/>
      </w:pPr>
      <w:rPr>
        <w:rFonts w:hint="default"/>
        <w:lang w:val="en-US" w:eastAsia="en-US" w:bidi="ar-SA"/>
      </w:rPr>
    </w:lvl>
    <w:lvl w:ilvl="6" w:tplc="560200F2">
      <w:numFmt w:val="bullet"/>
      <w:lvlText w:val="•"/>
      <w:lvlJc w:val="left"/>
      <w:pPr>
        <w:ind w:left="6024" w:hanging="480"/>
      </w:pPr>
      <w:rPr>
        <w:rFonts w:hint="default"/>
        <w:lang w:val="en-US" w:eastAsia="en-US" w:bidi="ar-SA"/>
      </w:rPr>
    </w:lvl>
    <w:lvl w:ilvl="7" w:tplc="BD8664FC">
      <w:numFmt w:val="bullet"/>
      <w:lvlText w:val="•"/>
      <w:lvlJc w:val="left"/>
      <w:pPr>
        <w:ind w:left="6948" w:hanging="480"/>
      </w:pPr>
      <w:rPr>
        <w:rFonts w:hint="default"/>
        <w:lang w:val="en-US" w:eastAsia="en-US" w:bidi="ar-SA"/>
      </w:rPr>
    </w:lvl>
    <w:lvl w:ilvl="8" w:tplc="734C881A">
      <w:numFmt w:val="bullet"/>
      <w:lvlText w:val="•"/>
      <w:lvlJc w:val="left"/>
      <w:pPr>
        <w:ind w:left="7872" w:hanging="480"/>
      </w:pPr>
      <w:rPr>
        <w:rFonts w:hint="default"/>
        <w:lang w:val="en-US" w:eastAsia="en-US" w:bidi="ar-SA"/>
      </w:rPr>
    </w:lvl>
  </w:abstractNum>
  <w:abstractNum w:abstractNumId="6" w15:restartNumberingAfterBreak="0">
    <w:nsid w:val="534E19AC"/>
    <w:multiLevelType w:val="hybridMultilevel"/>
    <w:tmpl w:val="460A55B8"/>
    <w:lvl w:ilvl="0" w:tplc="C5142326">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1" w:tplc="BD20EED0">
      <w:start w:val="1"/>
      <w:numFmt w:val="decimal"/>
      <w:lvlText w:val="%2."/>
      <w:lvlJc w:val="left"/>
      <w:pPr>
        <w:ind w:left="288" w:hanging="288"/>
      </w:pPr>
      <w:rPr>
        <w:rFonts w:ascii="Times New Roman" w:eastAsia="Times New Roman" w:hAnsi="Times New Roman" w:cs="Times New Roman" w:hint="default"/>
        <w:b/>
        <w:bCs/>
        <w:i w:val="0"/>
        <w:iCs w:val="0"/>
        <w:spacing w:val="0"/>
        <w:w w:val="100"/>
        <w:sz w:val="16"/>
        <w:szCs w:val="16"/>
        <w:lang w:val="en-US" w:eastAsia="en-US" w:bidi="ar-SA"/>
      </w:rPr>
    </w:lvl>
    <w:lvl w:ilvl="2" w:tplc="6BD2CF0A">
      <w:start w:val="1"/>
      <w:numFmt w:val="decimal"/>
      <w:lvlText w:val="(%3)"/>
      <w:lvlJc w:val="left"/>
      <w:pPr>
        <w:ind w:left="96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3" w:tplc="3DFAF51C">
      <w:numFmt w:val="bullet"/>
      <w:lvlText w:val="•"/>
      <w:lvlJc w:val="left"/>
      <w:pPr>
        <w:ind w:left="2055" w:hanging="480"/>
      </w:pPr>
      <w:rPr>
        <w:rFonts w:hint="default"/>
        <w:lang w:val="en-US" w:eastAsia="en-US" w:bidi="ar-SA"/>
      </w:rPr>
    </w:lvl>
    <w:lvl w:ilvl="4" w:tplc="D89C5680">
      <w:numFmt w:val="bullet"/>
      <w:lvlText w:val="•"/>
      <w:lvlJc w:val="left"/>
      <w:pPr>
        <w:ind w:left="3150" w:hanging="480"/>
      </w:pPr>
      <w:rPr>
        <w:rFonts w:hint="default"/>
        <w:lang w:val="en-US" w:eastAsia="en-US" w:bidi="ar-SA"/>
      </w:rPr>
    </w:lvl>
    <w:lvl w:ilvl="5" w:tplc="C652B682">
      <w:numFmt w:val="bullet"/>
      <w:lvlText w:val="•"/>
      <w:lvlJc w:val="left"/>
      <w:pPr>
        <w:ind w:left="4245" w:hanging="480"/>
      </w:pPr>
      <w:rPr>
        <w:rFonts w:hint="default"/>
        <w:lang w:val="en-US" w:eastAsia="en-US" w:bidi="ar-SA"/>
      </w:rPr>
    </w:lvl>
    <w:lvl w:ilvl="6" w:tplc="073AB3AC">
      <w:numFmt w:val="bullet"/>
      <w:lvlText w:val="•"/>
      <w:lvlJc w:val="left"/>
      <w:pPr>
        <w:ind w:left="5340" w:hanging="480"/>
      </w:pPr>
      <w:rPr>
        <w:rFonts w:hint="default"/>
        <w:lang w:val="en-US" w:eastAsia="en-US" w:bidi="ar-SA"/>
      </w:rPr>
    </w:lvl>
    <w:lvl w:ilvl="7" w:tplc="6E703530">
      <w:numFmt w:val="bullet"/>
      <w:lvlText w:val="•"/>
      <w:lvlJc w:val="left"/>
      <w:pPr>
        <w:ind w:left="6435" w:hanging="480"/>
      </w:pPr>
      <w:rPr>
        <w:rFonts w:hint="default"/>
        <w:lang w:val="en-US" w:eastAsia="en-US" w:bidi="ar-SA"/>
      </w:rPr>
    </w:lvl>
    <w:lvl w:ilvl="8" w:tplc="B9E4E030">
      <w:numFmt w:val="bullet"/>
      <w:lvlText w:val="•"/>
      <w:lvlJc w:val="left"/>
      <w:pPr>
        <w:ind w:left="7530" w:hanging="480"/>
      </w:pPr>
      <w:rPr>
        <w:rFonts w:hint="default"/>
        <w:lang w:val="en-US" w:eastAsia="en-US" w:bidi="ar-SA"/>
      </w:rPr>
    </w:lvl>
  </w:abstractNum>
  <w:abstractNum w:abstractNumId="7" w15:restartNumberingAfterBreak="0">
    <w:nsid w:val="57D84F08"/>
    <w:multiLevelType w:val="hybridMultilevel"/>
    <w:tmpl w:val="4E8E135A"/>
    <w:lvl w:ilvl="0" w:tplc="E01C29B8">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1" w:tplc="F7CE5536">
      <w:start w:val="1"/>
      <w:numFmt w:val="decimal"/>
      <w:lvlText w:val="(%2)"/>
      <w:lvlJc w:val="left"/>
      <w:pPr>
        <w:ind w:left="96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2" w:tplc="7FA8B908">
      <w:start w:val="1"/>
      <w:numFmt w:val="lowerLetter"/>
      <w:lvlText w:val="(%3)"/>
      <w:lvlJc w:val="left"/>
      <w:pPr>
        <w:ind w:left="144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3" w:tplc="1D12BFE2">
      <w:numFmt w:val="bullet"/>
      <w:lvlText w:val="•"/>
      <w:lvlJc w:val="left"/>
      <w:pPr>
        <w:ind w:left="2475" w:hanging="480"/>
      </w:pPr>
      <w:rPr>
        <w:rFonts w:hint="default"/>
        <w:lang w:val="en-US" w:eastAsia="en-US" w:bidi="ar-SA"/>
      </w:rPr>
    </w:lvl>
    <w:lvl w:ilvl="4" w:tplc="EB6AC6A8">
      <w:numFmt w:val="bullet"/>
      <w:lvlText w:val="•"/>
      <w:lvlJc w:val="left"/>
      <w:pPr>
        <w:ind w:left="3510" w:hanging="480"/>
      </w:pPr>
      <w:rPr>
        <w:rFonts w:hint="default"/>
        <w:lang w:val="en-US" w:eastAsia="en-US" w:bidi="ar-SA"/>
      </w:rPr>
    </w:lvl>
    <w:lvl w:ilvl="5" w:tplc="D0088044">
      <w:numFmt w:val="bullet"/>
      <w:lvlText w:val="•"/>
      <w:lvlJc w:val="left"/>
      <w:pPr>
        <w:ind w:left="4545" w:hanging="480"/>
      </w:pPr>
      <w:rPr>
        <w:rFonts w:hint="default"/>
        <w:lang w:val="en-US" w:eastAsia="en-US" w:bidi="ar-SA"/>
      </w:rPr>
    </w:lvl>
    <w:lvl w:ilvl="6" w:tplc="1EACFB72">
      <w:numFmt w:val="bullet"/>
      <w:lvlText w:val="•"/>
      <w:lvlJc w:val="left"/>
      <w:pPr>
        <w:ind w:left="5580" w:hanging="480"/>
      </w:pPr>
      <w:rPr>
        <w:rFonts w:hint="default"/>
        <w:lang w:val="en-US" w:eastAsia="en-US" w:bidi="ar-SA"/>
      </w:rPr>
    </w:lvl>
    <w:lvl w:ilvl="7" w:tplc="FDC637D0">
      <w:numFmt w:val="bullet"/>
      <w:lvlText w:val="•"/>
      <w:lvlJc w:val="left"/>
      <w:pPr>
        <w:ind w:left="6615" w:hanging="480"/>
      </w:pPr>
      <w:rPr>
        <w:rFonts w:hint="default"/>
        <w:lang w:val="en-US" w:eastAsia="en-US" w:bidi="ar-SA"/>
      </w:rPr>
    </w:lvl>
    <w:lvl w:ilvl="8" w:tplc="93CC84AC">
      <w:numFmt w:val="bullet"/>
      <w:lvlText w:val="•"/>
      <w:lvlJc w:val="left"/>
      <w:pPr>
        <w:ind w:left="7650" w:hanging="480"/>
      </w:pPr>
      <w:rPr>
        <w:rFonts w:hint="default"/>
        <w:lang w:val="en-US" w:eastAsia="en-US" w:bidi="ar-SA"/>
      </w:rPr>
    </w:lvl>
  </w:abstractNum>
  <w:abstractNum w:abstractNumId="8" w15:restartNumberingAfterBreak="0">
    <w:nsid w:val="608F2974"/>
    <w:multiLevelType w:val="hybridMultilevel"/>
    <w:tmpl w:val="E626C6E0"/>
    <w:lvl w:ilvl="0" w:tplc="1868D430">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1" w:tplc="E0BAC9BA">
      <w:numFmt w:val="bullet"/>
      <w:lvlText w:val="•"/>
      <w:lvlJc w:val="left"/>
      <w:pPr>
        <w:ind w:left="1404" w:hanging="480"/>
      </w:pPr>
      <w:rPr>
        <w:rFonts w:hint="default"/>
        <w:lang w:val="en-US" w:eastAsia="en-US" w:bidi="ar-SA"/>
      </w:rPr>
    </w:lvl>
    <w:lvl w:ilvl="2" w:tplc="90FA63F0">
      <w:numFmt w:val="bullet"/>
      <w:lvlText w:val="•"/>
      <w:lvlJc w:val="left"/>
      <w:pPr>
        <w:ind w:left="2328" w:hanging="480"/>
      </w:pPr>
      <w:rPr>
        <w:rFonts w:hint="default"/>
        <w:lang w:val="en-US" w:eastAsia="en-US" w:bidi="ar-SA"/>
      </w:rPr>
    </w:lvl>
    <w:lvl w:ilvl="3" w:tplc="74B6E96E">
      <w:numFmt w:val="bullet"/>
      <w:lvlText w:val="•"/>
      <w:lvlJc w:val="left"/>
      <w:pPr>
        <w:ind w:left="3252" w:hanging="480"/>
      </w:pPr>
      <w:rPr>
        <w:rFonts w:hint="default"/>
        <w:lang w:val="en-US" w:eastAsia="en-US" w:bidi="ar-SA"/>
      </w:rPr>
    </w:lvl>
    <w:lvl w:ilvl="4" w:tplc="E2B00030">
      <w:numFmt w:val="bullet"/>
      <w:lvlText w:val="•"/>
      <w:lvlJc w:val="left"/>
      <w:pPr>
        <w:ind w:left="4176" w:hanging="480"/>
      </w:pPr>
      <w:rPr>
        <w:rFonts w:hint="default"/>
        <w:lang w:val="en-US" w:eastAsia="en-US" w:bidi="ar-SA"/>
      </w:rPr>
    </w:lvl>
    <w:lvl w:ilvl="5" w:tplc="A69634FA">
      <w:numFmt w:val="bullet"/>
      <w:lvlText w:val="•"/>
      <w:lvlJc w:val="left"/>
      <w:pPr>
        <w:ind w:left="5100" w:hanging="480"/>
      </w:pPr>
      <w:rPr>
        <w:rFonts w:hint="default"/>
        <w:lang w:val="en-US" w:eastAsia="en-US" w:bidi="ar-SA"/>
      </w:rPr>
    </w:lvl>
    <w:lvl w:ilvl="6" w:tplc="BF804192">
      <w:numFmt w:val="bullet"/>
      <w:lvlText w:val="•"/>
      <w:lvlJc w:val="left"/>
      <w:pPr>
        <w:ind w:left="6024" w:hanging="480"/>
      </w:pPr>
      <w:rPr>
        <w:rFonts w:hint="default"/>
        <w:lang w:val="en-US" w:eastAsia="en-US" w:bidi="ar-SA"/>
      </w:rPr>
    </w:lvl>
    <w:lvl w:ilvl="7" w:tplc="D9589436">
      <w:numFmt w:val="bullet"/>
      <w:lvlText w:val="•"/>
      <w:lvlJc w:val="left"/>
      <w:pPr>
        <w:ind w:left="6948" w:hanging="480"/>
      </w:pPr>
      <w:rPr>
        <w:rFonts w:hint="default"/>
        <w:lang w:val="en-US" w:eastAsia="en-US" w:bidi="ar-SA"/>
      </w:rPr>
    </w:lvl>
    <w:lvl w:ilvl="8" w:tplc="6B4E2E3A">
      <w:numFmt w:val="bullet"/>
      <w:lvlText w:val="•"/>
      <w:lvlJc w:val="left"/>
      <w:pPr>
        <w:ind w:left="7872" w:hanging="480"/>
      </w:pPr>
      <w:rPr>
        <w:rFonts w:hint="default"/>
        <w:lang w:val="en-US" w:eastAsia="en-US" w:bidi="ar-SA"/>
      </w:rPr>
    </w:lvl>
  </w:abstractNum>
  <w:abstractNum w:abstractNumId="9" w15:restartNumberingAfterBreak="0">
    <w:nsid w:val="64585B8C"/>
    <w:multiLevelType w:val="hybridMultilevel"/>
    <w:tmpl w:val="9820942A"/>
    <w:lvl w:ilvl="0" w:tplc="7952AA5E">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1" w:tplc="732017CA">
      <w:numFmt w:val="bullet"/>
      <w:lvlText w:val="•"/>
      <w:lvlJc w:val="left"/>
      <w:pPr>
        <w:ind w:left="1404" w:hanging="480"/>
      </w:pPr>
      <w:rPr>
        <w:rFonts w:hint="default"/>
        <w:lang w:val="en-US" w:eastAsia="en-US" w:bidi="ar-SA"/>
      </w:rPr>
    </w:lvl>
    <w:lvl w:ilvl="2" w:tplc="25B61DC8">
      <w:numFmt w:val="bullet"/>
      <w:lvlText w:val="•"/>
      <w:lvlJc w:val="left"/>
      <w:pPr>
        <w:ind w:left="2328" w:hanging="480"/>
      </w:pPr>
      <w:rPr>
        <w:rFonts w:hint="default"/>
        <w:lang w:val="en-US" w:eastAsia="en-US" w:bidi="ar-SA"/>
      </w:rPr>
    </w:lvl>
    <w:lvl w:ilvl="3" w:tplc="C73E2036">
      <w:numFmt w:val="bullet"/>
      <w:lvlText w:val="•"/>
      <w:lvlJc w:val="left"/>
      <w:pPr>
        <w:ind w:left="3252" w:hanging="480"/>
      </w:pPr>
      <w:rPr>
        <w:rFonts w:hint="default"/>
        <w:lang w:val="en-US" w:eastAsia="en-US" w:bidi="ar-SA"/>
      </w:rPr>
    </w:lvl>
    <w:lvl w:ilvl="4" w:tplc="16F061B4">
      <w:numFmt w:val="bullet"/>
      <w:lvlText w:val="•"/>
      <w:lvlJc w:val="left"/>
      <w:pPr>
        <w:ind w:left="4176" w:hanging="480"/>
      </w:pPr>
      <w:rPr>
        <w:rFonts w:hint="default"/>
        <w:lang w:val="en-US" w:eastAsia="en-US" w:bidi="ar-SA"/>
      </w:rPr>
    </w:lvl>
    <w:lvl w:ilvl="5" w:tplc="95B84A12">
      <w:numFmt w:val="bullet"/>
      <w:lvlText w:val="•"/>
      <w:lvlJc w:val="left"/>
      <w:pPr>
        <w:ind w:left="5100" w:hanging="480"/>
      </w:pPr>
      <w:rPr>
        <w:rFonts w:hint="default"/>
        <w:lang w:val="en-US" w:eastAsia="en-US" w:bidi="ar-SA"/>
      </w:rPr>
    </w:lvl>
    <w:lvl w:ilvl="6" w:tplc="FA705848">
      <w:numFmt w:val="bullet"/>
      <w:lvlText w:val="•"/>
      <w:lvlJc w:val="left"/>
      <w:pPr>
        <w:ind w:left="6024" w:hanging="480"/>
      </w:pPr>
      <w:rPr>
        <w:rFonts w:hint="default"/>
        <w:lang w:val="en-US" w:eastAsia="en-US" w:bidi="ar-SA"/>
      </w:rPr>
    </w:lvl>
    <w:lvl w:ilvl="7" w:tplc="3F42331E">
      <w:numFmt w:val="bullet"/>
      <w:lvlText w:val="•"/>
      <w:lvlJc w:val="left"/>
      <w:pPr>
        <w:ind w:left="6948" w:hanging="480"/>
      </w:pPr>
      <w:rPr>
        <w:rFonts w:hint="default"/>
        <w:lang w:val="en-US" w:eastAsia="en-US" w:bidi="ar-SA"/>
      </w:rPr>
    </w:lvl>
    <w:lvl w:ilvl="8" w:tplc="8CAE8262">
      <w:numFmt w:val="bullet"/>
      <w:lvlText w:val="•"/>
      <w:lvlJc w:val="left"/>
      <w:pPr>
        <w:ind w:left="7872" w:hanging="480"/>
      </w:pPr>
      <w:rPr>
        <w:rFonts w:hint="default"/>
        <w:lang w:val="en-US" w:eastAsia="en-US" w:bidi="ar-SA"/>
      </w:rPr>
    </w:lvl>
  </w:abstractNum>
  <w:abstractNum w:abstractNumId="10" w15:restartNumberingAfterBreak="0">
    <w:nsid w:val="6AE2395A"/>
    <w:multiLevelType w:val="hybridMultilevel"/>
    <w:tmpl w:val="3A88E588"/>
    <w:lvl w:ilvl="0" w:tplc="CB80858E">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76D10D11"/>
    <w:multiLevelType w:val="hybridMultilevel"/>
    <w:tmpl w:val="73B8CA42"/>
    <w:lvl w:ilvl="0" w:tplc="EBC80F76">
      <w:start w:val="1"/>
      <w:numFmt w:val="upperLetter"/>
      <w:lvlText w:val="%1."/>
      <w:lvlJc w:val="left"/>
      <w:pPr>
        <w:ind w:left="480" w:hanging="480"/>
      </w:pPr>
      <w:rPr>
        <w:rFonts w:ascii="Times New Roman" w:eastAsia="Times New Roman" w:hAnsi="Times New Roman" w:cs="Times New Roman" w:hint="default"/>
        <w:b w:val="0"/>
        <w:bCs w:val="0"/>
        <w:i w:val="0"/>
        <w:iCs w:val="0"/>
        <w:color w:val="auto"/>
        <w:spacing w:val="0"/>
        <w:w w:val="100"/>
        <w:sz w:val="22"/>
        <w:szCs w:val="22"/>
        <w:lang w:val="en-US" w:eastAsia="en-US" w:bidi="ar-SA"/>
      </w:rPr>
    </w:lvl>
    <w:lvl w:ilvl="1" w:tplc="CCBA99B0">
      <w:start w:val="1"/>
      <w:numFmt w:val="decimal"/>
      <w:lvlText w:val="(%2)"/>
      <w:lvlJc w:val="left"/>
      <w:pPr>
        <w:ind w:left="96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2" w:tplc="6A8868BE">
      <w:numFmt w:val="bullet"/>
      <w:lvlText w:val="•"/>
      <w:lvlJc w:val="left"/>
      <w:pPr>
        <w:ind w:left="1933" w:hanging="480"/>
      </w:pPr>
      <w:rPr>
        <w:rFonts w:hint="default"/>
        <w:lang w:val="en-US" w:eastAsia="en-US" w:bidi="ar-SA"/>
      </w:rPr>
    </w:lvl>
    <w:lvl w:ilvl="3" w:tplc="C7047C12">
      <w:numFmt w:val="bullet"/>
      <w:lvlText w:val="•"/>
      <w:lvlJc w:val="left"/>
      <w:pPr>
        <w:ind w:left="2906" w:hanging="480"/>
      </w:pPr>
      <w:rPr>
        <w:rFonts w:hint="default"/>
        <w:lang w:val="en-US" w:eastAsia="en-US" w:bidi="ar-SA"/>
      </w:rPr>
    </w:lvl>
    <w:lvl w:ilvl="4" w:tplc="1C3A6776">
      <w:numFmt w:val="bullet"/>
      <w:lvlText w:val="•"/>
      <w:lvlJc w:val="left"/>
      <w:pPr>
        <w:ind w:left="3880" w:hanging="480"/>
      </w:pPr>
      <w:rPr>
        <w:rFonts w:hint="default"/>
        <w:lang w:val="en-US" w:eastAsia="en-US" w:bidi="ar-SA"/>
      </w:rPr>
    </w:lvl>
    <w:lvl w:ilvl="5" w:tplc="9AA41568">
      <w:numFmt w:val="bullet"/>
      <w:lvlText w:val="•"/>
      <w:lvlJc w:val="left"/>
      <w:pPr>
        <w:ind w:left="4853" w:hanging="480"/>
      </w:pPr>
      <w:rPr>
        <w:rFonts w:hint="default"/>
        <w:lang w:val="en-US" w:eastAsia="en-US" w:bidi="ar-SA"/>
      </w:rPr>
    </w:lvl>
    <w:lvl w:ilvl="6" w:tplc="78DC1598">
      <w:numFmt w:val="bullet"/>
      <w:lvlText w:val="•"/>
      <w:lvlJc w:val="left"/>
      <w:pPr>
        <w:ind w:left="5826" w:hanging="480"/>
      </w:pPr>
      <w:rPr>
        <w:rFonts w:hint="default"/>
        <w:lang w:val="en-US" w:eastAsia="en-US" w:bidi="ar-SA"/>
      </w:rPr>
    </w:lvl>
    <w:lvl w:ilvl="7" w:tplc="B1442112">
      <w:numFmt w:val="bullet"/>
      <w:lvlText w:val="•"/>
      <w:lvlJc w:val="left"/>
      <w:pPr>
        <w:ind w:left="6800" w:hanging="480"/>
      </w:pPr>
      <w:rPr>
        <w:rFonts w:hint="default"/>
        <w:lang w:val="en-US" w:eastAsia="en-US" w:bidi="ar-SA"/>
      </w:rPr>
    </w:lvl>
    <w:lvl w:ilvl="8" w:tplc="1E8088FC">
      <w:numFmt w:val="bullet"/>
      <w:lvlText w:val="•"/>
      <w:lvlJc w:val="left"/>
      <w:pPr>
        <w:ind w:left="7773" w:hanging="480"/>
      </w:pPr>
      <w:rPr>
        <w:rFonts w:hint="default"/>
        <w:lang w:val="en-US" w:eastAsia="en-US" w:bidi="ar-SA"/>
      </w:rPr>
    </w:lvl>
  </w:abstractNum>
  <w:abstractNum w:abstractNumId="12" w15:restartNumberingAfterBreak="0">
    <w:nsid w:val="7C2E521D"/>
    <w:multiLevelType w:val="hybridMultilevel"/>
    <w:tmpl w:val="E81C18BA"/>
    <w:lvl w:ilvl="0" w:tplc="F2D44C50">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2"/>
        <w:szCs w:val="22"/>
        <w:lang w:val="en-US" w:eastAsia="en-US" w:bidi="ar-SA"/>
      </w:rPr>
    </w:lvl>
    <w:lvl w:ilvl="1" w:tplc="F244D918">
      <w:numFmt w:val="bullet"/>
      <w:lvlText w:val="•"/>
      <w:lvlJc w:val="left"/>
      <w:pPr>
        <w:ind w:left="1404" w:hanging="480"/>
      </w:pPr>
      <w:rPr>
        <w:rFonts w:hint="default"/>
        <w:lang w:val="en-US" w:eastAsia="en-US" w:bidi="ar-SA"/>
      </w:rPr>
    </w:lvl>
    <w:lvl w:ilvl="2" w:tplc="FC087C76">
      <w:numFmt w:val="bullet"/>
      <w:lvlText w:val="•"/>
      <w:lvlJc w:val="left"/>
      <w:pPr>
        <w:ind w:left="2328" w:hanging="480"/>
      </w:pPr>
      <w:rPr>
        <w:rFonts w:hint="default"/>
        <w:lang w:val="en-US" w:eastAsia="en-US" w:bidi="ar-SA"/>
      </w:rPr>
    </w:lvl>
    <w:lvl w:ilvl="3" w:tplc="58C264C0">
      <w:numFmt w:val="bullet"/>
      <w:lvlText w:val="•"/>
      <w:lvlJc w:val="left"/>
      <w:pPr>
        <w:ind w:left="3252" w:hanging="480"/>
      </w:pPr>
      <w:rPr>
        <w:rFonts w:hint="default"/>
        <w:lang w:val="en-US" w:eastAsia="en-US" w:bidi="ar-SA"/>
      </w:rPr>
    </w:lvl>
    <w:lvl w:ilvl="4" w:tplc="98D49214">
      <w:numFmt w:val="bullet"/>
      <w:lvlText w:val="•"/>
      <w:lvlJc w:val="left"/>
      <w:pPr>
        <w:ind w:left="4176" w:hanging="480"/>
      </w:pPr>
      <w:rPr>
        <w:rFonts w:hint="default"/>
        <w:lang w:val="en-US" w:eastAsia="en-US" w:bidi="ar-SA"/>
      </w:rPr>
    </w:lvl>
    <w:lvl w:ilvl="5" w:tplc="756663D4">
      <w:numFmt w:val="bullet"/>
      <w:lvlText w:val="•"/>
      <w:lvlJc w:val="left"/>
      <w:pPr>
        <w:ind w:left="5100" w:hanging="480"/>
      </w:pPr>
      <w:rPr>
        <w:rFonts w:hint="default"/>
        <w:lang w:val="en-US" w:eastAsia="en-US" w:bidi="ar-SA"/>
      </w:rPr>
    </w:lvl>
    <w:lvl w:ilvl="6" w:tplc="362A68EA">
      <w:numFmt w:val="bullet"/>
      <w:lvlText w:val="•"/>
      <w:lvlJc w:val="left"/>
      <w:pPr>
        <w:ind w:left="6024" w:hanging="480"/>
      </w:pPr>
      <w:rPr>
        <w:rFonts w:hint="default"/>
        <w:lang w:val="en-US" w:eastAsia="en-US" w:bidi="ar-SA"/>
      </w:rPr>
    </w:lvl>
    <w:lvl w:ilvl="7" w:tplc="4BA2FF7C">
      <w:numFmt w:val="bullet"/>
      <w:lvlText w:val="•"/>
      <w:lvlJc w:val="left"/>
      <w:pPr>
        <w:ind w:left="6948" w:hanging="480"/>
      </w:pPr>
      <w:rPr>
        <w:rFonts w:hint="default"/>
        <w:lang w:val="en-US" w:eastAsia="en-US" w:bidi="ar-SA"/>
      </w:rPr>
    </w:lvl>
    <w:lvl w:ilvl="8" w:tplc="F8D6DBB0">
      <w:numFmt w:val="bullet"/>
      <w:lvlText w:val="•"/>
      <w:lvlJc w:val="left"/>
      <w:pPr>
        <w:ind w:left="7872" w:hanging="480"/>
      </w:pPr>
      <w:rPr>
        <w:rFonts w:hint="default"/>
        <w:lang w:val="en-US" w:eastAsia="en-US" w:bidi="ar-SA"/>
      </w:rPr>
    </w:lvl>
  </w:abstractNum>
  <w:num w:numId="1" w16cid:durableId="1724938750">
    <w:abstractNumId w:val="8"/>
  </w:num>
  <w:num w:numId="2" w16cid:durableId="2122648885">
    <w:abstractNumId w:val="9"/>
  </w:num>
  <w:num w:numId="3" w16cid:durableId="1232078802">
    <w:abstractNumId w:val="3"/>
  </w:num>
  <w:num w:numId="4" w16cid:durableId="2000495487">
    <w:abstractNumId w:val="7"/>
  </w:num>
  <w:num w:numId="5" w16cid:durableId="1188375634">
    <w:abstractNumId w:val="0"/>
  </w:num>
  <w:num w:numId="6" w16cid:durableId="1986660040">
    <w:abstractNumId w:val="6"/>
  </w:num>
  <w:num w:numId="7" w16cid:durableId="753942308">
    <w:abstractNumId w:val="5"/>
  </w:num>
  <w:num w:numId="8" w16cid:durableId="1348017299">
    <w:abstractNumId w:val="1"/>
  </w:num>
  <w:num w:numId="9" w16cid:durableId="264115841">
    <w:abstractNumId w:val="11"/>
  </w:num>
  <w:num w:numId="10" w16cid:durableId="534656285">
    <w:abstractNumId w:val="4"/>
  </w:num>
  <w:num w:numId="11" w16cid:durableId="1218013301">
    <w:abstractNumId w:val="12"/>
  </w:num>
  <w:num w:numId="12" w16cid:durableId="314577396">
    <w:abstractNumId w:val="2"/>
  </w:num>
  <w:num w:numId="13" w16cid:durableId="21463139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B2D"/>
    <w:rsid w:val="001975C9"/>
    <w:rsid w:val="001E5657"/>
    <w:rsid w:val="00271C2B"/>
    <w:rsid w:val="003905B3"/>
    <w:rsid w:val="003C4B9A"/>
    <w:rsid w:val="004D3F56"/>
    <w:rsid w:val="0066459F"/>
    <w:rsid w:val="006900C2"/>
    <w:rsid w:val="006C075E"/>
    <w:rsid w:val="00700133"/>
    <w:rsid w:val="00714ACE"/>
    <w:rsid w:val="00753FCB"/>
    <w:rsid w:val="00772327"/>
    <w:rsid w:val="0082576C"/>
    <w:rsid w:val="008C6E99"/>
    <w:rsid w:val="008D0A4F"/>
    <w:rsid w:val="00933763"/>
    <w:rsid w:val="00A61F9A"/>
    <w:rsid w:val="00AD24CC"/>
    <w:rsid w:val="00B06B7C"/>
    <w:rsid w:val="00B33CEE"/>
    <w:rsid w:val="00B47F2B"/>
    <w:rsid w:val="00C45B37"/>
    <w:rsid w:val="00C659D2"/>
    <w:rsid w:val="00C709E8"/>
    <w:rsid w:val="00C85177"/>
    <w:rsid w:val="00D01CF2"/>
    <w:rsid w:val="00DE4810"/>
    <w:rsid w:val="00E962E7"/>
    <w:rsid w:val="00EC7318"/>
    <w:rsid w:val="00EF154E"/>
    <w:rsid w:val="00F1345B"/>
    <w:rsid w:val="00F27C3C"/>
    <w:rsid w:val="00FD6E99"/>
    <w:rsid w:val="00FE14FC"/>
    <w:rsid w:val="00FE428B"/>
    <w:rsid w:val="00FF4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58994"/>
  <w15:docId w15:val="{ED9C1E05-8368-43BE-AB01-CA811305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7"/>
    </w:pPr>
  </w:style>
  <w:style w:type="paragraph" w:styleId="Title">
    <w:name w:val="Title"/>
    <w:basedOn w:val="Normal"/>
    <w:uiPriority w:val="10"/>
    <w:qFormat/>
    <w:pPr>
      <w:ind w:left="2999" w:right="3157" w:firstLine="1043"/>
    </w:pPr>
    <w:rPr>
      <w:b/>
      <w:bCs/>
      <w:sz w:val="24"/>
      <w:szCs w:val="24"/>
    </w:rPr>
  </w:style>
  <w:style w:type="paragraph" w:styleId="ListParagraph">
    <w:name w:val="List Paragraph"/>
    <w:basedOn w:val="Normal"/>
    <w:uiPriority w:val="1"/>
    <w:qFormat/>
    <w:pPr>
      <w:spacing w:before="187"/>
      <w:ind w:left="480" w:hanging="480"/>
      <w:jc w:val="both"/>
    </w:pPr>
  </w:style>
  <w:style w:type="paragraph" w:customStyle="1" w:styleId="TableParagraph">
    <w:name w:val="Table Paragraph"/>
    <w:basedOn w:val="Normal"/>
    <w:uiPriority w:val="1"/>
    <w:qFormat/>
  </w:style>
  <w:style w:type="paragraph" w:styleId="NoSpacing">
    <w:name w:val="No Spacing"/>
    <w:uiPriority w:val="1"/>
    <w:qFormat/>
    <w:rsid w:val="001E5657"/>
    <w:rPr>
      <w:rFonts w:ascii="Times New Roman" w:eastAsia="Times New Roman" w:hAnsi="Times New Roman" w:cs="Times New Roman"/>
    </w:rPr>
  </w:style>
  <w:style w:type="paragraph" w:styleId="Header">
    <w:name w:val="header"/>
    <w:basedOn w:val="Normal"/>
    <w:link w:val="HeaderChar"/>
    <w:uiPriority w:val="99"/>
    <w:unhideWhenUsed/>
    <w:rsid w:val="00700133"/>
    <w:pPr>
      <w:tabs>
        <w:tab w:val="center" w:pos="4680"/>
        <w:tab w:val="right" w:pos="9360"/>
      </w:tabs>
    </w:pPr>
  </w:style>
  <w:style w:type="character" w:customStyle="1" w:styleId="HeaderChar">
    <w:name w:val="Header Char"/>
    <w:basedOn w:val="DefaultParagraphFont"/>
    <w:link w:val="Header"/>
    <w:uiPriority w:val="99"/>
    <w:rsid w:val="00700133"/>
    <w:rPr>
      <w:rFonts w:ascii="Times New Roman" w:eastAsia="Times New Roman" w:hAnsi="Times New Roman" w:cs="Times New Roman"/>
    </w:rPr>
  </w:style>
  <w:style w:type="paragraph" w:styleId="Footer">
    <w:name w:val="footer"/>
    <w:basedOn w:val="Normal"/>
    <w:link w:val="FooterChar"/>
    <w:uiPriority w:val="99"/>
    <w:unhideWhenUsed/>
    <w:rsid w:val="00700133"/>
    <w:pPr>
      <w:tabs>
        <w:tab w:val="center" w:pos="4680"/>
        <w:tab w:val="right" w:pos="9360"/>
      </w:tabs>
    </w:pPr>
  </w:style>
  <w:style w:type="character" w:customStyle="1" w:styleId="FooterChar">
    <w:name w:val="Footer Char"/>
    <w:basedOn w:val="DefaultParagraphFont"/>
    <w:link w:val="Footer"/>
    <w:uiPriority w:val="99"/>
    <w:rsid w:val="0070013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s://ecode360.com/YO1560" TargetMode="External"/><Relationship Id="rId1" Type="http://schemas.openxmlformats.org/officeDocument/2006/relationships/hyperlink" Target="https://ecode360.com/YO15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1126</TotalTime>
  <Pages>10</Pages>
  <Words>5231</Words>
  <Characters>26261</Characters>
  <Application>Microsoft Office Word</Application>
  <DocSecurity>0</DocSecurity>
  <Lines>547</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Quast</dc:creator>
  <cp:lastModifiedBy>Diana Quast</cp:lastModifiedBy>
  <cp:revision>11</cp:revision>
  <dcterms:created xsi:type="dcterms:W3CDTF">2026-06-12T20:02:00Z</dcterms:created>
  <dcterms:modified xsi:type="dcterms:W3CDTF">2026-08-17T14:40:00Z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2026-06-11T00:00:00Z</vt:filetime>
  </property>
  <property fmtid="{D5CDD505-2E9C-101B-9397-08002B2CF9AE}" pid="4" name="Producer">
    <vt:lpwstr>Prince 15.4.1 (www.princexml.com)</vt:lpwstr>
  </property>
  <property fmtid="{D5CDD505-2E9C-101B-9397-08002B2CF9AE}" pid="5" name="LastSaved">
    <vt:filetime>2026-06-11T00:00:00Z</vt:filetime>
  </property>
</Properties>
</file>